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2C" w:rsidRPr="001177BA" w:rsidRDefault="00622C2C" w:rsidP="00622C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lang w:val="uk-UA" w:eastAsia="uk-UA"/>
        </w:rPr>
        <w:t>*Додаток № 10 до договору споживача про надання</w:t>
      </w:r>
    </w:p>
    <w:p w:rsidR="00622C2C" w:rsidRPr="001177BA" w:rsidRDefault="00622C2C" w:rsidP="00622C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lang w:val="uk-UA" w:eastAsia="uk-UA"/>
        </w:rPr>
        <w:t xml:space="preserve"> послуг з розподілу (передачі) електричної енергії </w:t>
      </w:r>
    </w:p>
    <w:p w:rsidR="00622C2C" w:rsidRPr="001177BA" w:rsidRDefault="00622C2C" w:rsidP="00622C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lang w:val="uk-UA" w:eastAsia="uk-UA"/>
        </w:rPr>
        <w:t>від «____»______20__р №  _______________</w:t>
      </w:r>
    </w:p>
    <w:p w:rsidR="00622C2C" w:rsidRPr="001177BA" w:rsidRDefault="00622C2C" w:rsidP="00622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lang w:val="uk-UA" w:eastAsia="uk-UA"/>
        </w:rPr>
        <w:t>Заявлені обсяги розподілу електричної енергії, активної та реактивної потужності</w:t>
      </w:r>
    </w:p>
    <w:p w:rsidR="00622C2C" w:rsidRPr="001177BA" w:rsidRDefault="004B6D14" w:rsidP="004B6D14">
      <w:pPr>
        <w:tabs>
          <w:tab w:val="left" w:pos="8175"/>
        </w:tabs>
        <w:spacing w:after="0" w:line="240" w:lineRule="auto"/>
        <w:rPr>
          <w:rFonts w:ascii="Times New Roman" w:eastAsia="Times New Roman" w:hAnsi="Times New Roman" w:cs="Times New Roman"/>
          <w:b/>
          <w:i/>
          <w:lang w:val="uk-UA" w:eastAsia="uk-UA"/>
        </w:rPr>
      </w:pPr>
      <w:r>
        <w:rPr>
          <w:rFonts w:ascii="Times New Roman" w:eastAsia="Times New Roman" w:hAnsi="Times New Roman" w:cs="Times New Roman"/>
          <w:b/>
          <w:i/>
          <w:lang w:val="uk-UA" w:eastAsia="uk-UA"/>
        </w:rPr>
        <w:tab/>
      </w: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  <w:t>1. Не побутовий Споживач зобов’язаний щорічно у термін до 01 вересня надати Оператору системи прогноз на наступні 5 років щодо своїх потреб в обсягах розподіленої електроенергії:</w:t>
      </w: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  <w:t>1.1 На перший рік: у розрізі місяців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1138"/>
        <w:gridCol w:w="1144"/>
        <w:gridCol w:w="1112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6"/>
        <w:gridCol w:w="516"/>
        <w:gridCol w:w="516"/>
        <w:gridCol w:w="516"/>
        <w:gridCol w:w="395"/>
      </w:tblGrid>
      <w:tr w:rsidR="001177BA" w:rsidRPr="001177BA" w:rsidTr="001B238C">
        <w:trPr>
          <w:cantSplit/>
          <w:trHeight w:val="267"/>
        </w:trPr>
        <w:tc>
          <w:tcPr>
            <w:tcW w:w="147" w:type="pct"/>
            <w:vMerge w:val="restart"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527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Наймену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-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площадки /об'єкта/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Адреса об’єкта</w:t>
            </w:r>
          </w:p>
        </w:tc>
        <w:tc>
          <w:tcPr>
            <w:tcW w:w="515" w:type="pct"/>
            <w:vMerge w:val="restart"/>
            <w:vAlign w:val="center"/>
          </w:tcPr>
          <w:p w:rsidR="00622C2C" w:rsidRPr="001177BA" w:rsidRDefault="00C22E04" w:rsidP="00C22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ЕІС-код площадки вимірювання</w:t>
            </w:r>
          </w:p>
        </w:tc>
        <w:tc>
          <w:tcPr>
            <w:tcW w:w="3281" w:type="pct"/>
            <w:gridSpan w:val="14"/>
            <w:vAlign w:val="center"/>
          </w:tcPr>
          <w:p w:rsidR="00622C2C" w:rsidRPr="001177BA" w:rsidRDefault="00622C2C" w:rsidP="00D324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Обсяги електроенергії, що розподіляється за місяцями 20__р., 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кВт.год</w:t>
            </w:r>
            <w:proofErr w:type="spellEnd"/>
          </w:p>
        </w:tc>
      </w:tr>
      <w:tr w:rsidR="001177BA" w:rsidRPr="001177BA" w:rsidTr="004956C5">
        <w:trPr>
          <w:cantSplit/>
          <w:trHeight w:val="1083"/>
        </w:trPr>
        <w:tc>
          <w:tcPr>
            <w:tcW w:w="147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Merge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  <w:vMerge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Січень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Лютий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Березень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Квітень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Травень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Червень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Серпень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Вересень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Жовтень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Листопад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Грудень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За рік</w:t>
            </w:r>
          </w:p>
        </w:tc>
        <w:tc>
          <w:tcPr>
            <w:tcW w:w="183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Примітки</w:t>
            </w: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</w:tbl>
    <w:p w:rsidR="001B238C" w:rsidRPr="001177BA" w:rsidRDefault="001B238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177BA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Обсяги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очікуваного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споживання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вказуються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кожної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площадки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вимірювання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в межах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дозволеної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потужності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та режиму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роботи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електроустановок</w:t>
      </w:r>
      <w:proofErr w:type="spellEnd"/>
      <w:r w:rsidRPr="001177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177BA">
        <w:rPr>
          <w:rFonts w:ascii="Times New Roman" w:hAnsi="Times New Roman" w:cs="Times New Roman"/>
          <w:sz w:val="20"/>
          <w:szCs w:val="20"/>
        </w:rPr>
        <w:t>Споживача</w:t>
      </w:r>
      <w:proofErr w:type="spellEnd"/>
      <w:r w:rsidRPr="001177B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1.2 На наступні роки: у розрізі років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139"/>
        <w:gridCol w:w="1145"/>
        <w:gridCol w:w="1721"/>
        <w:gridCol w:w="1849"/>
        <w:gridCol w:w="1584"/>
        <w:gridCol w:w="1452"/>
        <w:gridCol w:w="1452"/>
      </w:tblGrid>
      <w:tr w:rsidR="001177BA" w:rsidRPr="001177BA" w:rsidTr="004956C5">
        <w:trPr>
          <w:cantSplit/>
          <w:trHeight w:val="267"/>
        </w:trPr>
        <w:tc>
          <w:tcPr>
            <w:tcW w:w="150" w:type="pct"/>
            <w:vMerge w:val="restart"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534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Наймену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-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площадки /об'єкта/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7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Адреса об’єкта</w:t>
            </w:r>
          </w:p>
        </w:tc>
        <w:tc>
          <w:tcPr>
            <w:tcW w:w="807" w:type="pct"/>
            <w:vMerge w:val="restart"/>
            <w:vAlign w:val="center"/>
          </w:tcPr>
          <w:p w:rsidR="00622C2C" w:rsidRPr="001177BA" w:rsidRDefault="00C22E04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ЕІС-код площадки вимірювання</w:t>
            </w:r>
          </w:p>
        </w:tc>
        <w:tc>
          <w:tcPr>
            <w:tcW w:w="2972" w:type="pct"/>
            <w:gridSpan w:val="4"/>
            <w:vAlign w:val="center"/>
          </w:tcPr>
          <w:p w:rsidR="00622C2C" w:rsidRPr="001177BA" w:rsidRDefault="00622C2C" w:rsidP="00622C2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Обсяги електроенергії, що розподіляється за роками., тис.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кВт.год</w:t>
            </w:r>
            <w:proofErr w:type="spellEnd"/>
          </w:p>
        </w:tc>
      </w:tr>
      <w:tr w:rsidR="001177BA" w:rsidRPr="001177BA" w:rsidTr="004956C5">
        <w:trPr>
          <w:cantSplit/>
          <w:trHeight w:val="1083"/>
        </w:trPr>
        <w:tc>
          <w:tcPr>
            <w:tcW w:w="150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4" w:type="pct"/>
            <w:vMerge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7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807" w:type="pct"/>
            <w:vMerge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867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743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681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681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</w:tr>
      <w:tr w:rsidR="001177BA" w:rsidRPr="001177BA" w:rsidTr="004956C5">
        <w:trPr>
          <w:cantSplit/>
          <w:trHeight w:val="165"/>
        </w:trPr>
        <w:tc>
          <w:tcPr>
            <w:tcW w:w="15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4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80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86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74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68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68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</w:tbl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  <w:t>2. Споживач зобов’язаний щорічно у термін до 01 вересня надати Оператору системи прогноз навантаження, потужності передачі або встановленої потужності на наступні 5 років:</w:t>
      </w:r>
    </w:p>
    <w:p w:rsidR="00622C2C" w:rsidRPr="001177BA" w:rsidRDefault="00622C2C" w:rsidP="00622C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  <w:t>2.1. На перший рік у розрізі кожного місяця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1138"/>
        <w:gridCol w:w="1144"/>
        <w:gridCol w:w="1190"/>
        <w:gridCol w:w="436"/>
        <w:gridCol w:w="514"/>
        <w:gridCol w:w="514"/>
        <w:gridCol w:w="514"/>
        <w:gridCol w:w="514"/>
        <w:gridCol w:w="514"/>
        <w:gridCol w:w="514"/>
        <w:gridCol w:w="514"/>
        <w:gridCol w:w="514"/>
        <w:gridCol w:w="516"/>
        <w:gridCol w:w="516"/>
        <w:gridCol w:w="516"/>
        <w:gridCol w:w="516"/>
        <w:gridCol w:w="395"/>
      </w:tblGrid>
      <w:tr w:rsidR="001177BA" w:rsidRPr="001177BA" w:rsidTr="004956C5">
        <w:trPr>
          <w:cantSplit/>
          <w:trHeight w:val="267"/>
        </w:trPr>
        <w:tc>
          <w:tcPr>
            <w:tcW w:w="147" w:type="pct"/>
            <w:vMerge w:val="restart"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527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Наймену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-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площадки /об'єкта/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Адреса об’єкта</w:t>
            </w:r>
          </w:p>
        </w:tc>
        <w:tc>
          <w:tcPr>
            <w:tcW w:w="551" w:type="pct"/>
            <w:vMerge w:val="restart"/>
            <w:vAlign w:val="center"/>
          </w:tcPr>
          <w:p w:rsidR="00622C2C" w:rsidRPr="001177BA" w:rsidRDefault="00C22E04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ЕІС-код площадки вимірювання</w:t>
            </w:r>
          </w:p>
        </w:tc>
        <w:tc>
          <w:tcPr>
            <w:tcW w:w="3246" w:type="pct"/>
            <w:gridSpan w:val="14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Прогноз активної потужності за місяцями 20р., тис.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МВт</w:t>
            </w:r>
            <w:proofErr w:type="spellEnd"/>
          </w:p>
        </w:tc>
      </w:tr>
      <w:tr w:rsidR="001177BA" w:rsidRPr="001177BA" w:rsidTr="004956C5">
        <w:trPr>
          <w:cantSplit/>
          <w:trHeight w:val="1083"/>
        </w:trPr>
        <w:tc>
          <w:tcPr>
            <w:tcW w:w="147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Merge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51" w:type="pct"/>
            <w:vMerge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202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Січень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Лютий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Березень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Квітень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Травень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Червень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Серпень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Вересень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Жовтень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Листопад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Грудень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За рік</w:t>
            </w:r>
          </w:p>
        </w:tc>
        <w:tc>
          <w:tcPr>
            <w:tcW w:w="183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Примітки</w:t>
            </w: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5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02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5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02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</w:tbl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1138"/>
        <w:gridCol w:w="1144"/>
        <w:gridCol w:w="1112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6"/>
        <w:gridCol w:w="516"/>
        <w:gridCol w:w="516"/>
        <w:gridCol w:w="516"/>
        <w:gridCol w:w="395"/>
      </w:tblGrid>
      <w:tr w:rsidR="001177BA" w:rsidRPr="001177BA" w:rsidTr="004956C5">
        <w:trPr>
          <w:cantSplit/>
          <w:trHeight w:val="267"/>
        </w:trPr>
        <w:tc>
          <w:tcPr>
            <w:tcW w:w="147" w:type="pct"/>
            <w:vMerge w:val="restart"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527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Наймену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-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площадки /об'єкта/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Адреса об’єкта</w:t>
            </w:r>
          </w:p>
        </w:tc>
        <w:tc>
          <w:tcPr>
            <w:tcW w:w="515" w:type="pct"/>
            <w:vMerge w:val="restart"/>
            <w:vAlign w:val="center"/>
          </w:tcPr>
          <w:p w:rsidR="00622C2C" w:rsidRPr="001177BA" w:rsidRDefault="00C22E04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ЕІС-код площадки вимірювання</w:t>
            </w:r>
          </w:p>
        </w:tc>
        <w:tc>
          <w:tcPr>
            <w:tcW w:w="3281" w:type="pct"/>
            <w:gridSpan w:val="14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Прогноз реактивної потужності за місяцями 20р., тис.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МВт</w:t>
            </w:r>
            <w:proofErr w:type="spellEnd"/>
          </w:p>
        </w:tc>
      </w:tr>
      <w:tr w:rsidR="001177BA" w:rsidRPr="001177BA" w:rsidTr="004956C5">
        <w:trPr>
          <w:cantSplit/>
          <w:trHeight w:val="1083"/>
        </w:trPr>
        <w:tc>
          <w:tcPr>
            <w:tcW w:w="147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Merge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  <w:vMerge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Січень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Лютий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Березень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Квітень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Травень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Червень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Серпень</w:t>
            </w:r>
          </w:p>
        </w:tc>
        <w:tc>
          <w:tcPr>
            <w:tcW w:w="23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Вересень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Жовтень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Листопад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Грудень</w:t>
            </w:r>
          </w:p>
        </w:tc>
        <w:tc>
          <w:tcPr>
            <w:tcW w:w="23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За рік</w:t>
            </w:r>
          </w:p>
        </w:tc>
        <w:tc>
          <w:tcPr>
            <w:tcW w:w="183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Примітки</w:t>
            </w: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1177BA" w:rsidRPr="001177BA" w:rsidTr="004956C5">
        <w:trPr>
          <w:cantSplit/>
          <w:trHeight w:val="165"/>
        </w:trPr>
        <w:tc>
          <w:tcPr>
            <w:tcW w:w="14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1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3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</w:tbl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bCs/>
          <w:sz w:val="20"/>
          <w:szCs w:val="20"/>
          <w:lang w:val="uk-UA" w:eastAsia="uk-UA"/>
        </w:rPr>
        <w:t>2. 2 Інші роки : у розрізі року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138"/>
        <w:gridCol w:w="1144"/>
        <w:gridCol w:w="1065"/>
        <w:gridCol w:w="924"/>
        <w:gridCol w:w="792"/>
        <w:gridCol w:w="926"/>
        <w:gridCol w:w="922"/>
        <w:gridCol w:w="1056"/>
        <w:gridCol w:w="888"/>
        <w:gridCol w:w="963"/>
        <w:gridCol w:w="659"/>
      </w:tblGrid>
      <w:tr w:rsidR="001177BA" w:rsidRPr="001177BA" w:rsidTr="004956C5">
        <w:trPr>
          <w:cantSplit/>
          <w:trHeight w:val="267"/>
        </w:trPr>
        <w:tc>
          <w:tcPr>
            <w:tcW w:w="148" w:type="pct"/>
            <w:vMerge w:val="restart"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527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Наймену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-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вання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площадки /об'єкта/</w:t>
            </w:r>
          </w:p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Адреса об’єкта</w:t>
            </w:r>
          </w:p>
        </w:tc>
        <w:tc>
          <w:tcPr>
            <w:tcW w:w="493" w:type="pct"/>
            <w:vMerge w:val="restart"/>
            <w:vAlign w:val="center"/>
          </w:tcPr>
          <w:p w:rsidR="00622C2C" w:rsidRPr="001177BA" w:rsidRDefault="00C22E04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ЕІС-код площадки вимірювання</w:t>
            </w:r>
          </w:p>
        </w:tc>
        <w:tc>
          <w:tcPr>
            <w:tcW w:w="1651" w:type="pct"/>
            <w:gridSpan w:val="4"/>
            <w:vAlign w:val="center"/>
          </w:tcPr>
          <w:p w:rsidR="00622C2C" w:rsidRPr="001177BA" w:rsidRDefault="00622C2C" w:rsidP="00622C2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Прогноз активної потужності за роками.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МВт</w:t>
            </w:r>
            <w:proofErr w:type="spellEnd"/>
          </w:p>
        </w:tc>
        <w:tc>
          <w:tcPr>
            <w:tcW w:w="1651" w:type="pct"/>
            <w:gridSpan w:val="4"/>
            <w:vAlign w:val="center"/>
          </w:tcPr>
          <w:p w:rsidR="00622C2C" w:rsidRPr="001177BA" w:rsidRDefault="00622C2C" w:rsidP="00622C2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Прогноз реактивної потужності за роками. </w:t>
            </w:r>
            <w:proofErr w:type="spellStart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МВт</w:t>
            </w:r>
            <w:proofErr w:type="spellEnd"/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 xml:space="preserve">                  </w:t>
            </w:r>
          </w:p>
        </w:tc>
      </w:tr>
      <w:tr w:rsidR="001177BA" w:rsidRPr="001177BA" w:rsidTr="004956C5">
        <w:trPr>
          <w:cantSplit/>
          <w:trHeight w:val="1083"/>
        </w:trPr>
        <w:tc>
          <w:tcPr>
            <w:tcW w:w="148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Merge/>
            <w:vAlign w:val="center"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  <w:vMerge/>
          </w:tcPr>
          <w:p w:rsidR="00622C2C" w:rsidRPr="001177BA" w:rsidRDefault="00622C2C" w:rsidP="0062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493" w:type="pct"/>
            <w:vMerge/>
            <w:textDirection w:val="btL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  <w:tc>
          <w:tcPr>
            <w:tcW w:w="428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367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42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427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489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411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446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  <w:tc>
          <w:tcPr>
            <w:tcW w:w="305" w:type="pct"/>
            <w:textDirection w:val="btLr"/>
            <w:vAlign w:val="center"/>
          </w:tcPr>
          <w:p w:rsidR="00622C2C" w:rsidRPr="001177BA" w:rsidRDefault="00622C2C" w:rsidP="00622C2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  <w:r w:rsidRPr="001177B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  <w:t>20__р</w:t>
            </w:r>
          </w:p>
        </w:tc>
      </w:tr>
      <w:tr w:rsidR="001177BA" w:rsidRPr="001177BA" w:rsidTr="004956C5">
        <w:trPr>
          <w:cantSplit/>
          <w:trHeight w:val="165"/>
        </w:trPr>
        <w:tc>
          <w:tcPr>
            <w:tcW w:w="14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9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6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8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1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46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0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  <w:tr w:rsidR="001177BA" w:rsidRPr="001177BA" w:rsidTr="004956C5">
        <w:trPr>
          <w:cantSplit/>
          <w:trHeight w:val="165"/>
        </w:trPr>
        <w:tc>
          <w:tcPr>
            <w:tcW w:w="14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27" w:type="pct"/>
            <w:vAlign w:val="center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530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93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8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6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27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89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11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446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305" w:type="pct"/>
          </w:tcPr>
          <w:p w:rsidR="00622C2C" w:rsidRPr="001177BA" w:rsidRDefault="00622C2C" w:rsidP="0062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</w:tc>
      </w:tr>
    </w:tbl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3. Додатково до періодичного оновлення даних планування Споживач зобов’язаний надати повідомлення про будь які істотні зміни в режимах споживання, для коригування плану розвитку і реалізації необхідних змін.</w:t>
      </w: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177BA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4. У разі ненадання не побутовим Споживачем зазначених відомостей про обсяги очікуваного споживання електричної енергії в наступному році з помісячним або поквартальним розподілом у встановлений договором термін розмір очікуваного споживання електричної енергії на наступний рік визначається Оператором системи за фактичними обсягами споживання у відповідних періодах поточного року, що минули, та у відповідних періодах минулого року, які відповідають майбутнім періодам поточного року.</w:t>
      </w:r>
    </w:p>
    <w:p w:rsidR="00622C2C" w:rsidRPr="001177BA" w:rsidRDefault="00622C2C" w:rsidP="00EA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>Підписи сторін</w:t>
      </w: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>Оператор системи:</w:t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  <w:t>_________________</w:t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  <w:t xml:space="preserve">                </w:t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  <w:t>Споживач:</w:t>
      </w:r>
      <w:r w:rsidRPr="001177B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>_____________________</w:t>
      </w:r>
    </w:p>
    <w:p w:rsidR="00622C2C" w:rsidRPr="001177BA" w:rsidRDefault="00622C2C" w:rsidP="0062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22C2C" w:rsidRPr="001177BA" w:rsidRDefault="00622C2C" w:rsidP="00622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>М.П. «___»________________20___р.</w:t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</w:r>
      <w:r w:rsidRPr="001177BA"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  <w:tab/>
        <w:t>М.П. «____»_____________________20___р.</w:t>
      </w:r>
    </w:p>
    <w:p w:rsidR="00072C64" w:rsidRPr="001177BA" w:rsidRDefault="00072C64">
      <w:pPr>
        <w:rPr>
          <w:rFonts w:ascii="Times New Roman" w:hAnsi="Times New Roman" w:cs="Times New Roman"/>
        </w:rPr>
      </w:pPr>
    </w:p>
    <w:sectPr w:rsidR="00072C64" w:rsidRPr="001177BA" w:rsidSect="0050210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497A"/>
    <w:multiLevelType w:val="hybridMultilevel"/>
    <w:tmpl w:val="4A481D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2C"/>
    <w:rsid w:val="00072C64"/>
    <w:rsid w:val="001177BA"/>
    <w:rsid w:val="001B238C"/>
    <w:rsid w:val="001E66BC"/>
    <w:rsid w:val="0022358C"/>
    <w:rsid w:val="003933A4"/>
    <w:rsid w:val="004B6D14"/>
    <w:rsid w:val="00502106"/>
    <w:rsid w:val="00622C2C"/>
    <w:rsid w:val="008241F4"/>
    <w:rsid w:val="00865A42"/>
    <w:rsid w:val="009C3BBD"/>
    <w:rsid w:val="00A074B3"/>
    <w:rsid w:val="00B54311"/>
    <w:rsid w:val="00B75CD6"/>
    <w:rsid w:val="00C22E04"/>
    <w:rsid w:val="00C25140"/>
    <w:rsid w:val="00C448B9"/>
    <w:rsid w:val="00D32490"/>
    <w:rsid w:val="00EA33D3"/>
    <w:rsid w:val="00EF6DFD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981B-EE9B-4D83-90B5-E03BEEF6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uiPriority w:val="99"/>
    <w:rsid w:val="00EA33D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4">
    <w:name w:val="Body Text"/>
    <w:basedOn w:val="a"/>
    <w:link w:val="a3"/>
    <w:uiPriority w:val="99"/>
    <w:rsid w:val="00EA33D3"/>
    <w:pPr>
      <w:widowControl w:val="0"/>
      <w:shd w:val="clear" w:color="auto" w:fill="FFFFFF"/>
      <w:spacing w:before="240" w:after="0" w:line="245" w:lineRule="exact"/>
      <w:ind w:firstLine="70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EA33D3"/>
  </w:style>
  <w:style w:type="paragraph" w:styleId="a6">
    <w:name w:val="Balloon Text"/>
    <w:basedOn w:val="a"/>
    <w:link w:val="a7"/>
    <w:uiPriority w:val="99"/>
    <w:semiHidden/>
    <w:unhideWhenUsed/>
    <w:rsid w:val="001B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B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6963-429F-4745-A9A8-88EFA6AF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Semeshchuk</dc:creator>
  <cp:lastModifiedBy>Artur Kutukov</cp:lastModifiedBy>
  <cp:revision>1</cp:revision>
  <cp:lastPrinted>2025-09-11T12:23:00Z</cp:lastPrinted>
  <dcterms:created xsi:type="dcterms:W3CDTF">2025-09-19T12:28:00Z</dcterms:created>
  <dcterms:modified xsi:type="dcterms:W3CDTF">2025-09-19T12:28:00Z</dcterms:modified>
</cp:coreProperties>
</file>