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B7B" w:rsidRPr="005F7F10" w:rsidRDefault="00DB1B7B" w:rsidP="004546BC">
      <w:pPr>
        <w:ind w:left="-284" w:right="-1" w:firstLine="284"/>
        <w:jc w:val="center"/>
        <w:rPr>
          <w:b/>
          <w:bCs/>
          <w:sz w:val="32"/>
          <w:szCs w:val="32"/>
          <w:lang w:val="uk-UA"/>
        </w:rPr>
      </w:pPr>
      <w:r w:rsidRPr="005F7F10">
        <w:rPr>
          <w:b/>
          <w:bCs/>
          <w:sz w:val="32"/>
          <w:szCs w:val="32"/>
          <w:lang w:val="uk-UA"/>
        </w:rPr>
        <w:t>Обґрунтування Інвестиційної програми ПрАТ «Рівнеобленерго» на 202</w:t>
      </w:r>
      <w:r w:rsidRPr="00DB1B7B">
        <w:rPr>
          <w:b/>
          <w:bCs/>
          <w:sz w:val="32"/>
          <w:szCs w:val="32"/>
        </w:rPr>
        <w:t>2</w:t>
      </w:r>
      <w:r w:rsidRPr="005F7F10">
        <w:rPr>
          <w:b/>
          <w:bCs/>
          <w:sz w:val="32"/>
          <w:szCs w:val="32"/>
          <w:lang w:val="uk-UA"/>
        </w:rPr>
        <w:t xml:space="preserve"> рік</w:t>
      </w:r>
    </w:p>
    <w:p w:rsidR="00DB1B7B" w:rsidRDefault="00DB1B7B" w:rsidP="004546BC">
      <w:pPr>
        <w:ind w:left="-284" w:right="-1" w:firstLine="284"/>
        <w:jc w:val="center"/>
        <w:rPr>
          <w:b/>
          <w:bCs/>
          <w:color w:val="000000" w:themeColor="text1"/>
          <w:lang w:val="uk-UA"/>
        </w:rPr>
      </w:pPr>
    </w:p>
    <w:p w:rsidR="00DB1B7B" w:rsidRPr="00376BAF" w:rsidRDefault="00DB1B7B" w:rsidP="004546BC">
      <w:pPr>
        <w:ind w:left="-284" w:right="-1" w:firstLine="284"/>
        <w:jc w:val="center"/>
        <w:rPr>
          <w:b/>
          <w:bCs/>
          <w:color w:val="000000" w:themeColor="text1"/>
          <w:lang w:val="uk-UA"/>
        </w:rPr>
      </w:pPr>
      <w:r w:rsidRPr="00376BAF">
        <w:rPr>
          <w:b/>
          <w:bCs/>
          <w:color w:val="000000" w:themeColor="text1"/>
          <w:lang w:val="uk-UA"/>
        </w:rPr>
        <w:t>Додаток №1.1</w:t>
      </w:r>
    </w:p>
    <w:p w:rsidR="00DB1B7B" w:rsidRPr="00376BAF" w:rsidRDefault="00DB1B7B" w:rsidP="004546BC">
      <w:pPr>
        <w:ind w:left="-284" w:right="-1" w:firstLine="284"/>
        <w:jc w:val="center"/>
        <w:rPr>
          <w:b/>
          <w:bCs/>
          <w:color w:val="000000" w:themeColor="text1"/>
          <w:lang w:val="uk-UA"/>
        </w:rPr>
      </w:pPr>
    </w:p>
    <w:p w:rsidR="00DB1B7B" w:rsidRPr="00376BAF" w:rsidRDefault="00DB1B7B" w:rsidP="004546BC">
      <w:pPr>
        <w:ind w:left="-284" w:right="-1" w:firstLine="284"/>
        <w:jc w:val="center"/>
        <w:rPr>
          <w:b/>
          <w:bCs/>
          <w:color w:val="000000" w:themeColor="text1"/>
          <w:sz w:val="28"/>
          <w:lang w:val="uk-UA"/>
        </w:rPr>
      </w:pPr>
      <w:r w:rsidRPr="00376BAF">
        <w:rPr>
          <w:b/>
          <w:bCs/>
          <w:color w:val="000000" w:themeColor="text1"/>
          <w:sz w:val="28"/>
          <w:lang w:val="uk-UA"/>
        </w:rPr>
        <w:t>Реконструкція/технічне переоснащення ПЛ-0,4 кВ самоутримним ізольованим проводом</w:t>
      </w:r>
    </w:p>
    <w:p w:rsidR="00DB1B7B" w:rsidRPr="00D644DF" w:rsidRDefault="00DB1B7B" w:rsidP="004546BC">
      <w:pPr>
        <w:ind w:left="-284" w:right="-1" w:firstLine="284"/>
        <w:jc w:val="center"/>
        <w:rPr>
          <w:b/>
          <w:bCs/>
        </w:rPr>
      </w:pPr>
      <w:r w:rsidRPr="00D644DF">
        <w:rPr>
          <w:b/>
          <w:bCs/>
        </w:rPr>
        <w:t>Реконструкція ПЛ-0,4кВ від ТП-204 в м.Березне, Рівненської області.</w:t>
      </w:r>
    </w:p>
    <w:p w:rsidR="00DB1B7B" w:rsidRPr="00D644DF" w:rsidRDefault="00DB1B7B" w:rsidP="007B3AEA">
      <w:pPr>
        <w:ind w:left="-284" w:right="-1" w:firstLine="284"/>
        <w:jc w:val="both"/>
        <w:rPr>
          <w:b/>
          <w:bCs/>
        </w:rPr>
      </w:pPr>
      <w:r w:rsidRPr="00D644DF">
        <w:rPr>
          <w:b/>
          <w:bCs/>
        </w:rPr>
        <w:t>(Березнівський РЕМ)</w:t>
      </w:r>
    </w:p>
    <w:p w:rsidR="00DB1B7B" w:rsidRPr="00687C33" w:rsidRDefault="00DB1B7B" w:rsidP="007B3AEA">
      <w:pPr>
        <w:ind w:left="-284" w:right="-1" w:firstLine="284"/>
        <w:jc w:val="both"/>
      </w:pPr>
      <w:r w:rsidRPr="00687C33">
        <w:t xml:space="preserve">Рік вводу в експлуатацію трансформатора ТМГ 160кВА – 1986, інвентарний номер – 965, загальна кількість положень анцапфного перемикача – </w:t>
      </w:r>
      <w:r w:rsidRPr="00687C33">
        <w:rPr>
          <w:lang w:val="en-US"/>
        </w:rPr>
        <w:t>V</w:t>
      </w:r>
      <w:r w:rsidRPr="00687C33">
        <w:t xml:space="preserve">, робоче положення – ІІІ. </w:t>
      </w:r>
    </w:p>
    <w:p w:rsidR="00DB1B7B" w:rsidRPr="00687C33" w:rsidRDefault="00DB1B7B" w:rsidP="007B3AEA">
      <w:pPr>
        <w:suppressAutoHyphens/>
        <w:ind w:left="-284" w:right="-1" w:firstLine="284"/>
        <w:jc w:val="both"/>
        <w:rPr>
          <w:color w:val="000000"/>
        </w:rPr>
      </w:pPr>
      <w:r w:rsidRPr="00687C33">
        <w:rPr>
          <w:color w:val="000000"/>
        </w:rPr>
        <w:t xml:space="preserve"> Від ТП-204 відходять 3 фідера: Л-1 «Галана», Л-2 «Суворова» та Л-3 «Корицького». Загальна кількість приєднаних споживачів – 222 шт. в т.ч. 1ф. – 176шт., 3ф – 46 шт.</w:t>
      </w:r>
    </w:p>
    <w:p w:rsidR="00DB1B7B" w:rsidRPr="00D644DF" w:rsidRDefault="00DB1B7B" w:rsidP="007B3AEA">
      <w:pPr>
        <w:pStyle w:val="a0"/>
        <w:ind w:left="-284" w:right="-1" w:firstLine="284"/>
        <w:rPr>
          <w:i/>
          <w:lang w:eastAsia="ru-RU"/>
        </w:rPr>
      </w:pPr>
      <w:r w:rsidRPr="00D644DF">
        <w:rPr>
          <w:lang w:eastAsia="ru-RU"/>
        </w:rPr>
        <w:t>-</w:t>
      </w:r>
      <w:r w:rsidRPr="00D644DF">
        <w:rPr>
          <w:lang w:eastAsia="ru-RU"/>
        </w:rPr>
        <w:tab/>
        <w:t xml:space="preserve">ПЛ-0,4 кВ Л-1 «Галана»  загальною довжиною – 0,846 км. </w:t>
      </w:r>
    </w:p>
    <w:p w:rsidR="00DB1B7B" w:rsidRPr="00687C33" w:rsidRDefault="00DB1B7B" w:rsidP="007B3AEA">
      <w:pPr>
        <w:ind w:left="-284" w:right="-1" w:firstLine="284"/>
        <w:jc w:val="both"/>
      </w:pPr>
      <w:r w:rsidRPr="00687C33">
        <w:t>Технічні характеристики даної лінії наступні:</w:t>
      </w:r>
    </w:p>
    <w:p w:rsidR="00DB1B7B" w:rsidRPr="00687C33" w:rsidRDefault="00DB1B7B" w:rsidP="007B3AEA">
      <w:pPr>
        <w:ind w:left="-284" w:right="-1" w:firstLine="284"/>
        <w:jc w:val="both"/>
      </w:pPr>
      <w:r w:rsidRPr="00687C33">
        <w:t>Дана повітряна лінія виконана проводами марки А-35 на дерев’яних та з/б опорах. Загальна кількість опор – 33 шт., з яких 31 дерев’яних та 2шт. дерев’яних з з/б приставками, 2 з/б опори. Кількість споживачів – 1ф. – 32 шт., 3ф. – 11 шт.</w:t>
      </w:r>
    </w:p>
    <w:p w:rsidR="00DB1B7B" w:rsidRPr="00687C33" w:rsidRDefault="00DB1B7B" w:rsidP="007B3AEA">
      <w:pPr>
        <w:ind w:left="-284" w:right="-1" w:firstLine="284"/>
        <w:jc w:val="both"/>
      </w:pPr>
      <w:r w:rsidRPr="00687C33">
        <w:t xml:space="preserve">Огляд Л-1 «Галана» від ТП-204 в </w:t>
      </w:r>
      <w:r w:rsidRPr="00687C33">
        <w:rPr>
          <w:bCs/>
        </w:rPr>
        <w:t xml:space="preserve">м.Березне </w:t>
      </w:r>
      <w:r w:rsidRPr="00687C33">
        <w:t xml:space="preserve">проведено в листопаді 2020 р. згідно якого складено </w:t>
      </w:r>
      <w:hyperlink r:id="rId5" w:history="1">
        <w:r w:rsidRPr="00687C33">
          <w:rPr>
            <w:u w:val="single"/>
          </w:rPr>
          <w:t>лист огляду від 24 листопада 2020 року</w:t>
        </w:r>
      </w:hyperlink>
      <w:r w:rsidRPr="00687C33">
        <w:t xml:space="preserve"> в якому зазначені наступні дефекти:</w:t>
      </w:r>
    </w:p>
    <w:p w:rsidR="00DB1B7B" w:rsidRPr="00687C33" w:rsidRDefault="00DB1B7B" w:rsidP="007B3AEA">
      <w:pPr>
        <w:pStyle w:val="21"/>
        <w:ind w:left="-284" w:right="-1" w:firstLine="284"/>
        <w:rPr>
          <w:lang w:eastAsia="ru-RU"/>
        </w:rPr>
      </w:pPr>
      <w:r w:rsidRPr="00687C33">
        <w:rPr>
          <w:lang w:eastAsia="ru-RU"/>
        </w:rPr>
        <w:t xml:space="preserve">Дефектні дерев’яні опори – 5 шт. </w:t>
      </w:r>
    </w:p>
    <w:p w:rsidR="00DB1B7B" w:rsidRPr="00687C33" w:rsidRDefault="00DB1B7B" w:rsidP="007B3AEA">
      <w:pPr>
        <w:pStyle w:val="21"/>
        <w:ind w:left="-284" w:right="-1" w:firstLine="284"/>
        <w:rPr>
          <w:lang w:eastAsia="ru-RU"/>
        </w:rPr>
      </w:pPr>
      <w:r w:rsidRPr="00687C33">
        <w:rPr>
          <w:lang w:eastAsia="ru-RU"/>
        </w:rPr>
        <w:t>Провисання проводу над землею – 1 шт.</w:t>
      </w:r>
    </w:p>
    <w:p w:rsidR="00DB1B7B" w:rsidRPr="00687C33" w:rsidRDefault="00DB1B7B" w:rsidP="007B3AEA">
      <w:pPr>
        <w:ind w:left="-284" w:right="-1" w:firstLine="284"/>
        <w:jc w:val="both"/>
      </w:pPr>
      <w:r w:rsidRPr="00687C33">
        <w:t>Навантаження в режимні дні Л-1 «Галана» від ТП-204</w:t>
      </w:r>
      <w:r w:rsidRPr="00687C33">
        <w:rPr>
          <w:bCs/>
          <w:i/>
        </w:rPr>
        <w:t xml:space="preserve"> </w:t>
      </w:r>
      <w:r w:rsidRPr="00687C33">
        <w:t xml:space="preserve">в </w:t>
      </w:r>
      <w:r w:rsidRPr="00687C33">
        <w:rPr>
          <w:bCs/>
        </w:rPr>
        <w:t xml:space="preserve">м.Березне згідно </w:t>
      </w:r>
      <w:hyperlink r:id="rId6" w:history="1">
        <w:r w:rsidRPr="00687C33">
          <w:rPr>
            <w:u w:val="single"/>
          </w:rPr>
          <w:t>витягу з протоколу замірів навантаження</w:t>
        </w:r>
      </w:hyperlink>
      <w:r w:rsidRPr="00687C33">
        <w:t xml:space="preserve"> становить:</w:t>
      </w:r>
    </w:p>
    <w:p w:rsidR="00DB1B7B" w:rsidRPr="00687C33" w:rsidRDefault="00DB1B7B" w:rsidP="007B3AEA">
      <w:pPr>
        <w:ind w:left="-284" w:right="-1" w:firstLine="284"/>
        <w:jc w:val="both"/>
      </w:pPr>
      <w:r w:rsidRPr="00687C33">
        <w:t>2018 рік (літо) – 140А., 2018 рік (зима) – 133А.,</w:t>
      </w:r>
    </w:p>
    <w:p w:rsidR="00DB1B7B" w:rsidRPr="00687C33" w:rsidRDefault="00DB1B7B" w:rsidP="007B3AEA">
      <w:pPr>
        <w:ind w:left="-284" w:right="-1" w:firstLine="284"/>
        <w:jc w:val="both"/>
      </w:pPr>
      <w:r w:rsidRPr="00687C33">
        <w:t>2019 рік (літо) – 148А., 2019 рік (зима) – 130А.,</w:t>
      </w:r>
    </w:p>
    <w:p w:rsidR="00DB1B7B" w:rsidRPr="00687C33" w:rsidRDefault="00DB1B7B" w:rsidP="007B3AEA">
      <w:pPr>
        <w:ind w:left="-284" w:right="-1" w:firstLine="284"/>
        <w:jc w:val="both"/>
      </w:pPr>
      <w:r w:rsidRPr="00687C33">
        <w:t>2020 рік (літо) – 136А.,2020 рік (зима) – 136А.,</w:t>
      </w:r>
    </w:p>
    <w:p w:rsidR="00DB1B7B" w:rsidRPr="00687C33" w:rsidRDefault="00DB1B7B" w:rsidP="007B3AEA">
      <w:pPr>
        <w:ind w:left="-284" w:right="-1" w:firstLine="284"/>
        <w:jc w:val="both"/>
      </w:pPr>
      <w:r w:rsidRPr="00687C33">
        <w:t xml:space="preserve">Показники напруги Л-1 «Галана» в ТП-204 згідно </w:t>
      </w:r>
      <w:hyperlink r:id="rId7" w:history="1">
        <w:r w:rsidRPr="00687C33">
          <w:rPr>
            <w:u w:val="single"/>
          </w:rPr>
          <w:t>акту замірів рівня напруги від 20 березня 2020 року</w:t>
        </w:r>
      </w:hyperlink>
      <w:r w:rsidRPr="00687C33">
        <w:t xml:space="preserve"> становлять: ф. «А-0» - 234 В, ф «В-0» - 234 В, ф. «С-0» - 225 В.</w:t>
      </w:r>
    </w:p>
    <w:p w:rsidR="00DB1B7B" w:rsidRPr="00687C33" w:rsidRDefault="00DB1B7B" w:rsidP="007B3AEA">
      <w:pPr>
        <w:ind w:left="-284" w:right="-1" w:firstLine="284"/>
        <w:jc w:val="both"/>
        <w:rPr>
          <w:i/>
        </w:rPr>
      </w:pPr>
      <w:r w:rsidRPr="00687C33">
        <w:t xml:space="preserve">Показники величин напруги у кінцевих споживачів Л-1 «Галана» від ТП-204 в м.Березне згідно </w:t>
      </w:r>
      <w:hyperlink r:id="rId8" w:history="1">
        <w:r w:rsidRPr="00687C33">
          <w:rPr>
            <w:u w:val="single"/>
          </w:rPr>
          <w:t>акту замірів рівня напруги від 18 березня 2020 року</w:t>
        </w:r>
      </w:hyperlink>
      <w:r w:rsidRPr="00687C33">
        <w:t xml:space="preserve"> становлять (кінцева опора №33):                          ф. «А» - 183 В</w:t>
      </w:r>
      <w:r w:rsidRPr="00687C33">
        <w:rPr>
          <w:i/>
        </w:rPr>
        <w:t xml:space="preserve">., </w:t>
      </w:r>
      <w:r w:rsidRPr="00687C33">
        <w:t>ф. «В» - 197 В, ф. «С» - 204 В.</w:t>
      </w:r>
    </w:p>
    <w:p w:rsidR="00DB1B7B" w:rsidRPr="00687C33" w:rsidRDefault="00DB1B7B" w:rsidP="007B3AEA">
      <w:pPr>
        <w:ind w:left="-284" w:right="-1" w:firstLine="284"/>
        <w:jc w:val="both"/>
      </w:pPr>
      <w:r w:rsidRPr="00687C33">
        <w:t>Капітальний ремонт на Л-1 «Галана» від ТП-204 в м.Березне не проводився.</w:t>
      </w:r>
    </w:p>
    <w:p w:rsidR="00DB1B7B" w:rsidRPr="00687C33" w:rsidRDefault="00DB1B7B" w:rsidP="007B3AEA">
      <w:pPr>
        <w:ind w:left="-284" w:right="-1" w:firstLine="284"/>
        <w:jc w:val="both"/>
        <w:rPr>
          <w:i/>
        </w:rPr>
      </w:pPr>
      <w:r w:rsidRPr="00687C33">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«Галана»</w:t>
      </w:r>
      <w:r w:rsidRPr="00687C33">
        <w:rPr>
          <w:i/>
        </w:rPr>
        <w:t xml:space="preserve"> </w:t>
      </w:r>
      <w:r w:rsidRPr="00687C33">
        <w:t xml:space="preserve"> вимагає проведення  реконструкції, значення коефіцієнту дефектності (КДН) складає 57%</w:t>
      </w:r>
      <w:r w:rsidRPr="00687C33">
        <w:rPr>
          <w:i/>
        </w:rPr>
        <w:t>.</w:t>
      </w:r>
    </w:p>
    <w:p w:rsidR="00DB1B7B" w:rsidRPr="00D644DF" w:rsidRDefault="00DB1B7B" w:rsidP="007B3AEA">
      <w:pPr>
        <w:pStyle w:val="a0"/>
        <w:ind w:left="-284" w:right="-1" w:firstLine="284"/>
        <w:rPr>
          <w:i/>
          <w:lang w:eastAsia="ru-RU"/>
        </w:rPr>
      </w:pPr>
      <w:r w:rsidRPr="00D644DF">
        <w:rPr>
          <w:lang w:eastAsia="ru-RU"/>
        </w:rPr>
        <w:t>-</w:t>
      </w:r>
      <w:r w:rsidRPr="00D644DF">
        <w:rPr>
          <w:lang w:eastAsia="ru-RU"/>
        </w:rPr>
        <w:tab/>
        <w:t xml:space="preserve">ПЛ-0,4 кВ Л-2 «Суворова»  загальною довжиною – 1,470 км. </w:t>
      </w:r>
    </w:p>
    <w:p w:rsidR="00DB1B7B" w:rsidRPr="00687C33" w:rsidRDefault="00DB1B7B" w:rsidP="007B3AEA">
      <w:pPr>
        <w:ind w:left="-284" w:right="-1" w:firstLine="284"/>
        <w:jc w:val="both"/>
      </w:pPr>
      <w:r w:rsidRPr="00687C33">
        <w:t>Технічні характеристики даної лінії наступні:</w:t>
      </w:r>
    </w:p>
    <w:p w:rsidR="00DB1B7B" w:rsidRPr="00687C33" w:rsidRDefault="00DB1B7B" w:rsidP="007B3AEA">
      <w:pPr>
        <w:ind w:left="-284" w:right="-1" w:firstLine="284"/>
        <w:jc w:val="both"/>
      </w:pPr>
      <w:r w:rsidRPr="00687C33">
        <w:t xml:space="preserve">Дана повітряна лінія виконана на дерев’яних та з/б опорах. Загальна кількість опор – 27 шт., з яких 23 дерев’яних з них 5 з дерев’яними приставками та 4 з/б опор. Кількість споживачів – 1ф. – 24шт., 3ф. - 7шт. </w:t>
      </w:r>
    </w:p>
    <w:p w:rsidR="00DB1B7B" w:rsidRPr="00D644DF" w:rsidRDefault="00DB1B7B" w:rsidP="007B3AEA">
      <w:pPr>
        <w:ind w:left="-284" w:right="-1" w:firstLine="284"/>
        <w:jc w:val="both"/>
        <w:rPr>
          <w:color w:val="000000"/>
          <w:szCs w:val="26"/>
        </w:rPr>
      </w:pPr>
      <w:r w:rsidRPr="00D644DF">
        <w:rPr>
          <w:color w:val="000000"/>
          <w:szCs w:val="26"/>
        </w:rPr>
        <w:t xml:space="preserve">Огляд Л-2 «Суворова» в ТП-204 в </w:t>
      </w:r>
      <w:r w:rsidRPr="00D644DF">
        <w:rPr>
          <w:bCs/>
          <w:color w:val="000000"/>
          <w:szCs w:val="26"/>
        </w:rPr>
        <w:t xml:space="preserve">м.Березне </w:t>
      </w:r>
      <w:r w:rsidRPr="00D644DF">
        <w:rPr>
          <w:color w:val="000000"/>
          <w:szCs w:val="26"/>
        </w:rPr>
        <w:t xml:space="preserve">проведено в листопаді 2020 р. згідно якого складено </w:t>
      </w:r>
      <w:hyperlink r:id="rId9" w:history="1">
        <w:r w:rsidRPr="00D644DF">
          <w:rPr>
            <w:color w:val="000000"/>
            <w:szCs w:val="26"/>
            <w:u w:val="single"/>
          </w:rPr>
          <w:t>лист огляду від 24 листопада 2020 року</w:t>
        </w:r>
      </w:hyperlink>
      <w:r w:rsidRPr="00D644DF">
        <w:rPr>
          <w:color w:val="000000"/>
          <w:szCs w:val="26"/>
        </w:rPr>
        <w:t xml:space="preserve"> в якому зазначені наступні дефекти:</w:t>
      </w:r>
    </w:p>
    <w:p w:rsidR="00DB1B7B" w:rsidRPr="00687C33" w:rsidRDefault="00DB1B7B" w:rsidP="007B3AEA">
      <w:pPr>
        <w:pStyle w:val="21"/>
        <w:ind w:left="-284" w:right="-1" w:firstLine="284"/>
        <w:rPr>
          <w:lang w:eastAsia="ru-RU"/>
        </w:rPr>
      </w:pPr>
      <w:r w:rsidRPr="00687C33">
        <w:rPr>
          <w:lang w:eastAsia="ru-RU"/>
        </w:rPr>
        <w:t xml:space="preserve">Дефектні дерев’яні опори – 8 шт. </w:t>
      </w:r>
    </w:p>
    <w:p w:rsidR="00DB1B7B" w:rsidRPr="00687C33" w:rsidRDefault="00DB1B7B" w:rsidP="007B3AEA">
      <w:pPr>
        <w:pStyle w:val="21"/>
        <w:ind w:left="-284" w:right="-1" w:firstLine="284"/>
        <w:rPr>
          <w:lang w:eastAsia="ru-RU"/>
        </w:rPr>
      </w:pPr>
      <w:r w:rsidRPr="00687C33">
        <w:rPr>
          <w:lang w:eastAsia="ru-RU"/>
        </w:rPr>
        <w:t>Провисання проводу над землею – 1 шт.</w:t>
      </w:r>
    </w:p>
    <w:p w:rsidR="00DB1B7B" w:rsidRPr="00687C33" w:rsidRDefault="00DB1B7B" w:rsidP="007B3AEA">
      <w:pPr>
        <w:ind w:left="-284" w:right="-1" w:firstLine="284"/>
        <w:jc w:val="both"/>
      </w:pPr>
      <w:r w:rsidRPr="00687C33">
        <w:t xml:space="preserve">Навантаження в режимні дні Л-2 «Суворова» в ТП-204 в </w:t>
      </w:r>
      <w:r w:rsidRPr="00687C33">
        <w:rPr>
          <w:bCs/>
        </w:rPr>
        <w:t>м. Березне згідно</w:t>
      </w:r>
      <w:r w:rsidRPr="00687C33">
        <w:t xml:space="preserve"> </w:t>
      </w:r>
      <w:hyperlink r:id="rId10" w:history="1">
        <w:r w:rsidRPr="00687C33">
          <w:rPr>
            <w:u w:val="single"/>
          </w:rPr>
          <w:t>витягу з протоколу замірів навантаження</w:t>
        </w:r>
      </w:hyperlink>
      <w:r w:rsidRPr="00687C33">
        <w:t xml:space="preserve"> становить:</w:t>
      </w:r>
    </w:p>
    <w:p w:rsidR="00DB1B7B" w:rsidRPr="00687C33" w:rsidRDefault="00DB1B7B" w:rsidP="007B3AEA">
      <w:pPr>
        <w:ind w:left="-284" w:right="-1" w:firstLine="284"/>
        <w:jc w:val="both"/>
      </w:pPr>
      <w:r w:rsidRPr="00687C33">
        <w:t>2018 рік (літо) – 140А., 2018 рік (зима) – 133А.,</w:t>
      </w:r>
    </w:p>
    <w:p w:rsidR="00DB1B7B" w:rsidRPr="00687C33" w:rsidRDefault="00DB1B7B" w:rsidP="007B3AEA">
      <w:pPr>
        <w:ind w:left="-284" w:right="-1" w:firstLine="284"/>
        <w:jc w:val="both"/>
      </w:pPr>
      <w:r w:rsidRPr="00687C33">
        <w:lastRenderedPageBreak/>
        <w:t>2019 рік (літо) – 148А., 2019 рік (зима) – 130А.,</w:t>
      </w:r>
    </w:p>
    <w:p w:rsidR="00DB1B7B" w:rsidRPr="00687C33" w:rsidRDefault="00DB1B7B" w:rsidP="007B3AEA">
      <w:pPr>
        <w:suppressAutoHyphens/>
        <w:ind w:left="-284" w:right="-1" w:firstLine="284"/>
        <w:jc w:val="both"/>
        <w:rPr>
          <w:color w:val="000000"/>
        </w:rPr>
      </w:pPr>
      <w:r w:rsidRPr="00687C33">
        <w:rPr>
          <w:color w:val="000000"/>
        </w:rPr>
        <w:t>2020 рік (літо) – 136А.,2020 рік (зима) – 136А.,</w:t>
      </w:r>
    </w:p>
    <w:p w:rsidR="00DB1B7B" w:rsidRPr="00687C33" w:rsidRDefault="00DB1B7B" w:rsidP="007B3AEA">
      <w:pPr>
        <w:ind w:left="-284" w:right="-1" w:firstLine="284"/>
        <w:jc w:val="both"/>
      </w:pPr>
      <w:r w:rsidRPr="00687C33">
        <w:t xml:space="preserve">Показники напруги Л-2 «Суворова» в ТП-204 згідно </w:t>
      </w:r>
      <w:hyperlink r:id="rId11" w:history="1">
        <w:r w:rsidRPr="00687C33">
          <w:rPr>
            <w:u w:val="single"/>
          </w:rPr>
          <w:t>акту замірів рівня напруги від 20 березня 2020 року</w:t>
        </w:r>
      </w:hyperlink>
      <w:r w:rsidRPr="00687C33">
        <w:t xml:space="preserve"> становлять: ф. «А-0» - 234 В, ф «В-0» - 234 В, ф. «С-0» - 225 В.</w:t>
      </w:r>
    </w:p>
    <w:p w:rsidR="00DB1B7B" w:rsidRPr="00687C33" w:rsidRDefault="00DB1B7B" w:rsidP="007B3AEA">
      <w:pPr>
        <w:ind w:left="-284" w:right="-1" w:firstLine="284"/>
        <w:jc w:val="both"/>
        <w:rPr>
          <w:i/>
        </w:rPr>
      </w:pPr>
      <w:r w:rsidRPr="00687C33">
        <w:t xml:space="preserve">Показники величин напруги у кінцевих споживачів Л-2 «Суворова» від ТП-204 в м.Березне згідно </w:t>
      </w:r>
      <w:hyperlink r:id="rId12" w:history="1">
        <w:r w:rsidRPr="00687C33">
          <w:rPr>
            <w:u w:val="single"/>
          </w:rPr>
          <w:t>акту замірів рівня напруги від 18 березня 2020 року</w:t>
        </w:r>
      </w:hyperlink>
      <w:r w:rsidRPr="00687C33">
        <w:t xml:space="preserve"> становлять (кінцева опора №94): ф. «А» - 200 В</w:t>
      </w:r>
      <w:r w:rsidRPr="00687C33">
        <w:rPr>
          <w:i/>
        </w:rPr>
        <w:t xml:space="preserve">., </w:t>
      </w:r>
      <w:r w:rsidRPr="00687C33">
        <w:t>ф. «В» - 198 В, ф. «С» - 189 В.</w:t>
      </w:r>
    </w:p>
    <w:p w:rsidR="00DB1B7B" w:rsidRPr="00687C33" w:rsidRDefault="00DB1B7B" w:rsidP="007B3AEA">
      <w:pPr>
        <w:ind w:left="-284" w:right="-1" w:firstLine="284"/>
        <w:jc w:val="both"/>
      </w:pPr>
      <w:r w:rsidRPr="00687C33">
        <w:t>Капітальний ремонт на Л-3 «Корицького» від ТП-204 в м.Березне не проводився.</w:t>
      </w:r>
    </w:p>
    <w:p w:rsidR="00DB1B7B" w:rsidRPr="00687C33" w:rsidRDefault="00DB1B7B" w:rsidP="007B3AEA">
      <w:pPr>
        <w:ind w:left="-284" w:right="-1" w:firstLine="284"/>
        <w:jc w:val="both"/>
        <w:rPr>
          <w:i/>
        </w:rPr>
      </w:pPr>
      <w:r w:rsidRPr="00687C33">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«Корицького»</w:t>
      </w:r>
      <w:r w:rsidRPr="00687C33">
        <w:rPr>
          <w:i/>
        </w:rPr>
        <w:t xml:space="preserve"> </w:t>
      </w:r>
      <w:r w:rsidRPr="00687C33">
        <w:t xml:space="preserve"> вимагає проведення  реконструкції, значення коефіцієнту дефектності (КДН) складає 62,32%</w:t>
      </w:r>
      <w:r w:rsidRPr="00687C33">
        <w:rPr>
          <w:i/>
        </w:rPr>
        <w:t>.</w:t>
      </w:r>
    </w:p>
    <w:p w:rsidR="00DB1B7B" w:rsidRPr="00D644DF" w:rsidRDefault="00DB1B7B" w:rsidP="007B3AEA">
      <w:pPr>
        <w:pStyle w:val="a0"/>
        <w:ind w:left="-284" w:right="-1" w:firstLine="284"/>
        <w:rPr>
          <w:lang w:eastAsia="ru-RU"/>
        </w:rPr>
      </w:pPr>
      <w:r w:rsidRPr="00D644DF">
        <w:rPr>
          <w:lang w:eastAsia="ru-RU"/>
        </w:rPr>
        <w:t xml:space="preserve">ПЛ-0,4 кВ Л-3 «Корицького»  загальною довжиною – 1,02 км. </w:t>
      </w:r>
    </w:p>
    <w:p w:rsidR="00DB1B7B" w:rsidRPr="00687C33" w:rsidRDefault="00DB1B7B" w:rsidP="007B3AEA">
      <w:pPr>
        <w:ind w:left="-284" w:right="-1" w:firstLine="284"/>
        <w:jc w:val="both"/>
      </w:pPr>
      <w:r w:rsidRPr="00687C33">
        <w:t>Технічні характеристики даної лінії наступні:</w:t>
      </w:r>
    </w:p>
    <w:p w:rsidR="00DB1B7B" w:rsidRPr="00687C33" w:rsidRDefault="00DB1B7B" w:rsidP="007B3AEA">
      <w:pPr>
        <w:ind w:left="-284" w:right="-1" w:firstLine="284"/>
        <w:jc w:val="both"/>
      </w:pPr>
      <w:r w:rsidRPr="00687C33">
        <w:t xml:space="preserve">Дана повітряна лінія виконана проводом марки А-25 на дерев’яних та з/б опорах. Загальна кількість опор – 29 шт., з яких 9 дерев’яних з них 5 дерев’яних з з/б приставками та 20 з/б опор. (з них 13 шт – СНВ-1/1,  від оп.№110 до оп.№124) </w:t>
      </w:r>
    </w:p>
    <w:p w:rsidR="00DB1B7B" w:rsidRPr="00687C33" w:rsidRDefault="00DB1B7B" w:rsidP="007B3AEA">
      <w:pPr>
        <w:ind w:left="-284" w:right="-1" w:firstLine="284"/>
        <w:jc w:val="both"/>
      </w:pPr>
      <w:r w:rsidRPr="00687C33">
        <w:t>Кількість споживачів – 1ф. – 53шт., 3ф. - 13шт.</w:t>
      </w:r>
    </w:p>
    <w:p w:rsidR="00DB1B7B" w:rsidRPr="00687C33" w:rsidRDefault="00DB1B7B" w:rsidP="007B3AEA">
      <w:pPr>
        <w:ind w:left="-284" w:right="-1" w:firstLine="284"/>
        <w:jc w:val="both"/>
      </w:pPr>
      <w:r w:rsidRPr="00687C33">
        <w:t>Огляд Л-3 «Корицького» від ТП-204 в м.Березне</w:t>
      </w:r>
      <w:r w:rsidRPr="00687C33">
        <w:rPr>
          <w:bCs/>
        </w:rPr>
        <w:t xml:space="preserve"> </w:t>
      </w:r>
      <w:r w:rsidRPr="00687C33">
        <w:t xml:space="preserve">проведено в листопада 2020 р. згідно якого складено </w:t>
      </w:r>
      <w:hyperlink r:id="rId13" w:history="1">
        <w:r w:rsidRPr="00687C33">
          <w:rPr>
            <w:u w:val="single"/>
          </w:rPr>
          <w:t>лист огляду від 24 листопада 2020 року</w:t>
        </w:r>
      </w:hyperlink>
      <w:r w:rsidRPr="00687C33">
        <w:t xml:space="preserve"> в якому зазначені наступні дефекти:</w:t>
      </w:r>
    </w:p>
    <w:p w:rsidR="00DB1B7B" w:rsidRPr="00687C33" w:rsidRDefault="00DB1B7B" w:rsidP="007B3AEA">
      <w:pPr>
        <w:pStyle w:val="21"/>
        <w:ind w:left="-284" w:right="-1" w:firstLine="284"/>
        <w:rPr>
          <w:lang w:eastAsia="ru-RU"/>
        </w:rPr>
      </w:pPr>
      <w:r w:rsidRPr="00687C33">
        <w:rPr>
          <w:lang w:eastAsia="ru-RU"/>
        </w:rPr>
        <w:t xml:space="preserve">Дефектні дерев’яні опори – 55 шт. </w:t>
      </w:r>
    </w:p>
    <w:p w:rsidR="00DB1B7B" w:rsidRPr="00687C33" w:rsidRDefault="00DB1B7B" w:rsidP="007B3AEA">
      <w:pPr>
        <w:pStyle w:val="21"/>
        <w:ind w:left="-284" w:right="-1" w:firstLine="284"/>
        <w:rPr>
          <w:lang w:eastAsia="ru-RU"/>
        </w:rPr>
      </w:pPr>
      <w:r w:rsidRPr="00687C33">
        <w:rPr>
          <w:lang w:eastAsia="ru-RU"/>
        </w:rPr>
        <w:t>Поперечний вигин з/б стійки опори – 9 шт.</w:t>
      </w:r>
    </w:p>
    <w:p w:rsidR="00DB1B7B" w:rsidRPr="00687C33" w:rsidRDefault="00DB1B7B" w:rsidP="007B3AEA">
      <w:pPr>
        <w:pStyle w:val="21"/>
        <w:ind w:left="-284" w:right="-1" w:firstLine="284"/>
        <w:rPr>
          <w:lang w:eastAsia="ru-RU"/>
        </w:rPr>
      </w:pPr>
      <w:r w:rsidRPr="00687C33">
        <w:rPr>
          <w:lang w:eastAsia="ru-RU"/>
        </w:rPr>
        <w:t>Провисання проводу над землею – 8 прогон.</w:t>
      </w:r>
    </w:p>
    <w:p w:rsidR="00DB1B7B" w:rsidRPr="00687C33" w:rsidRDefault="00DB1B7B" w:rsidP="007B3AEA">
      <w:pPr>
        <w:pStyle w:val="21"/>
        <w:ind w:left="-284" w:right="-1" w:firstLine="284"/>
        <w:rPr>
          <w:lang w:eastAsia="ru-RU"/>
        </w:rPr>
      </w:pPr>
      <w:r w:rsidRPr="00687C33">
        <w:rPr>
          <w:lang w:eastAsia="ru-RU"/>
        </w:rPr>
        <w:t>Наявність скруток – 8 шт.</w:t>
      </w:r>
    </w:p>
    <w:p w:rsidR="00DB1B7B" w:rsidRPr="00687C33" w:rsidRDefault="00DB1B7B" w:rsidP="007B3AEA">
      <w:pPr>
        <w:pStyle w:val="21"/>
        <w:ind w:left="-284" w:right="-1" w:firstLine="284"/>
        <w:rPr>
          <w:lang w:eastAsia="ru-RU"/>
        </w:rPr>
      </w:pPr>
      <w:r w:rsidRPr="00687C33">
        <w:rPr>
          <w:lang w:eastAsia="ru-RU"/>
        </w:rPr>
        <w:t>Обрив дроту- 1шт.</w:t>
      </w:r>
    </w:p>
    <w:p w:rsidR="00DB1B7B" w:rsidRPr="00687C33" w:rsidRDefault="00DB1B7B" w:rsidP="007B3AEA">
      <w:pPr>
        <w:pStyle w:val="21"/>
        <w:ind w:left="-284" w:right="-1" w:firstLine="284"/>
        <w:rPr>
          <w:lang w:eastAsia="ru-RU"/>
        </w:rPr>
      </w:pPr>
      <w:r w:rsidRPr="00687C33">
        <w:rPr>
          <w:lang w:eastAsia="ru-RU"/>
        </w:rPr>
        <w:t>Оголення арматури стійки-1шт.</w:t>
      </w:r>
    </w:p>
    <w:p w:rsidR="00DB1B7B" w:rsidRPr="00687C33" w:rsidRDefault="00DB1B7B" w:rsidP="007B3AEA">
      <w:pPr>
        <w:ind w:left="-284" w:right="-1" w:firstLine="284"/>
        <w:jc w:val="both"/>
      </w:pPr>
      <w:r w:rsidRPr="00687C33">
        <w:t>Навантаження в режимні дні Л-3 «Корицького» від ТП-204 в м.Березне</w:t>
      </w:r>
      <w:r w:rsidRPr="00687C33">
        <w:rPr>
          <w:bCs/>
        </w:rPr>
        <w:t xml:space="preserve"> згідно </w:t>
      </w:r>
      <w:hyperlink r:id="rId14" w:history="1">
        <w:r w:rsidRPr="00687C33">
          <w:rPr>
            <w:u w:val="single"/>
          </w:rPr>
          <w:t>витягу з протоколу замірів навантаження</w:t>
        </w:r>
      </w:hyperlink>
      <w:r w:rsidRPr="00687C33">
        <w:rPr>
          <w:bCs/>
        </w:rPr>
        <w:t xml:space="preserve"> </w:t>
      </w:r>
      <w:r w:rsidRPr="00687C33">
        <w:t>становить:</w:t>
      </w:r>
    </w:p>
    <w:p w:rsidR="00DB1B7B" w:rsidRPr="00687C33" w:rsidRDefault="00DB1B7B" w:rsidP="007B3AEA">
      <w:pPr>
        <w:ind w:left="-284" w:right="-1" w:firstLine="284"/>
        <w:jc w:val="both"/>
      </w:pPr>
      <w:r w:rsidRPr="00687C33">
        <w:t>2018 рік (літо) – 140А., 2018 рік (зима) – 133А.,</w:t>
      </w:r>
    </w:p>
    <w:p w:rsidR="00DB1B7B" w:rsidRPr="00687C33" w:rsidRDefault="00DB1B7B" w:rsidP="007B3AEA">
      <w:pPr>
        <w:ind w:left="-284" w:right="-1" w:firstLine="284"/>
        <w:jc w:val="both"/>
      </w:pPr>
      <w:r w:rsidRPr="00687C33">
        <w:t>2019 рік (літо) – 148А., 2019 рік (зима) – 130А.,</w:t>
      </w:r>
    </w:p>
    <w:p w:rsidR="00DB1B7B" w:rsidRPr="00687C33" w:rsidRDefault="00DB1B7B" w:rsidP="007B3AEA">
      <w:pPr>
        <w:suppressAutoHyphens/>
        <w:ind w:left="-284" w:right="-1" w:firstLine="284"/>
        <w:jc w:val="both"/>
        <w:rPr>
          <w:color w:val="000000"/>
        </w:rPr>
      </w:pPr>
      <w:r w:rsidRPr="00687C33">
        <w:rPr>
          <w:color w:val="000000"/>
        </w:rPr>
        <w:t>2020 рік (літо) – 136А.,2020 рік (зима) – 136А.,</w:t>
      </w:r>
    </w:p>
    <w:p w:rsidR="00DB1B7B" w:rsidRPr="00687C33" w:rsidRDefault="00DB1B7B" w:rsidP="007B3AEA">
      <w:pPr>
        <w:ind w:left="-284" w:right="-1" w:firstLine="284"/>
        <w:jc w:val="both"/>
      </w:pPr>
      <w:r w:rsidRPr="00687C33">
        <w:t xml:space="preserve">Показники напруги Л-3 «Корицького» від ТП-204 згідно </w:t>
      </w:r>
      <w:hyperlink r:id="rId15" w:history="1">
        <w:r w:rsidRPr="00687C33">
          <w:rPr>
            <w:u w:val="single"/>
          </w:rPr>
          <w:t>акту замірів рівня напруги від 20 березня 2019 року</w:t>
        </w:r>
      </w:hyperlink>
      <w:r w:rsidRPr="00687C33">
        <w:t xml:space="preserve"> становлять: ф. «А-0» - 234 В, ф «В-0» - 223 В, ф. «С-0» - 225В.</w:t>
      </w:r>
    </w:p>
    <w:p w:rsidR="00DB1B7B" w:rsidRPr="00687C33" w:rsidRDefault="00DB1B7B" w:rsidP="007B3AEA">
      <w:pPr>
        <w:ind w:left="-284" w:right="-1" w:firstLine="284"/>
        <w:jc w:val="both"/>
        <w:rPr>
          <w:i/>
        </w:rPr>
      </w:pPr>
      <w:r w:rsidRPr="00687C33">
        <w:t xml:space="preserve">Показники величин напруги у кінцевих споживачів Л-3 «Корицького» від ТП-204 в м.Березне згідно </w:t>
      </w:r>
      <w:hyperlink r:id="rId16" w:history="1">
        <w:r w:rsidRPr="00687C33">
          <w:rPr>
            <w:u w:val="single"/>
          </w:rPr>
          <w:t>акту замірів рівня напруги від 18 березня 2020 року</w:t>
        </w:r>
      </w:hyperlink>
      <w:r w:rsidRPr="00687C33">
        <w:t xml:space="preserve"> становлять (кінцева опора №124): ф. «А» - 205 В</w:t>
      </w:r>
      <w:r w:rsidRPr="00687C33">
        <w:rPr>
          <w:i/>
        </w:rPr>
        <w:t xml:space="preserve">., </w:t>
      </w:r>
      <w:r w:rsidRPr="00687C33">
        <w:t>ф. «В» - 200 В, ф. «С» - 192 В.</w:t>
      </w:r>
    </w:p>
    <w:p w:rsidR="00DB1B7B" w:rsidRPr="00687C33" w:rsidRDefault="00DB1B7B" w:rsidP="007B3AEA">
      <w:pPr>
        <w:ind w:left="-284" w:right="-1" w:firstLine="284"/>
        <w:jc w:val="both"/>
      </w:pPr>
      <w:r w:rsidRPr="00687C33">
        <w:t>Капітальний ремонт на Л-3 «Корицького» від ТП-204 в м.Березне частково проводився.</w:t>
      </w:r>
    </w:p>
    <w:p w:rsidR="00DB1B7B" w:rsidRPr="00687C33" w:rsidRDefault="00DB1B7B" w:rsidP="007B3AEA">
      <w:pPr>
        <w:ind w:left="-284" w:right="-1" w:firstLine="284"/>
        <w:jc w:val="both"/>
        <w:rPr>
          <w:i/>
        </w:rPr>
      </w:pPr>
      <w:r w:rsidRPr="00687C33">
        <w:t>За розрахунком Березнівського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«Корицького» від ТП-204 вимагає проведення  реконструкції, значення коефіцієнту дефектності (КДН) складає 30,74%</w:t>
      </w:r>
      <w:r w:rsidRPr="00687C33">
        <w:rPr>
          <w:i/>
        </w:rPr>
        <w:t>.</w:t>
      </w:r>
    </w:p>
    <w:p w:rsidR="00DB1B7B" w:rsidRPr="00687C33" w:rsidRDefault="00DB1B7B" w:rsidP="007B3AEA">
      <w:pPr>
        <w:ind w:left="-284" w:right="-1" w:firstLine="284"/>
        <w:jc w:val="both"/>
      </w:pPr>
      <w:r w:rsidRPr="00687C33">
        <w:t>Приєднана потужність існуючих споживачів від ТП-204 становить – 457,2 кВт.</w:t>
      </w:r>
    </w:p>
    <w:p w:rsidR="00DB1B7B" w:rsidRPr="00687C33" w:rsidRDefault="00DB1B7B" w:rsidP="007B3AEA">
      <w:pPr>
        <w:ind w:left="-284" w:right="-1" w:firstLine="284"/>
        <w:jc w:val="both"/>
      </w:pPr>
      <w:r w:rsidRPr="00687C33">
        <w:t>Також ПрАТ «Рівнеобленерго» наголошує, що впровадження заходу з реконструкції  ПЛ-0,4 кВ від ТП-204 в м.Березне  дозволить забезпечити надійне та якісне електропостачання споживачів.</w:t>
      </w:r>
    </w:p>
    <w:p w:rsidR="005729D5" w:rsidRDefault="005729D5" w:rsidP="007B3AEA">
      <w:pPr>
        <w:ind w:left="-284" w:right="-1" w:firstLine="284"/>
        <w:jc w:val="both"/>
      </w:pPr>
    </w:p>
    <w:p w:rsidR="00DB1B7B" w:rsidRPr="00B96A5C" w:rsidRDefault="00DB1B7B" w:rsidP="004546BC">
      <w:pPr>
        <w:ind w:left="-284" w:right="-1" w:firstLine="284"/>
        <w:jc w:val="center"/>
        <w:rPr>
          <w:b/>
          <w:bCs/>
          <w:color w:val="000000"/>
          <w:szCs w:val="26"/>
        </w:rPr>
      </w:pPr>
      <w:r w:rsidRPr="00B96A5C">
        <w:rPr>
          <w:b/>
          <w:color w:val="000000"/>
          <w:szCs w:val="26"/>
        </w:rPr>
        <w:t xml:space="preserve">Реконструкція ПЛ-0,4кВ </w:t>
      </w:r>
      <w:r w:rsidRPr="00B96A5C">
        <w:rPr>
          <w:b/>
          <w:bCs/>
          <w:color w:val="000000"/>
          <w:szCs w:val="26"/>
        </w:rPr>
        <w:t>від ТП-28 в смт. Зарічне, Рівненської області.</w:t>
      </w:r>
    </w:p>
    <w:p w:rsidR="00DB1B7B" w:rsidRPr="00B96A5C" w:rsidRDefault="00DB1B7B" w:rsidP="004546BC">
      <w:pPr>
        <w:ind w:left="-284" w:right="-1" w:firstLine="284"/>
        <w:jc w:val="center"/>
        <w:rPr>
          <w:b/>
          <w:bCs/>
          <w:szCs w:val="26"/>
        </w:rPr>
      </w:pPr>
      <w:r w:rsidRPr="00B96A5C">
        <w:rPr>
          <w:b/>
          <w:bCs/>
          <w:szCs w:val="26"/>
        </w:rPr>
        <w:t>(Зарічненський РЕМ)</w:t>
      </w:r>
    </w:p>
    <w:p w:rsidR="00DB1B7B" w:rsidRPr="00B96A5C" w:rsidRDefault="00DB1B7B" w:rsidP="007B3AEA">
      <w:pPr>
        <w:suppressAutoHyphens/>
        <w:ind w:left="-284" w:right="-1" w:firstLine="284"/>
        <w:jc w:val="both"/>
        <w:rPr>
          <w:color w:val="000000"/>
          <w:szCs w:val="26"/>
        </w:rPr>
      </w:pPr>
    </w:p>
    <w:p w:rsidR="00DB1B7B" w:rsidRPr="00B96A5C" w:rsidRDefault="00DB1B7B" w:rsidP="007B3AEA">
      <w:pPr>
        <w:suppressAutoHyphens/>
        <w:ind w:left="-284" w:right="-1" w:firstLine="284"/>
        <w:jc w:val="both"/>
        <w:rPr>
          <w:color w:val="000000"/>
          <w:szCs w:val="26"/>
        </w:rPr>
      </w:pPr>
      <w:r w:rsidRPr="00B96A5C">
        <w:rPr>
          <w:color w:val="000000"/>
          <w:szCs w:val="26"/>
        </w:rPr>
        <w:t xml:space="preserve">Рік вводу в експлуатацію – 1968р. </w:t>
      </w:r>
    </w:p>
    <w:p w:rsidR="00DB1B7B" w:rsidRPr="00B96A5C" w:rsidRDefault="00DB1B7B" w:rsidP="007B3AEA">
      <w:pPr>
        <w:ind w:left="-284" w:right="-1" w:firstLine="284"/>
        <w:jc w:val="both"/>
        <w:rPr>
          <w:color w:val="000000"/>
          <w:szCs w:val="26"/>
        </w:rPr>
      </w:pPr>
      <w:r w:rsidRPr="00B96A5C">
        <w:rPr>
          <w:color w:val="000000"/>
          <w:szCs w:val="26"/>
        </w:rPr>
        <w:t>ПЛ-0,4кВ від ЗТП-28 побудовано на дерев’яних та бетонних опорах типу СВ-9.5 загальною довжиною Л-6 «Музей» 0,08км, Л-9 «Місто» 1,92км, Л-10 «Садік» 0,04км, Л-12«Готель» 0,72км   в СМТ Зарічне Рівненської області:</w:t>
      </w:r>
    </w:p>
    <w:p w:rsidR="00DB1B7B" w:rsidRPr="00B96A5C" w:rsidRDefault="00DB1B7B" w:rsidP="007B3AEA">
      <w:pPr>
        <w:ind w:left="-284" w:right="-1" w:firstLine="284"/>
        <w:contextualSpacing/>
        <w:jc w:val="both"/>
        <w:rPr>
          <w:color w:val="000000"/>
          <w:szCs w:val="26"/>
        </w:rPr>
      </w:pPr>
    </w:p>
    <w:p w:rsidR="00DB1B7B" w:rsidRPr="00B96A5C" w:rsidRDefault="00DB1B7B" w:rsidP="007B3AEA">
      <w:pPr>
        <w:ind w:left="-284" w:right="-1" w:firstLine="284"/>
        <w:contextualSpacing/>
        <w:jc w:val="both"/>
        <w:rPr>
          <w:color w:val="000000"/>
          <w:szCs w:val="26"/>
        </w:rPr>
      </w:pPr>
      <w:r w:rsidRPr="00B96A5C">
        <w:rPr>
          <w:color w:val="000000"/>
          <w:szCs w:val="26"/>
        </w:rPr>
        <w:t>ПЛ-0,4 кВ Л-6 «Музей» загальною довжиною – 0,08км.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Дана повітряна лінія виконана кабелем (проводом) марки АВВГ-35 на з/б опорах, . Кількість опор на ПЛ – 2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Огляд Л-6 «Музей» в СМТ Зарічне</w:t>
      </w:r>
      <w:r w:rsidRPr="00B96A5C">
        <w:rPr>
          <w:bCs/>
          <w:color w:val="000000"/>
          <w:szCs w:val="26"/>
        </w:rPr>
        <w:t xml:space="preserve"> </w:t>
      </w:r>
      <w:r w:rsidRPr="00B96A5C">
        <w:rPr>
          <w:color w:val="000000"/>
          <w:szCs w:val="26"/>
        </w:rPr>
        <w:t>проведено в листопаді 2021 р. (</w:t>
      </w:r>
      <w:hyperlink r:id="rId17" w:history="1">
        <w:r w:rsidRPr="00B96A5C">
          <w:rPr>
            <w:color w:val="000000"/>
            <w:szCs w:val="26"/>
            <w:u w:val="single"/>
          </w:rPr>
          <w:t>лист огляду від 15 листопада 2020 р.</w:t>
        </w:r>
      </w:hyperlink>
      <w:r w:rsidRPr="00B96A5C">
        <w:rPr>
          <w:color w:val="000000"/>
          <w:szCs w:val="26"/>
        </w:rPr>
        <w:t>)</w:t>
      </w:r>
    </w:p>
    <w:p w:rsidR="00DB1B7B" w:rsidRPr="00B96A5C" w:rsidRDefault="00DB1B7B" w:rsidP="007B3AEA">
      <w:pPr>
        <w:ind w:left="-284" w:right="-1" w:firstLine="284"/>
        <w:jc w:val="both"/>
        <w:rPr>
          <w:rFonts w:eastAsia="Times New Roman"/>
          <w:color w:val="000000"/>
          <w:szCs w:val="26"/>
        </w:rPr>
      </w:pPr>
      <w:r w:rsidRPr="00B96A5C">
        <w:rPr>
          <w:rFonts w:eastAsia="Times New Roman"/>
          <w:color w:val="000000"/>
          <w:szCs w:val="26"/>
        </w:rPr>
        <w:t>В листі огляду даної лінії зазначені наступні дефекти:</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1. Чистка траси ПЛ</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 Кабель дефектний – 0,08км.</w:t>
      </w:r>
    </w:p>
    <w:p w:rsidR="00DB1B7B" w:rsidRPr="00B96A5C" w:rsidRDefault="00DB1B7B" w:rsidP="007B3AEA">
      <w:pPr>
        <w:suppressAutoHyphens/>
        <w:ind w:left="-284" w:right="-1" w:firstLine="284"/>
        <w:jc w:val="both"/>
        <w:rPr>
          <w:color w:val="000000"/>
          <w:szCs w:val="26"/>
        </w:rPr>
      </w:pPr>
      <w:r w:rsidRPr="00B96A5C">
        <w:rPr>
          <w:color w:val="000000"/>
          <w:szCs w:val="26"/>
        </w:rPr>
        <w:t>Кількість приєднаних споживачів на лініях – 1 шт.,  3ф – 1 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в ЗТП-28 в СМТ Зарічне</w:t>
      </w:r>
      <w:r w:rsidRPr="00B96A5C">
        <w:rPr>
          <w:bCs/>
          <w:color w:val="000000"/>
          <w:szCs w:val="26"/>
        </w:rPr>
        <w:t xml:space="preserve"> згідно</w:t>
      </w:r>
      <w:r w:rsidRPr="00B96A5C">
        <w:rPr>
          <w:color w:val="000000"/>
          <w:szCs w:val="26"/>
        </w:rPr>
        <w:t xml:space="preserve"> </w:t>
      </w:r>
      <w:hyperlink r:id="rId18"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3кВт., 3кВт, 3кВт; 2018 рік (зима) – 4кВт, 4кВт, 4кВт.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3кВт., 3кВт, 3кВт; 2019 рік (зима) – 4кВт., 5кВт, 4кВт.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3кВт., 3кВт, 3кВт; 2020 рік (зима) – 5кВт., 5кВт, 4кВт.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ЗТП-28 згідно </w:t>
      </w:r>
      <w:hyperlink r:id="rId19"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230В, ф «В» – 231В, ф. «С» – 232В.</w:t>
      </w:r>
    </w:p>
    <w:p w:rsidR="00DB1B7B" w:rsidRPr="00B96A5C" w:rsidRDefault="00DB1B7B" w:rsidP="007B3AEA">
      <w:pPr>
        <w:suppressAutoHyphens/>
        <w:ind w:left="-284" w:right="-1" w:firstLine="284"/>
        <w:jc w:val="both"/>
        <w:rPr>
          <w:color w:val="000000"/>
          <w:szCs w:val="26"/>
        </w:rPr>
      </w:pPr>
      <w:r w:rsidRPr="00B96A5C">
        <w:rPr>
          <w:color w:val="000000"/>
          <w:szCs w:val="26"/>
        </w:rPr>
        <w:t>Показники величин напруги у кінцевих споживачів Л-6 «Музей» від ЗТП-28 в СМТ Зарічне</w:t>
      </w:r>
      <w:r w:rsidRPr="00B96A5C">
        <w:rPr>
          <w:bCs/>
          <w:color w:val="000000"/>
          <w:szCs w:val="26"/>
        </w:rPr>
        <w:t xml:space="preserve"> </w:t>
      </w:r>
      <w:r w:rsidRPr="00B96A5C">
        <w:rPr>
          <w:color w:val="000000"/>
          <w:szCs w:val="26"/>
        </w:rPr>
        <w:t xml:space="preserve">згідно </w:t>
      </w:r>
      <w:hyperlink r:id="rId20"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225В, ф. «В» – 224В, ф. «С» – 226В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0,38-20кВ з повітряними лініями електропередачі» Л-6 «Музей» вимагає проведення заміни, а саме по Л-6 «Музей» значення коефіцієнту дефектності (КДН) складає 55,5%.</w:t>
      </w:r>
    </w:p>
    <w:p w:rsidR="00DB1B7B" w:rsidRPr="00B96A5C" w:rsidRDefault="00DB1B7B" w:rsidP="007B3AEA">
      <w:pPr>
        <w:ind w:left="-284" w:right="-1" w:firstLine="284"/>
        <w:jc w:val="both"/>
        <w:rPr>
          <w:color w:val="000000"/>
          <w:szCs w:val="26"/>
        </w:rPr>
      </w:pPr>
    </w:p>
    <w:p w:rsidR="00DB1B7B" w:rsidRPr="00B96A5C" w:rsidRDefault="00DB1B7B" w:rsidP="007B3AEA">
      <w:pPr>
        <w:ind w:left="-284" w:right="-1" w:firstLine="284"/>
        <w:contextualSpacing/>
        <w:jc w:val="both"/>
        <w:rPr>
          <w:color w:val="000000"/>
          <w:szCs w:val="26"/>
        </w:rPr>
      </w:pPr>
      <w:r w:rsidRPr="00B96A5C">
        <w:rPr>
          <w:color w:val="000000"/>
          <w:szCs w:val="26"/>
        </w:rPr>
        <w:t>ПЛ-0,4 кВ Л-9 «Місто» загальною довжиною – 1,92км.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Дана повітряна лінія виконана проводами (проводом) марки А-16,А-25,А-35 на дерев’яних, дерев’яних з підкосами, дерев’яних з з/б приставками, з/б опори, з/б опори з підкосами. Кількість опор на ПЛ – 40 шт. Кількість залізобетонних опор на ПЛ – 34 шт., дерев’яних опор – 6 шт.</w:t>
      </w:r>
    </w:p>
    <w:p w:rsidR="00DB1B7B" w:rsidRPr="00B96A5C" w:rsidRDefault="00DB1B7B" w:rsidP="007B3AEA">
      <w:pPr>
        <w:tabs>
          <w:tab w:val="left" w:pos="709"/>
        </w:tabs>
        <w:ind w:left="-284" w:right="-1" w:firstLine="284"/>
        <w:jc w:val="both"/>
        <w:rPr>
          <w:color w:val="000000"/>
          <w:szCs w:val="26"/>
        </w:rPr>
      </w:pPr>
      <w:r w:rsidRPr="00B96A5C">
        <w:rPr>
          <w:color w:val="000000"/>
          <w:szCs w:val="26"/>
        </w:rPr>
        <w:t>Огляд Л-9 «Місто» в СМТ Зарічне</w:t>
      </w:r>
      <w:r w:rsidRPr="00B96A5C">
        <w:rPr>
          <w:bCs/>
          <w:color w:val="000000"/>
          <w:szCs w:val="26"/>
        </w:rPr>
        <w:t xml:space="preserve"> </w:t>
      </w:r>
      <w:r w:rsidRPr="00B96A5C">
        <w:rPr>
          <w:color w:val="000000"/>
          <w:szCs w:val="26"/>
        </w:rPr>
        <w:t>проведено в листопаді 2020 р. (</w:t>
      </w:r>
      <w:hyperlink r:id="rId21" w:history="1">
        <w:r w:rsidRPr="00B96A5C">
          <w:rPr>
            <w:color w:val="000000"/>
            <w:szCs w:val="26"/>
            <w:u w:val="single"/>
          </w:rPr>
          <w:t>лист огляду від 17 листопада 2020 р.</w:t>
        </w:r>
      </w:hyperlink>
      <w:r w:rsidRPr="00B96A5C">
        <w:rPr>
          <w:color w:val="000000"/>
          <w:szCs w:val="26"/>
        </w:rPr>
        <w:t>)</w:t>
      </w:r>
    </w:p>
    <w:p w:rsidR="00DB1B7B" w:rsidRPr="00B96A5C" w:rsidRDefault="00DB1B7B" w:rsidP="007B3AEA">
      <w:pPr>
        <w:ind w:left="-284" w:right="-1" w:firstLine="284"/>
        <w:jc w:val="both"/>
        <w:rPr>
          <w:rFonts w:eastAsia="Times New Roman"/>
          <w:color w:val="000000"/>
          <w:szCs w:val="26"/>
        </w:rPr>
      </w:pPr>
      <w:r w:rsidRPr="00B96A5C">
        <w:rPr>
          <w:rFonts w:eastAsia="Times New Roman"/>
          <w:color w:val="000000"/>
          <w:szCs w:val="26"/>
        </w:rPr>
        <w:t>В листі огляду даної лінії зазначені наступні дефекти:</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1. Опори дерев’яні (в тому числі підкоси) – 6 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 Чистка траси ПЛ</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3. Поперечний вигин з/б опори – 3шт.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4. Проводи дефектні – 0,62км.</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5. Наявність скруток  – 25шт.</w:t>
      </w:r>
    </w:p>
    <w:p w:rsidR="00DB1B7B" w:rsidRPr="00B96A5C" w:rsidRDefault="00DB1B7B" w:rsidP="007B3AEA">
      <w:pPr>
        <w:suppressAutoHyphens/>
        <w:ind w:left="-284" w:right="-1" w:firstLine="284"/>
        <w:jc w:val="both"/>
        <w:rPr>
          <w:color w:val="000000"/>
          <w:szCs w:val="26"/>
        </w:rPr>
      </w:pPr>
      <w:r w:rsidRPr="00B96A5C">
        <w:rPr>
          <w:color w:val="000000"/>
          <w:szCs w:val="26"/>
        </w:rPr>
        <w:t>Кількість приєднаних споживачів на лініях – 59 шт., в т.ч. 1ф – 40 шт.; 3ф – 19шт.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Л-9 «Місто» від ЗТП-28 в СМТ Зарічне</w:t>
      </w:r>
      <w:r w:rsidRPr="00B96A5C">
        <w:rPr>
          <w:bCs/>
          <w:color w:val="000000"/>
          <w:szCs w:val="26"/>
        </w:rPr>
        <w:t xml:space="preserve"> згідно</w:t>
      </w:r>
      <w:r w:rsidRPr="00B96A5C">
        <w:rPr>
          <w:color w:val="000000"/>
          <w:szCs w:val="26"/>
        </w:rPr>
        <w:t xml:space="preserve"> </w:t>
      </w:r>
      <w:hyperlink r:id="rId22"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42кВт., 35кВт, 27кВт; 2018 рік (зима) – 41кВт, 40кВт, 33кВт.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40кВт., 37кВт, 29кВт; 2019 рік (зима) – 44кВт., 43кВт, 37кВт.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43кВт., 39кВт, 29кВт; 2020 рік (зима) – 55кВт., 45кВт, 41кВт.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lastRenderedPageBreak/>
        <w:t xml:space="preserve">Показники напруги в ЗТП-28 згідно </w:t>
      </w:r>
      <w:hyperlink r:id="rId23"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230В, ф «В» – 231В, ф. «С» – 232В.</w:t>
      </w:r>
    </w:p>
    <w:p w:rsidR="00DB1B7B" w:rsidRPr="00B96A5C" w:rsidRDefault="00DB1B7B" w:rsidP="007B3AEA">
      <w:pPr>
        <w:suppressAutoHyphens/>
        <w:ind w:left="-284" w:right="-1" w:firstLine="284"/>
        <w:contextualSpacing/>
        <w:jc w:val="both"/>
        <w:rPr>
          <w:color w:val="000000"/>
          <w:szCs w:val="26"/>
        </w:rPr>
      </w:pPr>
    </w:p>
    <w:p w:rsidR="00DB1B7B" w:rsidRPr="00B96A5C" w:rsidRDefault="00DB1B7B" w:rsidP="007B3AEA">
      <w:pPr>
        <w:suppressAutoHyphens/>
        <w:ind w:left="-284" w:right="-1" w:firstLine="284"/>
        <w:jc w:val="both"/>
        <w:rPr>
          <w:color w:val="000000"/>
          <w:szCs w:val="26"/>
        </w:rPr>
      </w:pPr>
      <w:r w:rsidRPr="00B96A5C">
        <w:rPr>
          <w:color w:val="000000"/>
          <w:szCs w:val="26"/>
        </w:rPr>
        <w:t>Показники величин напруги у кінцевих споживачів в ЗТП-28 в СМТ Зарічне</w:t>
      </w:r>
      <w:r w:rsidRPr="00B96A5C">
        <w:rPr>
          <w:bCs/>
          <w:color w:val="000000"/>
          <w:szCs w:val="26"/>
        </w:rPr>
        <w:t xml:space="preserve"> </w:t>
      </w:r>
      <w:r w:rsidRPr="00B96A5C">
        <w:rPr>
          <w:color w:val="000000"/>
          <w:szCs w:val="26"/>
        </w:rPr>
        <w:t xml:space="preserve">згідно </w:t>
      </w:r>
      <w:hyperlink r:id="rId24"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190В, ф. «В» – 192В, ф. «С» – 194В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0,38-20кВ з повітряними лініями електропередачі» Л-9 «Місто» вимагає проведення реконструкції, а саме по Л-9 «Місто» значення коефіцієнту дефектності (КДН) складає 50,11%.</w:t>
      </w:r>
    </w:p>
    <w:p w:rsidR="00DB1B7B" w:rsidRPr="00B96A5C" w:rsidRDefault="00DB1B7B" w:rsidP="007B3AEA">
      <w:pPr>
        <w:ind w:left="-284" w:right="-1" w:firstLine="284"/>
        <w:jc w:val="both"/>
        <w:rPr>
          <w:color w:val="000000"/>
          <w:szCs w:val="26"/>
        </w:rPr>
      </w:pPr>
    </w:p>
    <w:p w:rsidR="00DB1B7B" w:rsidRPr="00B96A5C" w:rsidRDefault="00DB1B7B" w:rsidP="007B3AEA">
      <w:pPr>
        <w:ind w:left="-284" w:right="-1" w:firstLine="284"/>
        <w:contextualSpacing/>
        <w:jc w:val="both"/>
        <w:rPr>
          <w:color w:val="000000"/>
          <w:szCs w:val="26"/>
        </w:rPr>
      </w:pPr>
      <w:r w:rsidRPr="00B96A5C">
        <w:rPr>
          <w:color w:val="000000"/>
          <w:szCs w:val="26"/>
        </w:rPr>
        <w:t>ПЛ-0,4 кВ Л-10 «Садік» загальною довжиною – 0,04км.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Дана повітряна лінія виконана кабелем (проводом) марки АВВГ-16 деревянних опорах, . Кількість опор на ПЛ – 1 шт. </w:t>
      </w:r>
    </w:p>
    <w:p w:rsidR="00DB1B7B" w:rsidRPr="00B96A5C" w:rsidRDefault="00DB1B7B" w:rsidP="007B3AEA">
      <w:pPr>
        <w:ind w:left="-284" w:right="-1" w:firstLine="284"/>
        <w:jc w:val="both"/>
        <w:rPr>
          <w:color w:val="000000"/>
          <w:szCs w:val="26"/>
        </w:rPr>
      </w:pPr>
      <w:r w:rsidRPr="00B96A5C">
        <w:rPr>
          <w:color w:val="000000"/>
          <w:szCs w:val="26"/>
        </w:rPr>
        <w:t>Огляд Л-10 «Садік» в СМТ Зарічне</w:t>
      </w:r>
      <w:r w:rsidRPr="00B96A5C">
        <w:rPr>
          <w:bCs/>
          <w:color w:val="000000"/>
          <w:szCs w:val="26"/>
        </w:rPr>
        <w:t xml:space="preserve"> </w:t>
      </w:r>
      <w:r w:rsidRPr="00B96A5C">
        <w:rPr>
          <w:color w:val="000000"/>
          <w:szCs w:val="26"/>
        </w:rPr>
        <w:t>проведено в листопаді 2021 р. (</w:t>
      </w:r>
      <w:hyperlink r:id="rId25" w:history="1">
        <w:r w:rsidRPr="00B96A5C">
          <w:rPr>
            <w:color w:val="000000"/>
            <w:szCs w:val="26"/>
            <w:u w:val="single"/>
          </w:rPr>
          <w:t>лист огляду від 15 листопада 2020 р.</w:t>
        </w:r>
      </w:hyperlink>
    </w:p>
    <w:p w:rsidR="00DB1B7B" w:rsidRPr="00B96A5C" w:rsidRDefault="00DB1B7B" w:rsidP="007B3AEA">
      <w:pPr>
        <w:ind w:left="-284" w:right="-1" w:firstLine="284"/>
        <w:jc w:val="both"/>
        <w:rPr>
          <w:rFonts w:eastAsia="Times New Roman"/>
          <w:color w:val="000000"/>
          <w:szCs w:val="26"/>
        </w:rPr>
      </w:pPr>
      <w:r w:rsidRPr="00B96A5C">
        <w:rPr>
          <w:rFonts w:eastAsia="Times New Roman"/>
          <w:color w:val="000000"/>
          <w:szCs w:val="26"/>
        </w:rPr>
        <w:t>В листі огляду даної лінії зазначені наступні дефекти:</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1. Опори дерев’яні (в тому числі підкоси) – 1 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2. Чистка траси </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3. Проводи дефектні – 0,04км.</w:t>
      </w:r>
    </w:p>
    <w:p w:rsidR="00DB1B7B" w:rsidRPr="00B96A5C" w:rsidRDefault="00DB1B7B" w:rsidP="007B3AEA">
      <w:pPr>
        <w:suppressAutoHyphens/>
        <w:ind w:left="-284" w:right="-1" w:firstLine="284"/>
        <w:jc w:val="both"/>
        <w:rPr>
          <w:color w:val="000000"/>
          <w:szCs w:val="26"/>
        </w:rPr>
      </w:pPr>
      <w:r w:rsidRPr="00B96A5C">
        <w:rPr>
          <w:color w:val="000000"/>
          <w:szCs w:val="26"/>
        </w:rPr>
        <w:t>Кількість приєднаних споживачів на лініях – 1 шт., в т.ч. .; 1ф – 1 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в ТП-28 в СМТ Зарічне</w:t>
      </w:r>
      <w:r w:rsidRPr="00B96A5C">
        <w:rPr>
          <w:bCs/>
          <w:color w:val="000000"/>
          <w:szCs w:val="26"/>
        </w:rPr>
        <w:t xml:space="preserve"> згідно</w:t>
      </w:r>
      <w:r w:rsidRPr="00B96A5C">
        <w:rPr>
          <w:color w:val="000000"/>
          <w:szCs w:val="26"/>
        </w:rPr>
        <w:t xml:space="preserve"> </w:t>
      </w:r>
      <w:hyperlink r:id="rId26"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1кВт., 3кВт, 1кВт; 2018 рік (зима) – 1кВт, 2Вт, 3кВт.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2кВт., 3кВт, 3кВт; 2019 рік (зима) – 2кВт., 2кВт, 4кВт.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3кВт., 1кВт, 3кВт; 2020 рік (зима) – 3кВт., 3кВт, 4кВт.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ЗТП-28 згідно </w:t>
      </w:r>
      <w:hyperlink r:id="rId27"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230В, ф «В» – 231В, ф. «С» – 232В.</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        Показники величин напруги у кінцевих споживачів ПЛ-0,4 кВ Л-10 «Садік»  від ЗТП № 28 смт.Зарічне  становить : ф. «А» – 225В, ф. «В» – 224В, ф. «С» – 226В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0,38-20кВ з повітряними лініями електропередачі» Л-10 «Садік» вимагає проведення реконструкції, а саме по Л-10 «Садік» значення коефіцієнту дефектності (КДН) складає 75,50%.</w:t>
      </w:r>
    </w:p>
    <w:p w:rsidR="00DB1B7B" w:rsidRPr="00B96A5C" w:rsidRDefault="00DB1B7B" w:rsidP="007B3AEA">
      <w:pPr>
        <w:suppressAutoHyphens/>
        <w:ind w:left="-284" w:right="-1" w:firstLine="284"/>
        <w:jc w:val="both"/>
        <w:rPr>
          <w:color w:val="000000"/>
          <w:szCs w:val="26"/>
        </w:rPr>
      </w:pPr>
    </w:p>
    <w:p w:rsidR="00DB1B7B" w:rsidRPr="00B96A5C" w:rsidRDefault="00DB1B7B" w:rsidP="007B3AEA">
      <w:pPr>
        <w:ind w:left="-284" w:right="-1" w:firstLine="284"/>
        <w:contextualSpacing/>
        <w:jc w:val="both"/>
        <w:rPr>
          <w:color w:val="000000"/>
          <w:szCs w:val="26"/>
        </w:rPr>
      </w:pPr>
      <w:r w:rsidRPr="00B96A5C">
        <w:rPr>
          <w:color w:val="000000"/>
          <w:szCs w:val="26"/>
        </w:rPr>
        <w:t>ПЛ-0,4 кВ Л-12 «Готель» загальною довжиною – 0,72км.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Дана повітряна лінія виконана проводами (проводом) марки А-16,А-25,А-35 на дерев’яних, дерев’яних з підкосами, дерев’яних з з/б приставками, з/б опори, з/б опори з підкосами. Кількість опор на ПЛ – 22 шт. Кількість залізобетонних опор на ПЛ- (шестигранні)-5шт, залізобетонних опор –  16шт., дерев’яних опор – 1 шт.</w:t>
      </w:r>
    </w:p>
    <w:p w:rsidR="00DB1B7B" w:rsidRPr="00B96A5C" w:rsidRDefault="00DB1B7B" w:rsidP="007B3AEA">
      <w:pPr>
        <w:tabs>
          <w:tab w:val="left" w:pos="709"/>
        </w:tabs>
        <w:ind w:left="-284" w:right="-1" w:firstLine="284"/>
        <w:jc w:val="both"/>
        <w:rPr>
          <w:color w:val="000000"/>
          <w:szCs w:val="26"/>
        </w:rPr>
      </w:pPr>
      <w:r w:rsidRPr="00B96A5C">
        <w:rPr>
          <w:color w:val="000000"/>
          <w:szCs w:val="26"/>
        </w:rPr>
        <w:t>Огляд Л-12 «Готель» в СМТ Зарічне</w:t>
      </w:r>
      <w:r w:rsidRPr="00B96A5C">
        <w:rPr>
          <w:bCs/>
          <w:color w:val="000000"/>
          <w:szCs w:val="26"/>
        </w:rPr>
        <w:t xml:space="preserve"> </w:t>
      </w:r>
      <w:r w:rsidRPr="00B96A5C">
        <w:rPr>
          <w:color w:val="000000"/>
          <w:szCs w:val="26"/>
        </w:rPr>
        <w:t>проведено в листопаді 2020 р. (</w:t>
      </w:r>
      <w:hyperlink r:id="rId28" w:history="1">
        <w:r w:rsidRPr="00B96A5C">
          <w:rPr>
            <w:color w:val="000000"/>
            <w:szCs w:val="26"/>
            <w:u w:val="single"/>
          </w:rPr>
          <w:t>лист огляду від 17 листопада 2020 р.</w:t>
        </w:r>
      </w:hyperlink>
      <w:r w:rsidRPr="00B96A5C">
        <w:rPr>
          <w:color w:val="000000"/>
          <w:szCs w:val="26"/>
        </w:rPr>
        <w:t>)</w:t>
      </w:r>
    </w:p>
    <w:p w:rsidR="00DB1B7B" w:rsidRPr="00B96A5C" w:rsidRDefault="00DB1B7B" w:rsidP="007B3AEA">
      <w:pPr>
        <w:ind w:left="-284" w:right="-1" w:firstLine="284"/>
        <w:jc w:val="both"/>
        <w:rPr>
          <w:rFonts w:eastAsia="Times New Roman"/>
          <w:color w:val="000000"/>
          <w:szCs w:val="26"/>
        </w:rPr>
      </w:pPr>
      <w:r w:rsidRPr="00B96A5C">
        <w:rPr>
          <w:rFonts w:eastAsia="Times New Roman"/>
          <w:color w:val="000000"/>
          <w:szCs w:val="26"/>
        </w:rPr>
        <w:t>В листі огляду даної лінії зазначені наступні дефекти:</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1. Опори дерев’яні (в тому числі підкоси) – 1 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 Чистка траси ПЛ</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3. Поперечний вигин з/б опори – 2шт.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4. Проводи дефектні – 0,32км.</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5. Наявність скруток  – 20шт.</w:t>
      </w:r>
    </w:p>
    <w:p w:rsidR="00DB1B7B" w:rsidRPr="00B96A5C" w:rsidRDefault="00DB1B7B" w:rsidP="007B3AEA">
      <w:pPr>
        <w:suppressAutoHyphens/>
        <w:ind w:left="-284" w:right="-1" w:firstLine="284"/>
        <w:jc w:val="both"/>
        <w:rPr>
          <w:color w:val="000000"/>
          <w:szCs w:val="26"/>
        </w:rPr>
      </w:pPr>
      <w:r w:rsidRPr="00B96A5C">
        <w:rPr>
          <w:color w:val="000000"/>
          <w:szCs w:val="26"/>
        </w:rPr>
        <w:lastRenderedPageBreak/>
        <w:t>Кількість приєднаних споживачів на лініях – 59 шт., в т.ч. 1ф – 40 шт.; 3ф – 19шт.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Л-9 «Місто» від ЗТП-28 в СМТ Зарічне</w:t>
      </w:r>
      <w:r w:rsidRPr="00B96A5C">
        <w:rPr>
          <w:bCs/>
          <w:color w:val="000000"/>
          <w:szCs w:val="26"/>
        </w:rPr>
        <w:t xml:space="preserve"> згідно</w:t>
      </w:r>
      <w:r w:rsidRPr="00B96A5C">
        <w:rPr>
          <w:color w:val="000000"/>
          <w:szCs w:val="26"/>
        </w:rPr>
        <w:t xml:space="preserve"> </w:t>
      </w:r>
      <w:hyperlink r:id="rId29"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30кВт., 29кВт, 27кВт; 2018 рік (зима) – 35кВт, 38кВт, 33кВт.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40кВт., 37кВт, 29кВт; 2019 рік (зима) – 44кВт., 43кВт, 37кВт.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43кВт., 35кВт, 33кВт; 2020 рік (зима) – 50кВт., 44кВт, 45кВт.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ЗТП-28 згідно </w:t>
      </w:r>
      <w:hyperlink r:id="rId30"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230В, ф «В» – 231В, ф. «С» – 232В.</w:t>
      </w:r>
    </w:p>
    <w:p w:rsidR="00DB1B7B" w:rsidRPr="00B96A5C" w:rsidRDefault="00DB1B7B" w:rsidP="007B3AEA">
      <w:pPr>
        <w:suppressAutoHyphens/>
        <w:ind w:left="-284" w:right="-1" w:firstLine="284"/>
        <w:contextualSpacing/>
        <w:jc w:val="both"/>
        <w:rPr>
          <w:color w:val="000000"/>
          <w:szCs w:val="26"/>
        </w:rPr>
      </w:pPr>
    </w:p>
    <w:p w:rsidR="00DB1B7B" w:rsidRPr="00B96A5C" w:rsidRDefault="00DB1B7B" w:rsidP="007B3AEA">
      <w:pPr>
        <w:suppressAutoHyphens/>
        <w:ind w:left="-284" w:right="-1" w:firstLine="284"/>
        <w:jc w:val="both"/>
        <w:rPr>
          <w:color w:val="000000"/>
          <w:szCs w:val="26"/>
        </w:rPr>
      </w:pPr>
      <w:r w:rsidRPr="00B96A5C">
        <w:rPr>
          <w:color w:val="000000"/>
          <w:szCs w:val="26"/>
        </w:rPr>
        <w:t>Показники величин напруги у кінцевих споживачів в ЗТП-28 в СМТ Зарічне</w:t>
      </w:r>
      <w:r w:rsidRPr="00B96A5C">
        <w:rPr>
          <w:bCs/>
          <w:color w:val="000000"/>
          <w:szCs w:val="26"/>
        </w:rPr>
        <w:t xml:space="preserve"> </w:t>
      </w:r>
      <w:r w:rsidRPr="00B96A5C">
        <w:rPr>
          <w:color w:val="000000"/>
          <w:szCs w:val="26"/>
        </w:rPr>
        <w:t xml:space="preserve">згідно </w:t>
      </w:r>
      <w:hyperlink r:id="rId31"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195В, ф. «В» – 194В, ф. «С» – 193В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Зарічненського РЕМ  відповідно до СОУ-Н МПЕ 40.1.20.576:2005 «Методичні вказівки з обліку та аналізу в енергосистемах технічного стану розподільних мереж напругою 0,38-20кВ з повітряними лініями електропередачі» Л-9 «Місто» вимагає проведення реконструкції, а саме по Л-12 «Готель» значення коефіцієнту дефектності (КДН) складає 66,42%.</w:t>
      </w:r>
    </w:p>
    <w:p w:rsidR="00DB1B7B" w:rsidRPr="00B96A5C" w:rsidRDefault="00DB1B7B" w:rsidP="007B3AEA">
      <w:pPr>
        <w:suppressAutoHyphens/>
        <w:ind w:left="-284" w:right="-1" w:firstLine="284"/>
        <w:jc w:val="both"/>
        <w:rPr>
          <w:i/>
          <w:color w:val="000000"/>
          <w:szCs w:val="26"/>
        </w:rPr>
      </w:pPr>
    </w:p>
    <w:p w:rsidR="00DB1B7B" w:rsidRPr="00B96A5C" w:rsidRDefault="00DB1B7B" w:rsidP="007B3AEA">
      <w:pPr>
        <w:ind w:left="-284" w:right="-1" w:firstLine="284"/>
        <w:jc w:val="both"/>
        <w:rPr>
          <w:color w:val="000000"/>
          <w:szCs w:val="26"/>
        </w:rPr>
      </w:pPr>
      <w:r w:rsidRPr="00B96A5C">
        <w:rPr>
          <w:color w:val="000000"/>
          <w:szCs w:val="26"/>
        </w:rPr>
        <w:t>Прилади обліку електроенергії знаходяться в будинках споживачів, де доступ до зняття показників з них  обмежений.</w:t>
      </w:r>
    </w:p>
    <w:p w:rsidR="00DB1B7B" w:rsidRPr="00B96A5C" w:rsidRDefault="00DB1B7B" w:rsidP="007B3AEA">
      <w:pPr>
        <w:ind w:left="-284" w:right="-1" w:firstLine="284"/>
        <w:jc w:val="both"/>
        <w:rPr>
          <w:color w:val="000000"/>
          <w:szCs w:val="26"/>
        </w:rPr>
      </w:pPr>
      <w:r w:rsidRPr="00B96A5C">
        <w:rPr>
          <w:color w:val="000000"/>
          <w:szCs w:val="26"/>
        </w:rPr>
        <w:t>На якість напруги та технічний стан постійно надходять скарги, заяви по вул.. Фестивальна, Шевченка, про занижений рівень напруги.</w:t>
      </w:r>
    </w:p>
    <w:p w:rsidR="00DB1B7B" w:rsidRDefault="00DB1B7B" w:rsidP="007B3AEA">
      <w:pPr>
        <w:ind w:left="-284" w:right="-1" w:firstLine="284"/>
        <w:jc w:val="both"/>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ПЛ-0,4кВ від КТП-326 в  с. Глинськ,  Рівненської області.</w:t>
      </w:r>
    </w:p>
    <w:p w:rsidR="00DB1B7B" w:rsidRPr="00B96A5C" w:rsidRDefault="00DB1B7B" w:rsidP="004546BC">
      <w:pPr>
        <w:ind w:left="-284" w:right="-1" w:firstLine="284"/>
        <w:jc w:val="center"/>
        <w:rPr>
          <w:b/>
          <w:bCs/>
          <w:szCs w:val="26"/>
        </w:rPr>
      </w:pPr>
      <w:r w:rsidRPr="00B96A5C">
        <w:rPr>
          <w:b/>
          <w:bCs/>
          <w:szCs w:val="26"/>
        </w:rPr>
        <w:t>(Здолбунівський РЕМ)</w:t>
      </w:r>
    </w:p>
    <w:p w:rsidR="00DB1B7B" w:rsidRPr="00B96A5C" w:rsidRDefault="00DB1B7B" w:rsidP="007B3AEA">
      <w:pPr>
        <w:ind w:left="-284" w:right="-1" w:firstLine="284"/>
        <w:jc w:val="both"/>
        <w:rPr>
          <w:b/>
          <w:bCs/>
          <w:color w:val="000000"/>
          <w:szCs w:val="26"/>
        </w:rPr>
      </w:pPr>
      <w:r w:rsidRPr="00B96A5C">
        <w:rPr>
          <w:color w:val="000000"/>
          <w:szCs w:val="26"/>
        </w:rPr>
        <w:t xml:space="preserve">Рік вводу в експлуатацію КТП-236 та ПЛ-0,4кВ  – 1975р. Потужність трансформатора – 250 кВА. Інвентарний номер – 40008581. ПЛ-0,4кВ від КТП-326 побудовано на дерев’яних та бетонних опорах типу СВ-9,5 з двома відхідними фідерами: – Л-1 «Дубенщина», Л-5 « Млин». </w:t>
      </w:r>
    </w:p>
    <w:p w:rsidR="00DB1B7B" w:rsidRPr="00B96A5C" w:rsidRDefault="008975D3" w:rsidP="007B3AEA">
      <w:pPr>
        <w:ind w:left="-284" w:right="-1" w:firstLine="284"/>
        <w:contextualSpacing/>
        <w:jc w:val="both"/>
        <w:rPr>
          <w:color w:val="000000"/>
          <w:szCs w:val="26"/>
        </w:rPr>
      </w:pPr>
      <w:hyperlink r:id="rId32" w:history="1">
        <w:r w:rsidR="00DB1B7B" w:rsidRPr="00B96A5C">
          <w:rPr>
            <w:color w:val="000000"/>
            <w:szCs w:val="26"/>
            <w:u w:val="single"/>
          </w:rPr>
          <w:t>Дефектний акт</w:t>
        </w:r>
      </w:hyperlink>
      <w:r w:rsidR="00DB1B7B" w:rsidRPr="00B96A5C">
        <w:rPr>
          <w:color w:val="000000"/>
          <w:szCs w:val="26"/>
        </w:rPr>
        <w:t xml:space="preserve"> складено 28.01.2021.</w:t>
      </w:r>
    </w:p>
    <w:p w:rsidR="00DB1B7B" w:rsidRPr="00B96A5C" w:rsidRDefault="00DB1B7B" w:rsidP="007B3AEA">
      <w:pPr>
        <w:ind w:left="-284" w:right="-1" w:firstLine="284"/>
        <w:jc w:val="both"/>
        <w:rPr>
          <w:i/>
          <w:color w:val="000000"/>
          <w:szCs w:val="26"/>
        </w:rPr>
      </w:pPr>
      <w:r w:rsidRPr="00B96A5C">
        <w:rPr>
          <w:color w:val="000000"/>
          <w:szCs w:val="26"/>
        </w:rPr>
        <w:t>-</w:t>
      </w:r>
      <w:r w:rsidRPr="00B96A5C">
        <w:rPr>
          <w:color w:val="000000"/>
          <w:szCs w:val="26"/>
        </w:rPr>
        <w:tab/>
        <w:t>ПЛ-0,4 кВ Л-1 «Дубенщина»(інвентарний номер- 0054200.5.1)  загальною довжиною – 1,84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проводом марки А-25,А-16. Загальна кількість опор – 60 шт., з яких 48 дерев’яних та 12 з/б опор. Кількість споживачів – 1ф. – 51шт., 3ф. - 20шт. </w:t>
      </w:r>
    </w:p>
    <w:p w:rsidR="00DB1B7B" w:rsidRPr="00B96A5C" w:rsidRDefault="00DB1B7B" w:rsidP="007B3AEA">
      <w:pPr>
        <w:ind w:left="-284" w:right="-1" w:firstLine="284"/>
        <w:jc w:val="both"/>
        <w:rPr>
          <w:color w:val="000000"/>
          <w:szCs w:val="26"/>
        </w:rPr>
      </w:pPr>
      <w:r w:rsidRPr="00B96A5C">
        <w:rPr>
          <w:color w:val="000000"/>
          <w:szCs w:val="26"/>
        </w:rPr>
        <w:t xml:space="preserve">Огляд Л-1 «Дубенщина» від КТП-326 в </w:t>
      </w:r>
      <w:r w:rsidRPr="00B96A5C">
        <w:rPr>
          <w:bCs/>
          <w:color w:val="000000"/>
          <w:szCs w:val="26"/>
        </w:rPr>
        <w:t xml:space="preserve"> </w:t>
      </w:r>
      <w:r w:rsidRPr="00B96A5C">
        <w:rPr>
          <w:color w:val="000000"/>
          <w:szCs w:val="26"/>
        </w:rPr>
        <w:t xml:space="preserve">проведено в січні 2020 р. згідно якого складено </w:t>
      </w:r>
      <w:hyperlink r:id="rId33" w:history="1">
        <w:r w:rsidRPr="00B96A5C">
          <w:rPr>
            <w:color w:val="000000"/>
            <w:szCs w:val="26"/>
            <w:u w:val="single"/>
          </w:rPr>
          <w:t>лист огляду від 11 січня 2020року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Загнивання дерев’яної стійки – 48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Оголення арматури стійки -2шт.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w:t>
      </w:r>
      <w:r w:rsidRPr="00B96A5C">
        <w:rPr>
          <w:color w:val="000000"/>
          <w:szCs w:val="26"/>
          <w:lang w:val="en-US"/>
        </w:rPr>
        <w:t>’</w:t>
      </w:r>
      <w:r w:rsidRPr="00B96A5C">
        <w:rPr>
          <w:color w:val="000000"/>
          <w:szCs w:val="26"/>
        </w:rPr>
        <w:t>єднання проводу скруткою – 29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Не проектний провод -28шт.</w:t>
      </w:r>
    </w:p>
    <w:p w:rsidR="00DB1B7B" w:rsidRPr="00D644DF" w:rsidRDefault="00DB1B7B" w:rsidP="007B3AEA">
      <w:pPr>
        <w:numPr>
          <w:ilvl w:val="0"/>
          <w:numId w:val="3"/>
        </w:numPr>
        <w:ind w:left="-284" w:right="-1" w:firstLine="284"/>
        <w:contextualSpacing/>
        <w:jc w:val="both"/>
        <w:rPr>
          <w:color w:val="000000"/>
          <w:szCs w:val="26"/>
        </w:rPr>
      </w:pPr>
      <w:r w:rsidRPr="00D644DF">
        <w:rPr>
          <w:color w:val="000000"/>
          <w:szCs w:val="26"/>
        </w:rPr>
        <w:t>Непроектне відгалуження(провод не відповідає проекту та вимогам ПУЕ)-8шт.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 відгалуження -50шт.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Наявність гілок, які наблизились до проводів менше 1м -18шт.</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Л-1 «Дубенщина» від КТП-326 </w:t>
      </w:r>
      <w:r w:rsidRPr="00B96A5C">
        <w:rPr>
          <w:bCs/>
          <w:color w:val="000000"/>
          <w:szCs w:val="26"/>
        </w:rPr>
        <w:t>згідно</w:t>
      </w:r>
      <w:r w:rsidRPr="00B96A5C">
        <w:rPr>
          <w:color w:val="000000"/>
          <w:szCs w:val="26"/>
        </w:rPr>
        <w:t xml:space="preserve"> </w:t>
      </w:r>
      <w:hyperlink r:id="rId34"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2018 рік (літо) – 45кВт.,2018 рік (зима) - 50кВт, </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- 46 кВт., 2019 рік (зима) - 58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- 57 кВт., 2020 рік (зима) - 58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КТП-326 на шинах 0,4кВ Л-1 «Дубенщина» згідно </w:t>
      </w:r>
      <w:hyperlink r:id="rId35" w:history="1">
        <w:r w:rsidRPr="00B96A5C">
          <w:rPr>
            <w:color w:val="000000"/>
            <w:szCs w:val="26"/>
            <w:u w:val="single"/>
          </w:rPr>
          <w:t>акту заміру рівня напруги від 17 грудня 2021 року</w:t>
        </w:r>
      </w:hyperlink>
      <w:r w:rsidRPr="00B96A5C">
        <w:rPr>
          <w:color w:val="000000"/>
          <w:szCs w:val="26"/>
        </w:rPr>
        <w:t xml:space="preserve"> становлять: ф. «А» - 228В, ф «В» - 228 В, ф. «С» - 228В.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lastRenderedPageBreak/>
        <w:t xml:space="preserve">Показники величин напруги у кінцевих споживачів Л-1 «Дубенщина» від КТП-326 </w:t>
      </w:r>
      <w:r w:rsidRPr="00B96A5C">
        <w:rPr>
          <w:bCs/>
          <w:color w:val="000000"/>
          <w:szCs w:val="26"/>
        </w:rPr>
        <w:t xml:space="preserve"> </w:t>
      </w:r>
      <w:r w:rsidRPr="00B96A5C">
        <w:rPr>
          <w:color w:val="000000"/>
          <w:szCs w:val="26"/>
        </w:rPr>
        <w:t xml:space="preserve">згідно </w:t>
      </w:r>
      <w:hyperlink r:id="rId36" w:history="1">
        <w:r w:rsidRPr="00B96A5C">
          <w:rPr>
            <w:color w:val="000000"/>
            <w:szCs w:val="26"/>
            <w:u w:val="single"/>
          </w:rPr>
          <w:t>акту заміру рівня  напруги  від 17 грудня  2021 року</w:t>
        </w:r>
      </w:hyperlink>
      <w:r w:rsidRPr="00B96A5C">
        <w:rPr>
          <w:color w:val="000000"/>
          <w:szCs w:val="26"/>
        </w:rPr>
        <w:t xml:space="preserve"> становлять: ф. «А» - 186 В, ф. «В» - 190 В, ф. «С» - 187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«Дубенщина»</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73,83%.</w:t>
      </w:r>
    </w:p>
    <w:p w:rsidR="00DB1B7B" w:rsidRPr="00B96A5C" w:rsidRDefault="00DB1B7B" w:rsidP="007B3AEA">
      <w:pPr>
        <w:ind w:left="-284" w:right="-1" w:firstLine="284"/>
        <w:jc w:val="both"/>
        <w:rPr>
          <w:i/>
          <w:color w:val="000000"/>
          <w:szCs w:val="26"/>
        </w:rPr>
      </w:pPr>
      <w:r w:rsidRPr="00B96A5C">
        <w:rPr>
          <w:color w:val="000000"/>
          <w:szCs w:val="26"/>
        </w:rPr>
        <w:t>-</w:t>
      </w:r>
      <w:r w:rsidRPr="00B96A5C">
        <w:rPr>
          <w:color w:val="000000"/>
          <w:szCs w:val="26"/>
        </w:rPr>
        <w:tab/>
        <w:t>ПЛ-0,4 кВ Л-5 «Млин» (інвентарний номер- 0054200.5.2)   загальною довжиною – 0,1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проводом марки А-25. Загальна кількість опор – 3 шт., з яких 3 дерев’яних. Кількість споживачів – 1ф.-1шт., 3ф. - 1шт. </w:t>
      </w:r>
    </w:p>
    <w:p w:rsidR="00DB1B7B" w:rsidRPr="00B96A5C" w:rsidRDefault="00DB1B7B" w:rsidP="007B3AEA">
      <w:pPr>
        <w:ind w:left="-284" w:right="-1" w:firstLine="284"/>
        <w:jc w:val="both"/>
        <w:rPr>
          <w:color w:val="000000"/>
          <w:szCs w:val="26"/>
        </w:rPr>
      </w:pPr>
      <w:r w:rsidRPr="00B96A5C">
        <w:rPr>
          <w:color w:val="000000"/>
          <w:szCs w:val="26"/>
        </w:rPr>
        <w:t>Огляд Л-5 «Млин» від КТП-326</w:t>
      </w:r>
      <w:r w:rsidRPr="00B96A5C">
        <w:rPr>
          <w:bCs/>
          <w:color w:val="000000"/>
          <w:szCs w:val="26"/>
        </w:rPr>
        <w:t xml:space="preserve"> </w:t>
      </w:r>
      <w:r w:rsidRPr="00B96A5C">
        <w:rPr>
          <w:color w:val="000000"/>
          <w:szCs w:val="26"/>
        </w:rPr>
        <w:t xml:space="preserve">проведено в січні 2020р. згідно якого складено </w:t>
      </w:r>
      <w:hyperlink r:id="rId37" w:history="1">
        <w:r w:rsidRPr="00B96A5C">
          <w:rPr>
            <w:color w:val="000000"/>
            <w:szCs w:val="26"/>
            <w:u w:val="single"/>
          </w:rPr>
          <w:t>лист огляду від 11 січня 2020року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Загнивання дерев’яної стійки – 3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Загнивання дерев’яного підкоса -1шт.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Наявність гілок, які наблизились до проводів менше 1м -18шт.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Розтягування проводу, що викликало зменшення діаметра проводу-2шт.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Л-5 «Млин» від КТП-326</w:t>
      </w:r>
      <w:r w:rsidRPr="00B96A5C">
        <w:rPr>
          <w:bCs/>
          <w:color w:val="000000"/>
          <w:szCs w:val="26"/>
        </w:rPr>
        <w:t xml:space="preserve"> згідно</w:t>
      </w:r>
      <w:r w:rsidRPr="00B96A5C">
        <w:rPr>
          <w:color w:val="000000"/>
          <w:szCs w:val="26"/>
        </w:rPr>
        <w:t xml:space="preserve"> </w:t>
      </w:r>
      <w:hyperlink r:id="rId38"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tabs>
          <w:tab w:val="left" w:pos="4871"/>
        </w:tabs>
        <w:suppressAutoHyphens/>
        <w:ind w:left="-284" w:right="-1" w:firstLine="284"/>
        <w:contextualSpacing/>
        <w:jc w:val="both"/>
        <w:rPr>
          <w:color w:val="000000"/>
          <w:szCs w:val="26"/>
        </w:rPr>
      </w:pPr>
      <w:r w:rsidRPr="00B96A5C">
        <w:rPr>
          <w:color w:val="000000"/>
          <w:szCs w:val="26"/>
        </w:rPr>
        <w:t xml:space="preserve">2018 рік (літо) – 9кВт.,2018 рік (зима) - 5кВт., </w:t>
      </w:r>
      <w:r w:rsidRPr="00B96A5C">
        <w:rPr>
          <w:color w:val="000000"/>
          <w:szCs w:val="26"/>
        </w:rPr>
        <w:tab/>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- 12 кВт., 2019 рік (зима) - 5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10 кВт., 2020 рік (зима) - 2кВт.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КТП-326  на шинах 0,4кВ Л-5 «Млин» згідно </w:t>
      </w:r>
      <w:hyperlink r:id="rId39" w:history="1">
        <w:r w:rsidRPr="00B96A5C">
          <w:rPr>
            <w:color w:val="000000"/>
            <w:szCs w:val="26"/>
            <w:u w:val="single"/>
          </w:rPr>
          <w:t>акту заміру рівня напруги від 17 грудня 2021року</w:t>
        </w:r>
      </w:hyperlink>
      <w:r w:rsidRPr="00B96A5C">
        <w:rPr>
          <w:color w:val="000000"/>
          <w:szCs w:val="26"/>
        </w:rPr>
        <w:t xml:space="preserve"> становлять: ф. «А» - 228 В, ф «В» - 228 В, ф. «С» - 228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Л-5 «Млин» згідно </w:t>
      </w:r>
      <w:hyperlink r:id="rId40" w:history="1">
        <w:r w:rsidRPr="00B96A5C">
          <w:rPr>
            <w:color w:val="000000"/>
            <w:szCs w:val="26"/>
            <w:u w:val="single"/>
          </w:rPr>
          <w:t>акту заміру рівня напруги від 17 грудня 2020 року</w:t>
        </w:r>
      </w:hyperlink>
      <w:r w:rsidRPr="00B96A5C">
        <w:rPr>
          <w:color w:val="000000"/>
          <w:szCs w:val="26"/>
        </w:rPr>
        <w:t xml:space="preserve"> становлять: ф. «А» - 218 В, ф. «В» - 215 В, ф. «С» - 218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Здолбунівського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Л-5 «Млин» вимагає проведення  реконструкції, значення коефіцієнту дефектності (КДН) складає 79,95%.</w:t>
      </w:r>
    </w:p>
    <w:p w:rsidR="00DB1B7B" w:rsidRPr="00B96A5C" w:rsidRDefault="00DB1B7B" w:rsidP="007B3AEA">
      <w:pPr>
        <w:ind w:left="-284" w:right="-1" w:firstLine="284"/>
        <w:jc w:val="both"/>
        <w:rPr>
          <w:color w:val="000000"/>
          <w:szCs w:val="26"/>
        </w:rPr>
      </w:pPr>
      <w:r w:rsidRPr="00B96A5C">
        <w:rPr>
          <w:color w:val="000000"/>
          <w:szCs w:val="26"/>
        </w:rPr>
        <w:t>Приєднана потужність існуючих споживачів від КТП-326 становить – 443 кВт.</w:t>
      </w:r>
    </w:p>
    <w:p w:rsidR="00DB1B7B" w:rsidRDefault="00DB1B7B" w:rsidP="007B3AEA">
      <w:pPr>
        <w:ind w:left="-284" w:right="-1" w:firstLine="284"/>
        <w:jc w:val="both"/>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ПЛ-0,4кВ від ТП-47 в с.Рокитне, Рівненської області.</w:t>
      </w:r>
    </w:p>
    <w:p w:rsidR="00DB1B7B" w:rsidRPr="00B96A5C" w:rsidRDefault="00DB1B7B" w:rsidP="004546BC">
      <w:pPr>
        <w:ind w:left="-284" w:right="-1" w:firstLine="284"/>
        <w:jc w:val="center"/>
        <w:rPr>
          <w:b/>
          <w:bCs/>
          <w:color w:val="000000"/>
          <w:szCs w:val="26"/>
        </w:rPr>
      </w:pPr>
      <w:r w:rsidRPr="00B96A5C">
        <w:rPr>
          <w:b/>
          <w:bCs/>
          <w:color w:val="000000"/>
          <w:szCs w:val="26"/>
        </w:rPr>
        <w:t>(Костопільський РЕМ)</w:t>
      </w:r>
    </w:p>
    <w:p w:rsidR="00DB1B7B" w:rsidRPr="00B96A5C" w:rsidRDefault="00DB1B7B" w:rsidP="007B3AEA">
      <w:pPr>
        <w:ind w:left="-284" w:right="-1" w:firstLine="284"/>
        <w:contextualSpacing/>
        <w:jc w:val="both"/>
        <w:rPr>
          <w:color w:val="000000"/>
          <w:szCs w:val="26"/>
        </w:rPr>
      </w:pPr>
      <w:r w:rsidRPr="00B96A5C">
        <w:rPr>
          <w:color w:val="000000"/>
          <w:szCs w:val="26"/>
        </w:rPr>
        <w:t>Рік вводу в експлуатацію ТП-47-1974 р.  та ПЛ-0,4кВ  – 1966р. Потужність трансформатора – 100 кВА. Інвентарний номер – 400011131. ПЛ-0,4кВ від ТП-47 побудовано на дерев’яних опорах та деревяних опорах з залізобетонними приставками, з/б опорах з двома відхідними фідерами: – Л-2 «Село», Л-1 «Медпункт» .</w:t>
      </w:r>
    </w:p>
    <w:p w:rsidR="00DB1B7B" w:rsidRPr="00B96A5C" w:rsidRDefault="008975D3" w:rsidP="007B3AEA">
      <w:pPr>
        <w:ind w:left="-284" w:right="-1" w:firstLine="284"/>
        <w:contextualSpacing/>
        <w:jc w:val="both"/>
        <w:rPr>
          <w:color w:val="000000"/>
          <w:szCs w:val="26"/>
        </w:rPr>
      </w:pPr>
      <w:hyperlink r:id="rId41" w:history="1">
        <w:r w:rsidR="00DB1B7B" w:rsidRPr="00B96A5C">
          <w:rPr>
            <w:color w:val="000000"/>
            <w:szCs w:val="26"/>
            <w:u w:val="single"/>
          </w:rPr>
          <w:t>Дефектний акт</w:t>
        </w:r>
      </w:hyperlink>
      <w:r w:rsidR="00DB1B7B" w:rsidRPr="00B96A5C">
        <w:rPr>
          <w:color w:val="000000"/>
          <w:szCs w:val="26"/>
        </w:rPr>
        <w:t xml:space="preserve"> складено 23.03.2021.</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Л-2 «Село»  загальною довжиною – 1,648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проводом марки А-25.16, СІП 4х50 Загальна кількість опор – 70 шт., з яких 35 дерев’яних та 35 з/б опор. Кількість споживачів – 1ф. – 57 шт., 3ф. – 9 шт. </w:t>
      </w:r>
    </w:p>
    <w:p w:rsidR="00DB1B7B" w:rsidRPr="00B96A5C" w:rsidRDefault="00DB1B7B" w:rsidP="007B3AEA">
      <w:pPr>
        <w:ind w:left="-284" w:right="-1" w:firstLine="284"/>
        <w:jc w:val="both"/>
        <w:rPr>
          <w:color w:val="000000"/>
          <w:szCs w:val="26"/>
        </w:rPr>
      </w:pPr>
      <w:r w:rsidRPr="00B96A5C">
        <w:rPr>
          <w:color w:val="000000"/>
          <w:szCs w:val="26"/>
        </w:rPr>
        <w:t>Огляд Л-2 «Село» від ТП-47 в с.Рокитне</w:t>
      </w:r>
      <w:r w:rsidRPr="00B96A5C">
        <w:rPr>
          <w:bCs/>
          <w:color w:val="000000"/>
          <w:szCs w:val="26"/>
        </w:rPr>
        <w:t xml:space="preserve"> </w:t>
      </w:r>
      <w:r w:rsidRPr="00B96A5C">
        <w:rPr>
          <w:color w:val="000000"/>
          <w:szCs w:val="26"/>
        </w:rPr>
        <w:t xml:space="preserve">проведено в липні 2020 р. згідно якого складено </w:t>
      </w:r>
      <w:hyperlink r:id="rId42" w:history="1">
        <w:r w:rsidRPr="00B96A5C">
          <w:rPr>
            <w:color w:val="000000"/>
            <w:szCs w:val="26"/>
            <w:u w:val="single"/>
          </w:rPr>
          <w:t>лист огляду від 24 липня 2020 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дерев’яні опори – 24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 скрутки на лінії – 31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Наявність гілок – 93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Провисання вводу -1 шт .</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Випадання гака 5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lastRenderedPageBreak/>
        <w:t>Дефектні дерев’яні підкоси – 4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ввіда – 7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Непроектне відгалуження 4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Відсутне подвійне кріплення 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Відсутне повторне заземлення  6 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Л-2 «Село» від ТП-47</w:t>
      </w:r>
      <w:r w:rsidRPr="00B96A5C">
        <w:rPr>
          <w:bCs/>
          <w:i/>
          <w:color w:val="000000"/>
          <w:szCs w:val="26"/>
        </w:rPr>
        <w:t xml:space="preserve"> </w:t>
      </w:r>
      <w:r w:rsidRPr="00B96A5C">
        <w:rPr>
          <w:color w:val="000000"/>
          <w:szCs w:val="26"/>
        </w:rPr>
        <w:t>в с.Рокитне</w:t>
      </w:r>
      <w:r w:rsidRPr="00B96A5C">
        <w:rPr>
          <w:bCs/>
          <w:color w:val="000000"/>
          <w:szCs w:val="26"/>
        </w:rPr>
        <w:t xml:space="preserve"> згідно</w:t>
      </w:r>
      <w:r w:rsidRPr="00B96A5C">
        <w:rPr>
          <w:color w:val="000000"/>
          <w:szCs w:val="26"/>
        </w:rPr>
        <w:t xml:space="preserve"> </w:t>
      </w:r>
      <w:hyperlink r:id="rId43"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ТП-47 на шинах 0,4кВ Л-2 «Село» згідно </w:t>
      </w:r>
      <w:hyperlink r:id="rId44" w:history="1">
        <w:r w:rsidRPr="00B96A5C">
          <w:rPr>
            <w:color w:val="000000"/>
            <w:szCs w:val="26"/>
            <w:u w:val="single"/>
          </w:rPr>
          <w:t>акту заміру рівня напруги від 19 грудня 2020 року</w:t>
        </w:r>
      </w:hyperlink>
      <w:r w:rsidRPr="00B96A5C">
        <w:rPr>
          <w:color w:val="000000"/>
          <w:szCs w:val="26"/>
        </w:rPr>
        <w:t xml:space="preserve"> становлять: ф. «А» - 238 В, ф «В» - 238 В, ф. «С» - 238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Показники величин напруги у кінцевих споживачів Л-2 «Село» від ТП-47 в с.Рокитне</w:t>
      </w:r>
      <w:r w:rsidRPr="00B96A5C">
        <w:rPr>
          <w:bCs/>
          <w:color w:val="000000"/>
          <w:szCs w:val="26"/>
        </w:rPr>
        <w:t xml:space="preserve"> </w:t>
      </w:r>
      <w:r w:rsidRPr="00B96A5C">
        <w:rPr>
          <w:color w:val="000000"/>
          <w:szCs w:val="26"/>
        </w:rPr>
        <w:t xml:space="preserve">згідно </w:t>
      </w:r>
      <w:hyperlink r:id="rId45" w:history="1">
        <w:r w:rsidRPr="00B96A5C">
          <w:rPr>
            <w:color w:val="000000"/>
            <w:szCs w:val="26"/>
            <w:u w:val="single"/>
          </w:rPr>
          <w:t>акту заміру рівня напруги від 19 грудня 2020 року</w:t>
        </w:r>
      </w:hyperlink>
      <w:r w:rsidRPr="00B96A5C">
        <w:rPr>
          <w:color w:val="000000"/>
          <w:szCs w:val="26"/>
        </w:rPr>
        <w:t xml:space="preserve"> становлять: ф. «А» - 184 В, ф. «В» - 183 В, ф. «С» - 185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w:t>
      </w:r>
      <w:r w:rsidRPr="00B96A5C">
        <w:rPr>
          <w:color w:val="000000"/>
          <w:szCs w:val="26"/>
          <w:shd w:val="clear" w:color="auto" w:fill="FFFFFF"/>
        </w:rPr>
        <w:t>складає 35,12%</w:t>
      </w:r>
      <w:r w:rsidRPr="00B96A5C">
        <w:rPr>
          <w:i/>
          <w:color w:val="000000"/>
          <w:szCs w:val="26"/>
          <w:shd w:val="clear" w:color="auto" w:fill="FFFFFF"/>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Л-1 «Медпункт»  загальною довжиною – 0,7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проводом марки А-16.25. Загальна кількість опор – 27 шт., з яких 23 дерев’яних та 4 з/б опор. Кількість споживачів – 1 ф. – 24шт., 3ф. - 3шт. </w:t>
      </w:r>
    </w:p>
    <w:p w:rsidR="00DB1B7B" w:rsidRPr="00B96A5C" w:rsidRDefault="00DB1B7B" w:rsidP="007B3AEA">
      <w:pPr>
        <w:ind w:left="-284" w:right="-1" w:firstLine="284"/>
        <w:jc w:val="both"/>
        <w:rPr>
          <w:color w:val="000000"/>
          <w:szCs w:val="26"/>
        </w:rPr>
      </w:pPr>
      <w:r w:rsidRPr="00B96A5C">
        <w:rPr>
          <w:color w:val="000000"/>
          <w:szCs w:val="26"/>
        </w:rPr>
        <w:t>Огляд Л-1 «Медпункт» від ТП-47 в с.Рокитне</w:t>
      </w:r>
      <w:r w:rsidRPr="00B96A5C">
        <w:rPr>
          <w:bCs/>
          <w:color w:val="000000"/>
          <w:szCs w:val="26"/>
        </w:rPr>
        <w:t xml:space="preserve"> </w:t>
      </w:r>
      <w:r w:rsidRPr="00B96A5C">
        <w:rPr>
          <w:color w:val="000000"/>
          <w:szCs w:val="26"/>
        </w:rPr>
        <w:t xml:space="preserve">проведено в липні 2020 р. згідно якого складено </w:t>
      </w:r>
      <w:hyperlink r:id="rId46" w:history="1">
        <w:r w:rsidRPr="00B96A5C">
          <w:rPr>
            <w:color w:val="000000"/>
            <w:szCs w:val="26"/>
            <w:u w:val="single"/>
          </w:rPr>
          <w:t>лист огляду від 24 липня 2020 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 xml:space="preserve">Дефектні дерев’яні опори – </w:t>
      </w:r>
      <w:r w:rsidRPr="00B96A5C">
        <w:rPr>
          <w:color w:val="000000"/>
          <w:szCs w:val="26"/>
          <w:lang w:val="en-US"/>
        </w:rPr>
        <w:t>2</w:t>
      </w:r>
      <w:r w:rsidRPr="00B96A5C">
        <w:rPr>
          <w:color w:val="000000"/>
          <w:szCs w:val="26"/>
        </w:rPr>
        <w:t>1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 скрутки на лінії – 14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Наявність гілок – 66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Випадання гака 3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дерев’яні підкоси – 4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ввіда – 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Непроектне відгалуження 1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Відсутне подвійне кріплення 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Відсутне повторне заземлення  3 шт.</w:t>
      </w:r>
    </w:p>
    <w:p w:rsidR="00DB1B7B" w:rsidRPr="00B96A5C" w:rsidRDefault="00DB1B7B" w:rsidP="007B3AEA">
      <w:pPr>
        <w:ind w:left="-284" w:right="-1" w:firstLine="284"/>
        <w:jc w:val="both"/>
        <w:rPr>
          <w:color w:val="000000"/>
          <w:szCs w:val="26"/>
        </w:rPr>
      </w:pPr>
      <w:r w:rsidRPr="00B96A5C">
        <w:rPr>
          <w:color w:val="000000"/>
          <w:szCs w:val="26"/>
        </w:rPr>
        <w:t xml:space="preserve"> Навантаження в режимний день Л-1 «Медпункт» від ТП-47</w:t>
      </w:r>
      <w:r w:rsidRPr="00B96A5C">
        <w:rPr>
          <w:bCs/>
          <w:i/>
          <w:color w:val="000000"/>
          <w:szCs w:val="26"/>
        </w:rPr>
        <w:t xml:space="preserve"> </w:t>
      </w:r>
      <w:r w:rsidRPr="00B96A5C">
        <w:rPr>
          <w:color w:val="000000"/>
          <w:szCs w:val="26"/>
        </w:rPr>
        <w:t>в с.Рокитне</w:t>
      </w:r>
      <w:r w:rsidRPr="00B96A5C">
        <w:rPr>
          <w:bCs/>
          <w:color w:val="000000"/>
          <w:szCs w:val="26"/>
        </w:rPr>
        <w:t xml:space="preserve"> згідно</w:t>
      </w:r>
      <w:r w:rsidRPr="00B96A5C">
        <w:rPr>
          <w:color w:val="000000"/>
          <w:szCs w:val="26"/>
        </w:rPr>
        <w:t xml:space="preserve"> </w:t>
      </w:r>
      <w:hyperlink r:id="rId47"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ТП-47 на шинах 0,4кВ Л-1 «Медпункт» згідно </w:t>
      </w:r>
      <w:hyperlink r:id="rId48" w:history="1">
        <w:r w:rsidRPr="00B96A5C">
          <w:rPr>
            <w:color w:val="000000"/>
            <w:szCs w:val="26"/>
            <w:u w:val="single"/>
          </w:rPr>
          <w:t>акту заміру рівня напруги від 19 грудня  2020 року</w:t>
        </w:r>
      </w:hyperlink>
      <w:r w:rsidRPr="00B96A5C">
        <w:rPr>
          <w:color w:val="000000"/>
          <w:szCs w:val="26"/>
        </w:rPr>
        <w:t xml:space="preserve"> становлять: ф. «А» - 238 В, ф «В» - 238 В, ф. «С» - 238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Л-1 «Медпункт» від ТП-47 в с.Рокитне </w:t>
      </w:r>
      <w:r w:rsidRPr="00B96A5C">
        <w:rPr>
          <w:bCs/>
          <w:color w:val="000000"/>
          <w:szCs w:val="26"/>
        </w:rPr>
        <w:t xml:space="preserve"> </w:t>
      </w:r>
      <w:r w:rsidRPr="00B96A5C">
        <w:rPr>
          <w:color w:val="000000"/>
          <w:szCs w:val="26"/>
        </w:rPr>
        <w:t xml:space="preserve">згідно </w:t>
      </w:r>
      <w:hyperlink r:id="rId49" w:history="1">
        <w:r w:rsidRPr="00B96A5C">
          <w:rPr>
            <w:color w:val="000000"/>
            <w:szCs w:val="26"/>
            <w:u w:val="single"/>
          </w:rPr>
          <w:t>акту заміру рівня напруги від 19 грудня 2020 року</w:t>
        </w:r>
      </w:hyperlink>
      <w:r w:rsidRPr="00B96A5C">
        <w:rPr>
          <w:color w:val="000000"/>
          <w:szCs w:val="26"/>
        </w:rPr>
        <w:t xml:space="preserve"> становлять: ф. «А» - 186 В, ф. «В» - 184 В, ф. «С» - 184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Костопільського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«Медпункт»  вимагає проведення  реконструкції, значення коефіцієнту дефектності (КДН) складає 62,94%</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Приєднана потужність існуючих споживачів від ТП-47 становить – 328,15 кВт.</w:t>
      </w:r>
    </w:p>
    <w:p w:rsidR="00DB1B7B" w:rsidRDefault="00DB1B7B" w:rsidP="004546BC">
      <w:pPr>
        <w:ind w:left="-284" w:right="-1" w:firstLine="284"/>
        <w:jc w:val="center"/>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ПЛ-0,4кВ від ЗТП-01 в м. Острог,  Рівненської області.</w:t>
      </w:r>
    </w:p>
    <w:p w:rsidR="00DB1B7B" w:rsidRPr="00B96A5C" w:rsidRDefault="00DB1B7B" w:rsidP="004546BC">
      <w:pPr>
        <w:ind w:left="-284" w:right="-1" w:firstLine="284"/>
        <w:jc w:val="center"/>
        <w:rPr>
          <w:b/>
          <w:bCs/>
          <w:color w:val="000000"/>
          <w:szCs w:val="26"/>
        </w:rPr>
      </w:pPr>
      <w:r w:rsidRPr="00B96A5C">
        <w:rPr>
          <w:b/>
          <w:bCs/>
          <w:color w:val="000000"/>
          <w:szCs w:val="26"/>
        </w:rPr>
        <w:t>(Острозький РЕМ)</w:t>
      </w:r>
    </w:p>
    <w:p w:rsidR="00DB1B7B" w:rsidRPr="00B96A5C" w:rsidRDefault="00DB1B7B" w:rsidP="007B3AEA">
      <w:pPr>
        <w:ind w:left="-284" w:right="-1" w:firstLine="284"/>
        <w:contextualSpacing/>
        <w:jc w:val="both"/>
        <w:rPr>
          <w:color w:val="000000"/>
          <w:szCs w:val="26"/>
        </w:rPr>
      </w:pPr>
      <w:r w:rsidRPr="00B96A5C">
        <w:rPr>
          <w:color w:val="000000"/>
          <w:szCs w:val="26"/>
        </w:rPr>
        <w:t>Рік вводу в експлуатацію  ЗТП-01  м. Острог  та ПЛ-0,4кВ  – 1972 р. Потужність трансформатора – 1*315 кВА. Інвентарний номер ТП – 40007501  ПЛ-0,4кВ від ТП-501 м. Острог побудовано на дерев’яних та бетонних опорах:  Л-2 «Шевченка», Л-3 «Огієнка» та Л-4 «Левицького». Загальна кількість приєднаних споживачів – 129 шт. в т.ч. 1ф. – 115 шт., 3ф – 14 шт.</w:t>
      </w:r>
    </w:p>
    <w:p w:rsidR="00DB1B7B" w:rsidRPr="00B96A5C" w:rsidRDefault="008975D3" w:rsidP="007B3AEA">
      <w:pPr>
        <w:ind w:left="-284" w:right="-1" w:firstLine="284"/>
        <w:contextualSpacing/>
        <w:jc w:val="both"/>
        <w:rPr>
          <w:color w:val="000000"/>
          <w:szCs w:val="26"/>
        </w:rPr>
      </w:pPr>
      <w:hyperlink r:id="rId50" w:history="1">
        <w:r w:rsidR="00DB1B7B" w:rsidRPr="00B96A5C">
          <w:rPr>
            <w:color w:val="000000"/>
            <w:szCs w:val="26"/>
            <w:u w:val="single"/>
          </w:rPr>
          <w:t>Дефектний акт</w:t>
        </w:r>
      </w:hyperlink>
      <w:r w:rsidR="00DB1B7B" w:rsidRPr="00B96A5C">
        <w:rPr>
          <w:color w:val="000000"/>
          <w:szCs w:val="26"/>
        </w:rPr>
        <w:t xml:space="preserve"> складено 27.01.2021 р.</w:t>
      </w:r>
    </w:p>
    <w:p w:rsidR="00DB1B7B" w:rsidRPr="00B96A5C" w:rsidRDefault="00DB1B7B" w:rsidP="007B3AEA">
      <w:pPr>
        <w:ind w:left="-284" w:right="-1" w:firstLine="284"/>
        <w:jc w:val="both"/>
        <w:rPr>
          <w:color w:val="000000"/>
          <w:szCs w:val="26"/>
        </w:rPr>
      </w:pPr>
      <w:r w:rsidRPr="00B96A5C">
        <w:rPr>
          <w:color w:val="000000"/>
          <w:szCs w:val="26"/>
        </w:rPr>
        <w:t>-</w:t>
      </w:r>
      <w:r w:rsidRPr="00B96A5C">
        <w:rPr>
          <w:color w:val="000000"/>
          <w:szCs w:val="26"/>
        </w:rPr>
        <w:tab/>
        <w:t>ПЛ-0,4 кВ Л-2 «Шевченка»  від ЗТП-01  м. Острог  ,  загальною довжиною – 0,870 км.</w:t>
      </w:r>
    </w:p>
    <w:p w:rsidR="00DB1B7B" w:rsidRPr="00B96A5C" w:rsidRDefault="00DB1B7B" w:rsidP="007B3AEA">
      <w:pPr>
        <w:ind w:left="-284" w:right="-1" w:firstLine="284"/>
        <w:jc w:val="both"/>
        <w:rPr>
          <w:i/>
          <w:color w:val="000000"/>
          <w:szCs w:val="26"/>
        </w:rPr>
      </w:pPr>
      <w:r w:rsidRPr="00B96A5C">
        <w:rPr>
          <w:color w:val="000000"/>
          <w:szCs w:val="26"/>
        </w:rPr>
        <w:t>ОЗ – 30010680,   1972 року.</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проводами марки А-25  на дерев’яних та з/б опорах.  Кількість опор на  ПЛ-0.4 кВ :  25  шт.,    з яких – 15  дерев’яна,    та 10 з/б опор. Кількість  споживачів 1ф. –31 шт., 3ф. – 1 шт. </w:t>
      </w:r>
    </w:p>
    <w:p w:rsidR="00DB1B7B" w:rsidRPr="00B96A5C" w:rsidRDefault="00DB1B7B" w:rsidP="007B3AEA">
      <w:pPr>
        <w:ind w:left="-284" w:right="-1" w:firstLine="284"/>
        <w:jc w:val="both"/>
        <w:rPr>
          <w:color w:val="000000"/>
          <w:szCs w:val="26"/>
        </w:rPr>
      </w:pPr>
      <w:r w:rsidRPr="00B96A5C">
        <w:rPr>
          <w:color w:val="000000"/>
          <w:szCs w:val="26"/>
        </w:rPr>
        <w:t xml:space="preserve">Огляд ПЛ-0,4 кВ Л-2 «Шевченка»  від ЗТП-01  м. Острог  </w:t>
      </w:r>
      <w:r w:rsidRPr="00B96A5C">
        <w:rPr>
          <w:color w:val="000000"/>
          <w:szCs w:val="26"/>
          <w:u w:val="single"/>
        </w:rPr>
        <w:t xml:space="preserve">, </w:t>
      </w:r>
      <w:r w:rsidRPr="00B96A5C">
        <w:rPr>
          <w:bCs/>
          <w:color w:val="000000"/>
          <w:szCs w:val="26"/>
        </w:rPr>
        <w:t xml:space="preserve"> </w:t>
      </w:r>
      <w:r w:rsidRPr="00B96A5C">
        <w:rPr>
          <w:color w:val="000000"/>
          <w:szCs w:val="26"/>
        </w:rPr>
        <w:t xml:space="preserve">проведено в січні 2020 р. згідно якого складено </w:t>
      </w:r>
      <w:hyperlink r:id="rId51" w:history="1">
        <w:r w:rsidRPr="00B96A5C">
          <w:rPr>
            <w:color w:val="000000"/>
            <w:szCs w:val="26"/>
            <w:u w:val="single"/>
          </w:rPr>
          <w:t>лист огляду від 27.01. 2021 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дерев’яні опори – 15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Повздовжній вигин З/Б стійки - 1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w:t>
      </w:r>
      <w:r w:rsidRPr="00B96A5C">
        <w:rPr>
          <w:color w:val="000000"/>
          <w:szCs w:val="26"/>
          <w:lang w:val="en-US"/>
        </w:rPr>
        <w:t>’</w:t>
      </w:r>
      <w:r w:rsidRPr="00B96A5C">
        <w:rPr>
          <w:color w:val="000000"/>
          <w:szCs w:val="26"/>
        </w:rPr>
        <w:t>єднання проводу скруткою – 18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відгалуження (ввода) – 32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Провисання проводів над землею – 2 пр.</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Навантаження в режимний день Л-2 «Шевченка»  від ЗТП-01  м. Острог  згідно </w:t>
      </w:r>
      <w:hyperlink r:id="rId52" w:history="1">
        <w:r w:rsidRPr="00B96A5C">
          <w:rPr>
            <w:color w:val="000000"/>
            <w:szCs w:val="26"/>
            <w:u w:val="single"/>
          </w:rPr>
          <w:t>витягу з протоколу вимірів рівнів напруги та навантаження</w:t>
        </w:r>
      </w:hyperlink>
      <w:r w:rsidRPr="00B96A5C">
        <w:rPr>
          <w:color w:val="000000"/>
          <w:szCs w:val="26"/>
        </w:rPr>
        <w:t>:.</w:t>
      </w:r>
    </w:p>
    <w:p w:rsidR="00DB1B7B" w:rsidRPr="00B96A5C" w:rsidRDefault="00DB1B7B" w:rsidP="007B3AEA">
      <w:pPr>
        <w:suppressAutoHyphens/>
        <w:ind w:left="-284" w:right="-1" w:firstLine="284"/>
        <w:jc w:val="both"/>
        <w:rPr>
          <w:color w:val="000000"/>
          <w:szCs w:val="26"/>
        </w:rPr>
      </w:pPr>
      <w:r w:rsidRPr="00B96A5C">
        <w:rPr>
          <w:color w:val="000000"/>
          <w:szCs w:val="26"/>
        </w:rPr>
        <w:t>2018 рік (літо) ф. «А» - 34А, ф «В» - 44А, ф. «С» - 61А.</w:t>
      </w:r>
    </w:p>
    <w:p w:rsidR="00DB1B7B" w:rsidRPr="00B96A5C" w:rsidRDefault="00DB1B7B" w:rsidP="007B3AEA">
      <w:pPr>
        <w:suppressAutoHyphens/>
        <w:ind w:left="-284" w:right="-1" w:firstLine="284"/>
        <w:jc w:val="both"/>
        <w:rPr>
          <w:color w:val="000000"/>
          <w:szCs w:val="26"/>
        </w:rPr>
      </w:pPr>
      <w:r w:rsidRPr="00B96A5C">
        <w:rPr>
          <w:color w:val="000000"/>
          <w:szCs w:val="26"/>
        </w:rPr>
        <w:t>2018 рік (зима) ф. «А» - 29А, ф «В» - 51А, ф. «С» - 67А</w:t>
      </w:r>
    </w:p>
    <w:p w:rsidR="00DB1B7B" w:rsidRPr="00B96A5C" w:rsidRDefault="00DB1B7B" w:rsidP="007B3AEA">
      <w:pPr>
        <w:suppressAutoHyphens/>
        <w:ind w:left="-284" w:right="-1" w:firstLine="284"/>
        <w:jc w:val="both"/>
        <w:rPr>
          <w:color w:val="000000"/>
          <w:szCs w:val="26"/>
        </w:rPr>
      </w:pPr>
      <w:r w:rsidRPr="00B96A5C">
        <w:rPr>
          <w:color w:val="000000"/>
          <w:szCs w:val="26"/>
        </w:rPr>
        <w:t>2019 рік (літо) ф. «А» -  33А, ф «В» - 42А, ф. «С» - 50А.</w:t>
      </w:r>
    </w:p>
    <w:p w:rsidR="00DB1B7B" w:rsidRPr="00B96A5C" w:rsidRDefault="00DB1B7B" w:rsidP="007B3AEA">
      <w:pPr>
        <w:suppressAutoHyphens/>
        <w:ind w:left="-284" w:right="-1" w:firstLine="284"/>
        <w:jc w:val="both"/>
        <w:rPr>
          <w:color w:val="000000"/>
          <w:szCs w:val="26"/>
        </w:rPr>
      </w:pPr>
      <w:r w:rsidRPr="00B96A5C">
        <w:rPr>
          <w:color w:val="000000"/>
          <w:szCs w:val="26"/>
        </w:rPr>
        <w:t>2019 рік (зима) ф. «А» - 44А, ф «В» - 56А, ф. «С» - 70А.</w:t>
      </w:r>
    </w:p>
    <w:p w:rsidR="00DB1B7B" w:rsidRPr="00B96A5C" w:rsidRDefault="00DB1B7B" w:rsidP="007B3AEA">
      <w:pPr>
        <w:suppressAutoHyphens/>
        <w:ind w:left="-284" w:right="-1" w:firstLine="284"/>
        <w:jc w:val="both"/>
        <w:rPr>
          <w:color w:val="000000"/>
          <w:szCs w:val="26"/>
        </w:rPr>
      </w:pPr>
      <w:r w:rsidRPr="00B96A5C">
        <w:rPr>
          <w:color w:val="000000"/>
          <w:szCs w:val="26"/>
        </w:rPr>
        <w:t>2020 рік (літо) ф. «А» -  35А, ф «В» - 42А, ф. «С» - 53А.</w:t>
      </w:r>
    </w:p>
    <w:p w:rsidR="00DB1B7B" w:rsidRPr="00B96A5C" w:rsidRDefault="00DB1B7B" w:rsidP="007B3AEA">
      <w:pPr>
        <w:suppressAutoHyphens/>
        <w:ind w:left="-284" w:right="-1" w:firstLine="284"/>
        <w:jc w:val="both"/>
        <w:rPr>
          <w:color w:val="000000"/>
          <w:szCs w:val="26"/>
        </w:rPr>
      </w:pPr>
      <w:r w:rsidRPr="00B96A5C">
        <w:rPr>
          <w:color w:val="000000"/>
          <w:szCs w:val="26"/>
        </w:rPr>
        <w:t>2020 рік (зима) ф. «А» - 49А, ф «В» - 57А, ф. «С» - 72А.</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    Показники напруги в ТП-501 на шинах 0,4кВ Л-2 «Шевченка» згідно </w:t>
      </w:r>
      <w:hyperlink r:id="rId53" w:history="1">
        <w:r w:rsidRPr="00B96A5C">
          <w:rPr>
            <w:color w:val="000000"/>
            <w:szCs w:val="26"/>
            <w:u w:val="single"/>
          </w:rPr>
          <w:t>акту замірів рівня напруги від 27 січня 2021 року</w:t>
        </w:r>
      </w:hyperlink>
      <w:r w:rsidRPr="00B96A5C">
        <w:rPr>
          <w:color w:val="000000"/>
          <w:szCs w:val="26"/>
        </w:rPr>
        <w:t xml:space="preserve"> становлять: ф. «А» - 232 В, ф «В» - 235 В, ф. «С» - 233 В.</w:t>
      </w:r>
    </w:p>
    <w:p w:rsidR="00DB1B7B" w:rsidRPr="00B96A5C" w:rsidRDefault="00DB1B7B" w:rsidP="007B3AEA">
      <w:pPr>
        <w:suppressAutoHyphens/>
        <w:ind w:left="-284" w:right="-1" w:firstLine="284"/>
        <w:jc w:val="both"/>
        <w:rPr>
          <w:i/>
          <w:color w:val="000000"/>
          <w:szCs w:val="26"/>
        </w:rPr>
      </w:pPr>
      <w:r w:rsidRPr="00B96A5C">
        <w:rPr>
          <w:color w:val="000000"/>
          <w:szCs w:val="26"/>
        </w:rPr>
        <w:t xml:space="preserve">     Показники величин напруги у кінцевих споживачів Л-1 «Шевченка»  від ЗТП-01  м. Острог  ,опора №25 згідно </w:t>
      </w:r>
      <w:hyperlink r:id="rId54" w:history="1">
        <w:r w:rsidRPr="00B96A5C">
          <w:rPr>
            <w:color w:val="000000"/>
            <w:szCs w:val="26"/>
            <w:u w:val="single"/>
          </w:rPr>
          <w:t>акту замірів рівня напруги від 27 січня 2021 року</w:t>
        </w:r>
      </w:hyperlink>
      <w:r w:rsidRPr="00B96A5C">
        <w:rPr>
          <w:color w:val="000000"/>
          <w:szCs w:val="26"/>
        </w:rPr>
        <w:t xml:space="preserve"> становлять: ф. «А» - 175 В, ф «В» - 180 В, ф. «С» - 191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Л-2 «Шевченка»  від ЗТП-01  м. Острог  вимагає проведення  реконструкції, значення коефіцієнту дефектності (КДН) складає 69.18 %</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w:t>
      </w:r>
      <w:r w:rsidRPr="00B96A5C">
        <w:rPr>
          <w:color w:val="000000"/>
          <w:szCs w:val="26"/>
        </w:rPr>
        <w:tab/>
        <w:t>ПЛ-0,4 кВ Л-3 «Огієнка»  від ЗТП-01  м. Острог  ,  загальною довжиною – 1,396 км.</w:t>
      </w:r>
    </w:p>
    <w:p w:rsidR="00DB1B7B" w:rsidRPr="00B96A5C" w:rsidRDefault="00DB1B7B" w:rsidP="007B3AEA">
      <w:pPr>
        <w:ind w:left="-284" w:right="-1" w:firstLine="284"/>
        <w:jc w:val="both"/>
        <w:rPr>
          <w:i/>
          <w:color w:val="000000"/>
          <w:szCs w:val="26"/>
        </w:rPr>
      </w:pPr>
      <w:r w:rsidRPr="00B96A5C">
        <w:rPr>
          <w:color w:val="000000"/>
          <w:szCs w:val="26"/>
        </w:rPr>
        <w:t>ОЗ – 30010649,   1972 року.</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проводами марки А-25  на дерев’яних та з/б опорах.  Кількість опор на  ПЛ-0.4 кВ :  40  шт.,    з яких – 11  дерев’яна,  та 29  з/б опор. Кількість  споживачів 1ф. – 37 шт., 3ф. – 8 шт. </w:t>
      </w:r>
    </w:p>
    <w:p w:rsidR="00DB1B7B" w:rsidRPr="00B96A5C" w:rsidRDefault="00DB1B7B" w:rsidP="007B3AEA">
      <w:pPr>
        <w:ind w:left="-284" w:right="-1" w:firstLine="284"/>
        <w:jc w:val="both"/>
        <w:rPr>
          <w:color w:val="000000"/>
          <w:szCs w:val="26"/>
        </w:rPr>
      </w:pPr>
      <w:r w:rsidRPr="00B96A5C">
        <w:rPr>
          <w:color w:val="000000"/>
          <w:szCs w:val="26"/>
        </w:rPr>
        <w:t xml:space="preserve">Огляд ПЛ-0,4 кВ Л-3 «Огієнка»  від ЗТП-01  м. Острог  </w:t>
      </w:r>
      <w:r w:rsidRPr="00B96A5C">
        <w:rPr>
          <w:color w:val="000000"/>
          <w:szCs w:val="26"/>
          <w:u w:val="single"/>
        </w:rPr>
        <w:t xml:space="preserve">, </w:t>
      </w:r>
      <w:r w:rsidRPr="00B96A5C">
        <w:rPr>
          <w:bCs/>
          <w:color w:val="000000"/>
          <w:szCs w:val="26"/>
        </w:rPr>
        <w:t xml:space="preserve"> </w:t>
      </w:r>
      <w:r w:rsidRPr="00B96A5C">
        <w:rPr>
          <w:color w:val="000000"/>
          <w:szCs w:val="26"/>
        </w:rPr>
        <w:t xml:space="preserve">проведено в січні 2021 р. згідно якого складено </w:t>
      </w:r>
      <w:hyperlink r:id="rId55" w:history="1">
        <w:r w:rsidRPr="00B96A5C">
          <w:rPr>
            <w:color w:val="000000"/>
            <w:szCs w:val="26"/>
            <w:u w:val="single"/>
          </w:rPr>
          <w:t>лист огляду від 27.01. 2021 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дерев’яні опори – 11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Повздовжній вигин З/Б стійки - 3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w:t>
      </w:r>
      <w:r w:rsidRPr="00B96A5C">
        <w:rPr>
          <w:color w:val="000000"/>
          <w:szCs w:val="26"/>
          <w:lang w:val="en-US"/>
        </w:rPr>
        <w:t>’</w:t>
      </w:r>
      <w:r w:rsidRPr="00B96A5C">
        <w:rPr>
          <w:color w:val="000000"/>
          <w:szCs w:val="26"/>
        </w:rPr>
        <w:t>єднання проводу скруткою – 14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відгалуження (ввода) – 45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Провисання проводів над землею – 3 пр.</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Навантаження в режимний день Л-3 «Огієнка»  від ЗТП-01  м. Острог  згідно </w:t>
      </w:r>
      <w:hyperlink r:id="rId56" w:history="1">
        <w:r w:rsidRPr="00B96A5C">
          <w:rPr>
            <w:color w:val="000000"/>
            <w:szCs w:val="26"/>
            <w:u w:val="single"/>
          </w:rPr>
          <w:t>витягу з протоколу вимірів рівнів напруги та навантаження</w:t>
        </w:r>
      </w:hyperlink>
      <w:r w:rsidRPr="00B96A5C">
        <w:rPr>
          <w:color w:val="000000"/>
          <w:szCs w:val="26"/>
        </w:rPr>
        <w:t>:.</w:t>
      </w:r>
    </w:p>
    <w:p w:rsidR="00DB1B7B" w:rsidRPr="00B96A5C" w:rsidRDefault="00DB1B7B" w:rsidP="007B3AEA">
      <w:pPr>
        <w:suppressAutoHyphens/>
        <w:ind w:left="-284" w:right="-1" w:firstLine="284"/>
        <w:jc w:val="both"/>
        <w:rPr>
          <w:color w:val="000000"/>
          <w:szCs w:val="26"/>
        </w:rPr>
      </w:pPr>
      <w:r w:rsidRPr="00B96A5C">
        <w:rPr>
          <w:color w:val="000000"/>
          <w:szCs w:val="26"/>
        </w:rPr>
        <w:t>2018 рік (літо) ф. «А» - 44А, ф «В» - 44А, ф. «С» - 51А.</w:t>
      </w:r>
    </w:p>
    <w:p w:rsidR="00DB1B7B" w:rsidRPr="00B96A5C" w:rsidRDefault="00DB1B7B" w:rsidP="007B3AEA">
      <w:pPr>
        <w:suppressAutoHyphens/>
        <w:ind w:left="-284" w:right="-1" w:firstLine="284"/>
        <w:jc w:val="both"/>
        <w:rPr>
          <w:color w:val="000000"/>
          <w:szCs w:val="26"/>
        </w:rPr>
      </w:pPr>
      <w:r w:rsidRPr="00B96A5C">
        <w:rPr>
          <w:color w:val="000000"/>
          <w:szCs w:val="26"/>
        </w:rPr>
        <w:t>2018 рік (зима) ф. «А» - 39А, ф «В» - 41А, ф. «С» - 57А</w:t>
      </w:r>
    </w:p>
    <w:p w:rsidR="00DB1B7B" w:rsidRPr="00B96A5C" w:rsidRDefault="00DB1B7B" w:rsidP="007B3AEA">
      <w:pPr>
        <w:suppressAutoHyphens/>
        <w:ind w:left="-284" w:right="-1" w:firstLine="284"/>
        <w:jc w:val="both"/>
        <w:rPr>
          <w:color w:val="000000"/>
          <w:szCs w:val="26"/>
        </w:rPr>
      </w:pPr>
      <w:r w:rsidRPr="00B96A5C">
        <w:rPr>
          <w:color w:val="000000"/>
          <w:szCs w:val="26"/>
        </w:rPr>
        <w:t>2019 рік (літо) ф. «А» -  43А, ф «В» - 42А, ф. «С» - 50А.</w:t>
      </w:r>
    </w:p>
    <w:p w:rsidR="00DB1B7B" w:rsidRPr="00B96A5C" w:rsidRDefault="00DB1B7B" w:rsidP="007B3AEA">
      <w:pPr>
        <w:suppressAutoHyphens/>
        <w:ind w:left="-284" w:right="-1" w:firstLine="284"/>
        <w:jc w:val="both"/>
        <w:rPr>
          <w:color w:val="000000"/>
          <w:szCs w:val="26"/>
        </w:rPr>
      </w:pPr>
      <w:r w:rsidRPr="00B96A5C">
        <w:rPr>
          <w:color w:val="000000"/>
          <w:szCs w:val="26"/>
        </w:rPr>
        <w:t>2019 рік (зима) ф. «А» - 54А, ф «В» - 46А, ф. «С» - 60А.</w:t>
      </w:r>
    </w:p>
    <w:p w:rsidR="00DB1B7B" w:rsidRPr="00B96A5C" w:rsidRDefault="00DB1B7B" w:rsidP="007B3AEA">
      <w:pPr>
        <w:suppressAutoHyphens/>
        <w:ind w:left="-284" w:right="-1" w:firstLine="284"/>
        <w:jc w:val="both"/>
        <w:rPr>
          <w:color w:val="000000"/>
          <w:szCs w:val="26"/>
        </w:rPr>
      </w:pPr>
      <w:r w:rsidRPr="00B96A5C">
        <w:rPr>
          <w:color w:val="000000"/>
          <w:szCs w:val="26"/>
        </w:rPr>
        <w:t>2020 рік (літо) ф. «А» -  45А, ф «В» - 44А, ф. «С» - 52А.</w:t>
      </w:r>
    </w:p>
    <w:p w:rsidR="00DB1B7B" w:rsidRPr="00B96A5C" w:rsidRDefault="00DB1B7B" w:rsidP="007B3AEA">
      <w:pPr>
        <w:suppressAutoHyphens/>
        <w:ind w:left="-284" w:right="-1" w:firstLine="284"/>
        <w:jc w:val="both"/>
        <w:rPr>
          <w:color w:val="000000"/>
          <w:szCs w:val="26"/>
        </w:rPr>
      </w:pPr>
      <w:r w:rsidRPr="00B96A5C">
        <w:rPr>
          <w:color w:val="000000"/>
          <w:szCs w:val="26"/>
        </w:rPr>
        <w:lastRenderedPageBreak/>
        <w:t>2020 рік (зима) ф. «А» - 57А, ф «В» - 56А, ф. «С» - 61А.</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    Показники напруги в ТП-501 на шинах 0,4кВ Л-3 «Огієнка» згідно </w:t>
      </w:r>
      <w:hyperlink r:id="rId57" w:history="1">
        <w:r w:rsidRPr="00B96A5C">
          <w:rPr>
            <w:color w:val="000000"/>
            <w:szCs w:val="26"/>
            <w:u w:val="single"/>
          </w:rPr>
          <w:t>акту замірів рівня напруги від 27 січня 2021 року</w:t>
        </w:r>
      </w:hyperlink>
      <w:r w:rsidRPr="00B96A5C">
        <w:rPr>
          <w:color w:val="000000"/>
          <w:szCs w:val="26"/>
        </w:rPr>
        <w:t xml:space="preserve"> становлять: ф. «А» - 233 В, ф «В» - 235 В, ф. «С» - 234 В.</w:t>
      </w:r>
    </w:p>
    <w:p w:rsidR="00DB1B7B" w:rsidRPr="00B96A5C" w:rsidRDefault="00DB1B7B" w:rsidP="007B3AEA">
      <w:pPr>
        <w:suppressAutoHyphens/>
        <w:ind w:left="-284" w:right="-1" w:firstLine="284"/>
        <w:jc w:val="both"/>
        <w:rPr>
          <w:i/>
          <w:color w:val="000000"/>
          <w:szCs w:val="26"/>
        </w:rPr>
      </w:pPr>
      <w:r w:rsidRPr="00B96A5C">
        <w:rPr>
          <w:color w:val="000000"/>
          <w:szCs w:val="26"/>
        </w:rPr>
        <w:t xml:space="preserve">     Показники величин напруги у кінцевих споживачів Л-2 «Огієнка»  від ЗТП-01  м. Острог  ,опора №65 згідно </w:t>
      </w:r>
      <w:hyperlink r:id="rId58" w:history="1">
        <w:r w:rsidRPr="00B96A5C">
          <w:rPr>
            <w:color w:val="000000"/>
            <w:szCs w:val="26"/>
            <w:u w:val="single"/>
          </w:rPr>
          <w:t>акту замірів рівня напруги від 27 січня 2021  року</w:t>
        </w:r>
      </w:hyperlink>
      <w:r w:rsidRPr="00B96A5C">
        <w:rPr>
          <w:color w:val="000000"/>
          <w:szCs w:val="26"/>
        </w:rPr>
        <w:t xml:space="preserve"> становлять: ф. «А» - 178 В, ф «В» - 180 В, ф. «С» - 199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Л-3 «Огієнка»  від ЗТП-01  м. Острог  вимагає проведення  реконструкції, значення коефіцієнту дефектності (КДН) складає 49,58 %</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w:t>
      </w:r>
      <w:r w:rsidRPr="00B96A5C">
        <w:rPr>
          <w:color w:val="000000"/>
          <w:szCs w:val="26"/>
        </w:rPr>
        <w:tab/>
        <w:t>ПЛ-0,4 кВ Л-4 «Левицького»  від ЗТП-01  м. Острог  ,  загальною довжиною – 1,640 км.</w:t>
      </w:r>
    </w:p>
    <w:p w:rsidR="00DB1B7B" w:rsidRPr="00B96A5C" w:rsidRDefault="00DB1B7B" w:rsidP="007B3AEA">
      <w:pPr>
        <w:ind w:left="-284" w:right="-1" w:firstLine="284"/>
        <w:jc w:val="both"/>
        <w:rPr>
          <w:i/>
          <w:color w:val="000000"/>
          <w:szCs w:val="26"/>
        </w:rPr>
      </w:pPr>
      <w:r w:rsidRPr="00B96A5C">
        <w:rPr>
          <w:color w:val="000000"/>
          <w:szCs w:val="26"/>
        </w:rPr>
        <w:t>ОЗ – 30010681,   1972 року.</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проводами марки А-25  на дерев’яних та з/б опорах.  Кількість опор на  ПЛ-0.4 кВ :  44  шт.,    з яких – 13  дерев’яна,    та 31 з/б опор. Кількість  споживачів 1ф. – 47 шт., 3ф. – 5 шт. </w:t>
      </w:r>
    </w:p>
    <w:p w:rsidR="00DB1B7B" w:rsidRPr="00B96A5C" w:rsidRDefault="00DB1B7B" w:rsidP="007B3AEA">
      <w:pPr>
        <w:ind w:left="-284" w:right="-1" w:firstLine="284"/>
        <w:jc w:val="both"/>
        <w:rPr>
          <w:color w:val="000000"/>
          <w:szCs w:val="26"/>
        </w:rPr>
      </w:pPr>
      <w:r w:rsidRPr="00B96A5C">
        <w:rPr>
          <w:color w:val="000000"/>
          <w:szCs w:val="26"/>
        </w:rPr>
        <w:t xml:space="preserve">Огляд ПЛ-0,4 кВ Л-4 «Левицького»  від ЗТП-01  м. Острог  </w:t>
      </w:r>
      <w:r w:rsidRPr="00B96A5C">
        <w:rPr>
          <w:color w:val="000000"/>
          <w:szCs w:val="26"/>
          <w:u w:val="single"/>
        </w:rPr>
        <w:t xml:space="preserve">, </w:t>
      </w:r>
      <w:r w:rsidRPr="00B96A5C">
        <w:rPr>
          <w:bCs/>
          <w:color w:val="000000"/>
          <w:szCs w:val="26"/>
        </w:rPr>
        <w:t xml:space="preserve"> </w:t>
      </w:r>
      <w:r w:rsidRPr="00B96A5C">
        <w:rPr>
          <w:color w:val="000000"/>
          <w:szCs w:val="26"/>
        </w:rPr>
        <w:t xml:space="preserve">проведено в січні 2020 р. згідно якого складено </w:t>
      </w:r>
      <w:hyperlink r:id="rId59" w:history="1">
        <w:r w:rsidRPr="00B96A5C">
          <w:rPr>
            <w:color w:val="000000"/>
            <w:szCs w:val="26"/>
            <w:u w:val="single"/>
          </w:rPr>
          <w:t>лист огляду від 27.01. 2021 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дерев’яні опори – 13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Повздовжній вигин З/Б стійки - 2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w:t>
      </w:r>
      <w:r w:rsidRPr="00B96A5C">
        <w:rPr>
          <w:color w:val="000000"/>
          <w:szCs w:val="26"/>
          <w:lang w:val="en-US"/>
        </w:rPr>
        <w:t>’</w:t>
      </w:r>
      <w:r w:rsidRPr="00B96A5C">
        <w:rPr>
          <w:color w:val="000000"/>
          <w:szCs w:val="26"/>
        </w:rPr>
        <w:t>єднання проводу скруткою – 17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відгалуження (ввода) – 52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Провисання проводів над землею – 2пр.</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Навантаження в режимний день Л-4 «Левицького»  від ЗТП-01  м. Острог  згідно </w:t>
      </w:r>
      <w:hyperlink r:id="rId60" w:history="1">
        <w:r w:rsidRPr="00B96A5C">
          <w:rPr>
            <w:color w:val="000000"/>
            <w:szCs w:val="26"/>
            <w:u w:val="single"/>
          </w:rPr>
          <w:t>витягу з протоколу вимірів рівнів напруги та навантаження</w:t>
        </w:r>
      </w:hyperlink>
      <w:r w:rsidRPr="00B96A5C">
        <w:rPr>
          <w:color w:val="000000"/>
          <w:szCs w:val="26"/>
        </w:rPr>
        <w:t>:.</w:t>
      </w:r>
    </w:p>
    <w:p w:rsidR="00DB1B7B" w:rsidRPr="00B96A5C" w:rsidRDefault="00DB1B7B" w:rsidP="007B3AEA">
      <w:pPr>
        <w:suppressAutoHyphens/>
        <w:ind w:left="-284" w:right="-1" w:firstLine="284"/>
        <w:jc w:val="both"/>
        <w:rPr>
          <w:color w:val="000000"/>
          <w:szCs w:val="26"/>
        </w:rPr>
      </w:pPr>
      <w:r w:rsidRPr="00B96A5C">
        <w:rPr>
          <w:color w:val="000000"/>
          <w:szCs w:val="26"/>
        </w:rPr>
        <w:t>2018 рік (літо) ф. «А» - 44А, ф «В» - 44А, ф. «С» - 81А.</w:t>
      </w:r>
    </w:p>
    <w:p w:rsidR="00DB1B7B" w:rsidRPr="00B96A5C" w:rsidRDefault="00DB1B7B" w:rsidP="007B3AEA">
      <w:pPr>
        <w:suppressAutoHyphens/>
        <w:ind w:left="-284" w:right="-1" w:firstLine="284"/>
        <w:jc w:val="both"/>
        <w:rPr>
          <w:color w:val="000000"/>
          <w:szCs w:val="26"/>
        </w:rPr>
      </w:pPr>
      <w:r w:rsidRPr="00B96A5C">
        <w:rPr>
          <w:color w:val="000000"/>
          <w:szCs w:val="26"/>
        </w:rPr>
        <w:t>2018 рік (зима) ф. «А» - 49А, ф «В» - 51А, ф. «С» - 87А</w:t>
      </w:r>
    </w:p>
    <w:p w:rsidR="00DB1B7B" w:rsidRPr="00B96A5C" w:rsidRDefault="00DB1B7B" w:rsidP="007B3AEA">
      <w:pPr>
        <w:suppressAutoHyphens/>
        <w:ind w:left="-284" w:right="-1" w:firstLine="284"/>
        <w:jc w:val="both"/>
        <w:rPr>
          <w:color w:val="000000"/>
          <w:szCs w:val="26"/>
        </w:rPr>
      </w:pPr>
      <w:r w:rsidRPr="00B96A5C">
        <w:rPr>
          <w:color w:val="000000"/>
          <w:szCs w:val="26"/>
        </w:rPr>
        <w:t>2019 рік (літо) ф. «А» -  53А, ф «В» - 62А, ф. «С» - 90А.</w:t>
      </w:r>
    </w:p>
    <w:p w:rsidR="00DB1B7B" w:rsidRPr="00B96A5C" w:rsidRDefault="00DB1B7B" w:rsidP="007B3AEA">
      <w:pPr>
        <w:suppressAutoHyphens/>
        <w:ind w:left="-284" w:right="-1" w:firstLine="284"/>
        <w:jc w:val="both"/>
        <w:rPr>
          <w:color w:val="000000"/>
          <w:szCs w:val="26"/>
        </w:rPr>
      </w:pPr>
      <w:r w:rsidRPr="00B96A5C">
        <w:rPr>
          <w:color w:val="000000"/>
          <w:szCs w:val="26"/>
        </w:rPr>
        <w:t>2019 рік (зима) ф. «А» - 64А, ф «В» - 66А, ф. «С» - 91А.</w:t>
      </w:r>
    </w:p>
    <w:p w:rsidR="00DB1B7B" w:rsidRPr="00B96A5C" w:rsidRDefault="00DB1B7B" w:rsidP="007B3AEA">
      <w:pPr>
        <w:suppressAutoHyphens/>
        <w:ind w:left="-284" w:right="-1" w:firstLine="284"/>
        <w:jc w:val="both"/>
        <w:rPr>
          <w:color w:val="000000"/>
          <w:szCs w:val="26"/>
        </w:rPr>
      </w:pPr>
      <w:r w:rsidRPr="00B96A5C">
        <w:rPr>
          <w:color w:val="000000"/>
          <w:szCs w:val="26"/>
        </w:rPr>
        <w:t>2020 рік (літо) ф. «А» -  55А, ф «В» - 63А, ф. «С» - 92А.</w:t>
      </w:r>
    </w:p>
    <w:p w:rsidR="00DB1B7B" w:rsidRPr="00B96A5C" w:rsidRDefault="00DB1B7B" w:rsidP="007B3AEA">
      <w:pPr>
        <w:suppressAutoHyphens/>
        <w:ind w:left="-284" w:right="-1" w:firstLine="284"/>
        <w:jc w:val="both"/>
        <w:rPr>
          <w:color w:val="000000"/>
          <w:szCs w:val="26"/>
        </w:rPr>
      </w:pPr>
      <w:r w:rsidRPr="00B96A5C">
        <w:rPr>
          <w:color w:val="000000"/>
          <w:szCs w:val="26"/>
        </w:rPr>
        <w:t>2020 рік (зима) ф. «А» - 64А, ф «В» - 76А, ф. «С» - 95А.</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    Показники напруги в ТП-501 на шинах 0,4кВ Л-4 «Левицького» згідно </w:t>
      </w:r>
      <w:hyperlink r:id="rId61" w:history="1">
        <w:r w:rsidRPr="00B96A5C">
          <w:rPr>
            <w:color w:val="000000"/>
            <w:szCs w:val="26"/>
            <w:u w:val="single"/>
          </w:rPr>
          <w:t>акту замірів рівня напруги від 27 січня 2021 року</w:t>
        </w:r>
      </w:hyperlink>
      <w:r w:rsidRPr="00B96A5C">
        <w:rPr>
          <w:color w:val="000000"/>
          <w:szCs w:val="26"/>
        </w:rPr>
        <w:t xml:space="preserve"> становлять: ф. «А» - 232 В, ф «В» - 234 В, ф. «С» - 233 В.</w:t>
      </w:r>
    </w:p>
    <w:p w:rsidR="00DB1B7B" w:rsidRPr="00B96A5C" w:rsidRDefault="00DB1B7B" w:rsidP="007B3AEA">
      <w:pPr>
        <w:suppressAutoHyphens/>
        <w:ind w:left="-284" w:right="-1" w:firstLine="284"/>
        <w:jc w:val="both"/>
        <w:rPr>
          <w:i/>
          <w:color w:val="000000"/>
          <w:szCs w:val="26"/>
        </w:rPr>
      </w:pPr>
      <w:r w:rsidRPr="00B96A5C">
        <w:rPr>
          <w:color w:val="000000"/>
          <w:szCs w:val="26"/>
        </w:rPr>
        <w:t xml:space="preserve">     Показники величин напруги у кінцевих споживачів Л-3 «Левицького»  від ЗТП-01  м. Острог  ,опора №101 згідно </w:t>
      </w:r>
      <w:hyperlink r:id="rId62" w:history="1">
        <w:r w:rsidRPr="00B96A5C">
          <w:rPr>
            <w:color w:val="000000"/>
            <w:szCs w:val="26"/>
            <w:u w:val="single"/>
          </w:rPr>
          <w:t xml:space="preserve">акту замірів рівня напруги від 27 січня 2021 року </w:t>
        </w:r>
      </w:hyperlink>
      <w:r w:rsidRPr="00B96A5C">
        <w:rPr>
          <w:color w:val="000000"/>
          <w:szCs w:val="26"/>
        </w:rPr>
        <w:t xml:space="preserve"> становлять: ф. «А» - 188 В, ф «В» - 191 В, ф. «С» - 190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Острозького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Л-4 «Левицького»  від ЗТП-01  м. Острог  вимагає проведення  реконструкції, значення коефіцієнту дефектності (КДН) складає 53,08 %</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Приєднана  потужність  існуючих споживачів від ЗТП-01становить – 940,5  кВт.</w:t>
      </w:r>
    </w:p>
    <w:p w:rsidR="00DB1B7B" w:rsidRDefault="00DB1B7B" w:rsidP="007B3AEA">
      <w:pPr>
        <w:ind w:left="-284" w:right="-1" w:firstLine="284"/>
        <w:jc w:val="both"/>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ПЛ-0,4кВ від ТП-323 в м.Радивилів, Рівненської області.</w:t>
      </w:r>
    </w:p>
    <w:p w:rsidR="00DB1B7B" w:rsidRPr="00B96A5C" w:rsidRDefault="00DB1B7B" w:rsidP="004546BC">
      <w:pPr>
        <w:ind w:left="-284" w:right="-1" w:firstLine="284"/>
        <w:jc w:val="center"/>
        <w:rPr>
          <w:b/>
          <w:bCs/>
          <w:color w:val="000000"/>
          <w:szCs w:val="26"/>
        </w:rPr>
      </w:pPr>
      <w:r w:rsidRPr="00B96A5C">
        <w:rPr>
          <w:b/>
          <w:bCs/>
          <w:color w:val="000000"/>
          <w:szCs w:val="26"/>
        </w:rPr>
        <w:t>(Радивилівський РЕМ)</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Рік вводу в експлуатацію ТП-323 та ПЛ-0,4кВ  – 1988р. Потужність трансформатора – 250 кВА. Інвентарний номер – 400002124. ПЛ-0,4кВ від ТП-323 побудовано на бетонних опорах типу         СНВ-1.1, СВ-9,5 з чотирма відхідними фідерами: – Л-1 «вул.Проста» (30007305), Л-2 «вул.Богуна» (30007306), Л-3 «вул.Козацька» (30007307) та Л-4 «вул. Сонячна» (300421223) </w:t>
      </w:r>
    </w:p>
    <w:p w:rsidR="00DB1B7B" w:rsidRPr="00B96A5C" w:rsidRDefault="008975D3" w:rsidP="007B3AEA">
      <w:pPr>
        <w:ind w:left="-284" w:right="-1" w:firstLine="284"/>
        <w:contextualSpacing/>
        <w:jc w:val="both"/>
        <w:rPr>
          <w:color w:val="000000"/>
          <w:szCs w:val="26"/>
        </w:rPr>
      </w:pPr>
      <w:hyperlink r:id="rId63" w:history="1">
        <w:r w:rsidR="00DB1B7B" w:rsidRPr="00B96A5C">
          <w:rPr>
            <w:color w:val="000000"/>
            <w:szCs w:val="26"/>
            <w:u w:val="single"/>
          </w:rPr>
          <w:t>Дефектний акт</w:t>
        </w:r>
      </w:hyperlink>
      <w:r w:rsidR="00DB1B7B" w:rsidRPr="00B96A5C">
        <w:rPr>
          <w:color w:val="000000"/>
          <w:szCs w:val="26"/>
        </w:rPr>
        <w:t xml:space="preserve"> складено 02.04.2021.</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Л-1 «вул.Проста»  загальною довжиною – 2,715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lastRenderedPageBreak/>
        <w:t xml:space="preserve">Дана повітряна лінія виконана проводом марки А-16, А-25. Загальна кількість опор – 74 шт., з яких 74 з/б опор. Кількість споживачів – 1ф. – 32шт., 3ф. - 68шт. </w:t>
      </w:r>
    </w:p>
    <w:p w:rsidR="00DB1B7B" w:rsidRPr="00B96A5C" w:rsidRDefault="00DB1B7B" w:rsidP="007B3AEA">
      <w:pPr>
        <w:ind w:left="-284" w:right="-1" w:firstLine="284"/>
        <w:jc w:val="both"/>
        <w:rPr>
          <w:color w:val="000000"/>
          <w:szCs w:val="26"/>
        </w:rPr>
      </w:pPr>
      <w:r w:rsidRPr="00B96A5C">
        <w:rPr>
          <w:color w:val="000000"/>
          <w:szCs w:val="26"/>
        </w:rPr>
        <w:t xml:space="preserve">Огляд Л-1 </w:t>
      </w:r>
      <w:r w:rsidRPr="00B96A5C">
        <w:rPr>
          <w:color w:val="000000"/>
          <w:szCs w:val="26"/>
          <w:u w:val="single"/>
        </w:rPr>
        <w:t>«вул.Проста»</w:t>
      </w:r>
      <w:r w:rsidRPr="00B96A5C">
        <w:rPr>
          <w:color w:val="000000"/>
          <w:szCs w:val="26"/>
        </w:rPr>
        <w:t xml:space="preserve"> від ТП-323 в </w:t>
      </w:r>
      <w:r w:rsidRPr="00B96A5C">
        <w:rPr>
          <w:bCs/>
          <w:color w:val="000000"/>
          <w:szCs w:val="26"/>
        </w:rPr>
        <w:t xml:space="preserve">м.Радивилів </w:t>
      </w:r>
      <w:r w:rsidRPr="00B96A5C">
        <w:rPr>
          <w:color w:val="000000"/>
          <w:szCs w:val="26"/>
        </w:rPr>
        <w:t xml:space="preserve">проведено в січні 2021 р. згідно якого складено </w:t>
      </w:r>
      <w:hyperlink r:id="rId64" w:history="1">
        <w:r w:rsidRPr="00B96A5C">
          <w:rPr>
            <w:color w:val="000000"/>
            <w:szCs w:val="26"/>
            <w:u w:val="single"/>
          </w:rPr>
          <w:t>лист огляду від 11 січня 2021року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з/б опори (СНВ-1,1) – 19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 скрутни на лінії – 17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Наявність гілок – 12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Занижений переріз проводу по всій довжині.</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Л-1 «вул.Проста» від ТП-323</w:t>
      </w:r>
      <w:r w:rsidRPr="00B96A5C">
        <w:rPr>
          <w:bCs/>
          <w:i/>
          <w:color w:val="000000"/>
          <w:szCs w:val="26"/>
        </w:rPr>
        <w:t xml:space="preserve"> </w:t>
      </w:r>
      <w:r w:rsidRPr="00B96A5C">
        <w:rPr>
          <w:color w:val="000000"/>
          <w:szCs w:val="26"/>
        </w:rPr>
        <w:t xml:space="preserve">в </w:t>
      </w:r>
      <w:r w:rsidRPr="00B96A5C">
        <w:rPr>
          <w:bCs/>
          <w:color w:val="000000"/>
          <w:szCs w:val="26"/>
        </w:rPr>
        <w:t>м.Радивилів згідно</w:t>
      </w:r>
      <w:r w:rsidRPr="00B96A5C">
        <w:rPr>
          <w:color w:val="000000"/>
          <w:szCs w:val="26"/>
        </w:rPr>
        <w:t xml:space="preserve"> </w:t>
      </w:r>
      <w:hyperlink r:id="rId65"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50А., 2018 рік (зима) - 60А., 2019 рік (літо) – 55А.,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(зима) – 58А., 2020 рік (літо) – 59А., 2020 рік (зима) – 62А.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ТП-323 на шинах 0,4кВ Л-1 «вул.Проста» згідно </w:t>
      </w:r>
      <w:hyperlink r:id="rId66" w:history="1">
        <w:r w:rsidRPr="00B96A5C">
          <w:rPr>
            <w:color w:val="000000"/>
            <w:szCs w:val="26"/>
            <w:u w:val="single"/>
          </w:rPr>
          <w:t>акту заміру рівня напруги від 22 березня 2020 року</w:t>
        </w:r>
      </w:hyperlink>
      <w:r w:rsidRPr="00B96A5C">
        <w:rPr>
          <w:color w:val="000000"/>
          <w:szCs w:val="26"/>
        </w:rPr>
        <w:t xml:space="preserve"> становлять: ф. «А» - 235 В, ф «В» - 240 В, ф. «С» - 238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Л-1 «вул.Проста» від ТП-323 в </w:t>
      </w:r>
      <w:r w:rsidRPr="00B96A5C">
        <w:rPr>
          <w:bCs/>
          <w:color w:val="000000"/>
          <w:szCs w:val="26"/>
        </w:rPr>
        <w:t xml:space="preserve">м.Радивилів </w:t>
      </w:r>
      <w:r w:rsidRPr="00B96A5C">
        <w:rPr>
          <w:color w:val="000000"/>
          <w:szCs w:val="26"/>
        </w:rPr>
        <w:t xml:space="preserve">згідно </w:t>
      </w:r>
      <w:hyperlink r:id="rId67" w:history="1">
        <w:r w:rsidRPr="00B96A5C">
          <w:rPr>
            <w:color w:val="000000"/>
            <w:szCs w:val="26"/>
            <w:u w:val="single"/>
          </w:rPr>
          <w:t>акту заміру рівня напруги від 22 березня 2020 року</w:t>
        </w:r>
      </w:hyperlink>
      <w:r w:rsidRPr="00B96A5C">
        <w:rPr>
          <w:color w:val="000000"/>
          <w:szCs w:val="26"/>
        </w:rPr>
        <w:t xml:space="preserve"> становлять: ф. «А» - 185 В, ф. «В» - 195 В, ф. «С» - 200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Радивилівського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«вул.Проста»</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53,89%</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Л-2 «вул.Богуна»  загальною довжиною – 0,63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проводом марки А-16, А-25. Загальна кількість опор – 18 шт., з яких 16 з/б опор. Кількість споживачів – 1ф. – 37шт., 3ф. - 14шт. </w:t>
      </w:r>
    </w:p>
    <w:p w:rsidR="00DB1B7B" w:rsidRPr="00B96A5C" w:rsidRDefault="00DB1B7B" w:rsidP="007B3AEA">
      <w:pPr>
        <w:ind w:left="-284" w:right="-1" w:firstLine="284"/>
        <w:jc w:val="both"/>
        <w:rPr>
          <w:color w:val="000000"/>
          <w:szCs w:val="26"/>
        </w:rPr>
      </w:pPr>
      <w:r w:rsidRPr="00B96A5C">
        <w:rPr>
          <w:color w:val="000000"/>
          <w:szCs w:val="26"/>
        </w:rPr>
        <w:t xml:space="preserve">Огляд Л-2 «вул.Богуна» від ТП-323 в </w:t>
      </w:r>
      <w:r w:rsidRPr="00B96A5C">
        <w:rPr>
          <w:bCs/>
          <w:color w:val="000000"/>
          <w:szCs w:val="26"/>
        </w:rPr>
        <w:t xml:space="preserve">м.Радивилів </w:t>
      </w:r>
      <w:r w:rsidRPr="00B96A5C">
        <w:rPr>
          <w:color w:val="000000"/>
          <w:szCs w:val="26"/>
        </w:rPr>
        <w:t>проведено в січні 2021 р. згідно якого складено</w:t>
      </w:r>
      <w:hyperlink r:id="rId68" w:history="1">
        <w:r w:rsidRPr="00B96A5C">
          <w:rPr>
            <w:color w:val="000000"/>
            <w:szCs w:val="26"/>
            <w:u w:val="single"/>
          </w:rPr>
          <w:t>лист огляду від 11 січня 2021року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Дефектні з/б опори (СНВ-1,1) – 18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Наявність гілок – 8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Занижений переріз проводу по всій довжині.</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Л-2 «вул.Богуна»від ТП-323</w:t>
      </w:r>
      <w:r w:rsidRPr="00B96A5C">
        <w:rPr>
          <w:bCs/>
          <w:i/>
          <w:color w:val="000000"/>
          <w:szCs w:val="26"/>
        </w:rPr>
        <w:t xml:space="preserve"> </w:t>
      </w:r>
      <w:r w:rsidRPr="00B96A5C">
        <w:rPr>
          <w:color w:val="000000"/>
          <w:szCs w:val="26"/>
        </w:rPr>
        <w:t xml:space="preserve">в </w:t>
      </w:r>
      <w:r w:rsidRPr="00B96A5C">
        <w:rPr>
          <w:bCs/>
          <w:color w:val="000000"/>
          <w:szCs w:val="26"/>
        </w:rPr>
        <w:t>м.Радивилів згідно</w:t>
      </w:r>
      <w:r w:rsidRPr="00B96A5C">
        <w:rPr>
          <w:color w:val="000000"/>
          <w:szCs w:val="26"/>
        </w:rPr>
        <w:t xml:space="preserve"> </w:t>
      </w:r>
      <w:hyperlink r:id="rId69"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48А., 2018 рік (зима) - 46А., 2019 рік (літо) – 47А.,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(зима) – 49А., 2020 рік (літо) – 48А., 2020 рік (зима) – 46А.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ТП-323 на шинах 0,4кВ Л-2 «вул.Богуна» згідно </w:t>
      </w:r>
      <w:hyperlink r:id="rId70" w:history="1">
        <w:r w:rsidRPr="00B96A5C">
          <w:rPr>
            <w:color w:val="000000"/>
            <w:szCs w:val="26"/>
            <w:u w:val="single"/>
          </w:rPr>
          <w:t>акту заміру рівня напруги від 22 березня 2021 року</w:t>
        </w:r>
      </w:hyperlink>
      <w:r w:rsidRPr="00B96A5C">
        <w:rPr>
          <w:color w:val="000000"/>
          <w:szCs w:val="26"/>
        </w:rPr>
        <w:t xml:space="preserve"> становлять: ф«А» - 235 В, ф «В» - 240 В, ф. «С» - 238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Л-2 «вул.Богуна» від ТП-323 в </w:t>
      </w:r>
      <w:r w:rsidRPr="00B96A5C">
        <w:rPr>
          <w:bCs/>
          <w:color w:val="000000"/>
          <w:szCs w:val="26"/>
        </w:rPr>
        <w:t xml:space="preserve">м.Радивилів </w:t>
      </w:r>
      <w:r w:rsidRPr="00B96A5C">
        <w:rPr>
          <w:color w:val="000000"/>
          <w:szCs w:val="26"/>
        </w:rPr>
        <w:t xml:space="preserve">згідно </w:t>
      </w:r>
      <w:hyperlink r:id="rId71" w:history="1">
        <w:r w:rsidRPr="00B96A5C">
          <w:rPr>
            <w:color w:val="000000"/>
            <w:szCs w:val="26"/>
            <w:u w:val="single"/>
          </w:rPr>
          <w:t>акту заміру рівня напруги від 22 березня 2021 року</w:t>
        </w:r>
      </w:hyperlink>
      <w:r w:rsidRPr="00B96A5C">
        <w:rPr>
          <w:color w:val="000000"/>
          <w:szCs w:val="26"/>
        </w:rPr>
        <w:t xml:space="preserve"> становлять: ф. «А» - 192 В, ф. «В» - 200 В, ф. «С» - 185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Радивилівського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«вул.Богуна»</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96,53%</w:t>
      </w:r>
      <w:r w:rsidRPr="00B96A5C">
        <w:rPr>
          <w:i/>
          <w:color w:val="000000"/>
          <w:szCs w:val="26"/>
        </w:rPr>
        <w:t>.</w:t>
      </w:r>
    </w:p>
    <w:p w:rsidR="00DB1B7B" w:rsidRPr="00B96A5C" w:rsidRDefault="00DB1B7B" w:rsidP="007B3AEA">
      <w:pPr>
        <w:ind w:left="-284" w:right="-1" w:firstLine="284"/>
        <w:jc w:val="both"/>
        <w:rPr>
          <w:i/>
          <w:color w:val="000000"/>
          <w:szCs w:val="26"/>
        </w:rPr>
      </w:pP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Л-3 «вул.Козацька»  загальною довжиною – 0,91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проводом марки А-16, А-25. Загальна кількість опор – 29 шт., 29 з/б опор. Кількість споживачів – 1ф. – 23шт., 3ф. - 9шт. </w:t>
      </w:r>
    </w:p>
    <w:p w:rsidR="00DB1B7B" w:rsidRPr="00B96A5C" w:rsidRDefault="00DB1B7B" w:rsidP="007B3AEA">
      <w:pPr>
        <w:ind w:left="-284" w:right="-1" w:firstLine="284"/>
        <w:jc w:val="both"/>
        <w:rPr>
          <w:color w:val="000000"/>
          <w:szCs w:val="26"/>
        </w:rPr>
      </w:pPr>
      <w:r w:rsidRPr="00B96A5C">
        <w:rPr>
          <w:color w:val="000000"/>
          <w:szCs w:val="26"/>
        </w:rPr>
        <w:t xml:space="preserve">Огляд Л-3 «вул.Козацька» від ТП-323 в </w:t>
      </w:r>
      <w:r w:rsidRPr="00B96A5C">
        <w:rPr>
          <w:bCs/>
          <w:color w:val="000000"/>
          <w:szCs w:val="26"/>
        </w:rPr>
        <w:t xml:space="preserve">м.Радивилів </w:t>
      </w:r>
      <w:r w:rsidRPr="00B96A5C">
        <w:rPr>
          <w:color w:val="000000"/>
          <w:szCs w:val="26"/>
        </w:rPr>
        <w:t xml:space="preserve">проведено в січні 2021 р. згідно якого складено </w:t>
      </w:r>
      <w:hyperlink r:id="rId72" w:history="1">
        <w:r w:rsidRPr="00B96A5C">
          <w:rPr>
            <w:color w:val="000000"/>
            <w:szCs w:val="26"/>
            <w:u w:val="single"/>
          </w:rPr>
          <w:t>лист огляду від 11 січня 2021 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lastRenderedPageBreak/>
        <w:t>Дефектні з/б опори (СНВ-1,1) – 12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 скрутни на лінії – 6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Наявність гілок – 9 шт.</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Занижений переріз проводу по всій довжині.</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Л-3 «вул.Козацька» від ТП-323</w:t>
      </w:r>
      <w:r w:rsidRPr="00B96A5C">
        <w:rPr>
          <w:bCs/>
          <w:i/>
          <w:color w:val="000000"/>
          <w:szCs w:val="26"/>
        </w:rPr>
        <w:t xml:space="preserve"> </w:t>
      </w:r>
      <w:r w:rsidRPr="00B96A5C">
        <w:rPr>
          <w:color w:val="000000"/>
          <w:szCs w:val="26"/>
        </w:rPr>
        <w:t xml:space="preserve">в </w:t>
      </w:r>
      <w:r w:rsidRPr="00B96A5C">
        <w:rPr>
          <w:bCs/>
          <w:color w:val="000000"/>
          <w:szCs w:val="26"/>
        </w:rPr>
        <w:t>м.Радивилів згідно</w:t>
      </w:r>
      <w:r w:rsidRPr="00B96A5C">
        <w:rPr>
          <w:color w:val="000000"/>
          <w:szCs w:val="26"/>
        </w:rPr>
        <w:t xml:space="preserve"> </w:t>
      </w:r>
      <w:hyperlink r:id="rId73"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26А., 2018 рік (зима) - 28А., 2019 рік (літо) – 27А.,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(зима) – 29А., 2020 рік (літо) – 28А., 2020 рік (зима) – 30А.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ТП-323 на шинах 0,4кВ Л-3 «вул.Козацька» згідно </w:t>
      </w:r>
      <w:hyperlink r:id="rId74" w:history="1">
        <w:r w:rsidRPr="00B96A5C">
          <w:rPr>
            <w:color w:val="000000"/>
            <w:szCs w:val="26"/>
            <w:u w:val="single"/>
          </w:rPr>
          <w:t>акту заміру рівня напруги від 22 березня 2021 року</w:t>
        </w:r>
      </w:hyperlink>
      <w:r w:rsidRPr="00B96A5C">
        <w:rPr>
          <w:color w:val="000000"/>
          <w:szCs w:val="26"/>
        </w:rPr>
        <w:t xml:space="preserve"> становлять: ф«А» - 235 В, ф «В» - 240 В, ф. «С» - 238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Л-3 «Козацька» від ТП-323 в </w:t>
      </w:r>
      <w:r w:rsidRPr="00B96A5C">
        <w:rPr>
          <w:bCs/>
          <w:color w:val="000000"/>
          <w:szCs w:val="26"/>
        </w:rPr>
        <w:t xml:space="preserve">м.Радивилів </w:t>
      </w:r>
      <w:r w:rsidRPr="00B96A5C">
        <w:rPr>
          <w:color w:val="000000"/>
          <w:szCs w:val="26"/>
        </w:rPr>
        <w:t xml:space="preserve">згідно </w:t>
      </w:r>
      <w:hyperlink r:id="rId75" w:history="1">
        <w:r w:rsidRPr="00B96A5C">
          <w:rPr>
            <w:color w:val="000000"/>
            <w:szCs w:val="26"/>
            <w:u w:val="single"/>
          </w:rPr>
          <w:t>акту заміру рівня напруги від 22 березня 2021 року</w:t>
        </w:r>
      </w:hyperlink>
      <w:r w:rsidRPr="00B96A5C">
        <w:rPr>
          <w:color w:val="000000"/>
          <w:szCs w:val="26"/>
        </w:rPr>
        <w:t xml:space="preserve"> становлять: ф. «А» - 205 В, ф. «В» - 200 В, ф. «С» - 210 В</w:t>
      </w:r>
      <w:r w:rsidRPr="00B96A5C">
        <w:rPr>
          <w:i/>
          <w:color w:val="000000"/>
          <w:szCs w:val="26"/>
        </w:rPr>
        <w:t>.</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За розрахунком Радивилівського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«вул.Козацька»</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56,08%</w:t>
      </w:r>
      <w:r w:rsidRPr="00B96A5C">
        <w:rPr>
          <w:i/>
          <w:color w:val="000000"/>
          <w:szCs w:val="26"/>
        </w:rPr>
        <w:t>.</w:t>
      </w:r>
    </w:p>
    <w:p w:rsidR="00DB1B7B" w:rsidRPr="00B96A5C" w:rsidRDefault="00DB1B7B" w:rsidP="007B3AEA">
      <w:pPr>
        <w:ind w:left="-284" w:right="-1" w:firstLine="284"/>
        <w:jc w:val="both"/>
        <w:rPr>
          <w:i/>
          <w:color w:val="000000"/>
          <w:szCs w:val="26"/>
        </w:rPr>
      </w:pPr>
    </w:p>
    <w:p w:rsidR="00DB1B7B" w:rsidRPr="00B96A5C" w:rsidRDefault="00DB1B7B" w:rsidP="007B3AEA">
      <w:pPr>
        <w:numPr>
          <w:ilvl w:val="0"/>
          <w:numId w:val="3"/>
        </w:numPr>
        <w:ind w:left="-284" w:right="-1" w:firstLine="284"/>
        <w:contextualSpacing/>
        <w:jc w:val="both"/>
        <w:rPr>
          <w:i/>
          <w:color w:val="000000"/>
          <w:szCs w:val="26"/>
          <w:u w:val="single"/>
        </w:rPr>
      </w:pPr>
      <w:r w:rsidRPr="00B96A5C">
        <w:rPr>
          <w:color w:val="000000"/>
          <w:szCs w:val="26"/>
          <w:u w:val="single"/>
        </w:rPr>
        <w:t>ПЛ-0,4 кВ Л-4 «вул.Сонячна»  загальною довжиною – 0,34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contextualSpacing/>
        <w:jc w:val="both"/>
        <w:rPr>
          <w:color w:val="000000"/>
          <w:szCs w:val="26"/>
        </w:rPr>
      </w:pPr>
      <w:r w:rsidRPr="00B96A5C">
        <w:rPr>
          <w:color w:val="000000"/>
          <w:szCs w:val="26"/>
        </w:rPr>
        <w:t xml:space="preserve">Дана повітряна лінія виконана проводом марки А-16, А-25. Загальна кількість опор – 8 шт., з 8 з/б опор. Кількість споживачів – 1ф. – 2шт., 3ф. - 4шт. </w:t>
      </w:r>
    </w:p>
    <w:p w:rsidR="00DB1B7B" w:rsidRPr="00B96A5C" w:rsidRDefault="00DB1B7B" w:rsidP="007B3AEA">
      <w:pPr>
        <w:ind w:left="-284" w:right="-1" w:firstLine="284"/>
        <w:jc w:val="both"/>
        <w:rPr>
          <w:color w:val="000000"/>
          <w:szCs w:val="26"/>
        </w:rPr>
      </w:pPr>
      <w:r w:rsidRPr="00B96A5C">
        <w:rPr>
          <w:color w:val="000000"/>
          <w:szCs w:val="26"/>
        </w:rPr>
        <w:t xml:space="preserve">Огляд Л-4 «вул.Сонячна» від ТП-323 в </w:t>
      </w:r>
      <w:r w:rsidRPr="00B96A5C">
        <w:rPr>
          <w:bCs/>
          <w:color w:val="000000"/>
          <w:szCs w:val="26"/>
        </w:rPr>
        <w:t xml:space="preserve">м.Радивилів </w:t>
      </w:r>
      <w:r w:rsidRPr="00B96A5C">
        <w:rPr>
          <w:color w:val="000000"/>
          <w:szCs w:val="26"/>
        </w:rPr>
        <w:t xml:space="preserve">проведено в січні 2021 р. згідно якого складено </w:t>
      </w:r>
      <w:hyperlink r:id="rId76" w:history="1">
        <w:r w:rsidRPr="00B96A5C">
          <w:rPr>
            <w:color w:val="000000"/>
            <w:szCs w:val="26"/>
            <w:u w:val="single"/>
          </w:rPr>
          <w:t>лист огляду від 11 січня 2021 року</w:t>
        </w:r>
      </w:hyperlink>
      <w:r w:rsidRPr="00B96A5C">
        <w:rPr>
          <w:color w:val="000000"/>
          <w:szCs w:val="26"/>
        </w:rPr>
        <w:t xml:space="preserve">   в якому зазначені наступні дефекти:</w:t>
      </w:r>
    </w:p>
    <w:p w:rsidR="00DB1B7B" w:rsidRPr="00B96A5C" w:rsidRDefault="00DB1B7B" w:rsidP="007B3AEA">
      <w:pPr>
        <w:numPr>
          <w:ilvl w:val="0"/>
          <w:numId w:val="3"/>
        </w:numPr>
        <w:ind w:left="-284" w:right="-1" w:firstLine="284"/>
        <w:contextualSpacing/>
        <w:jc w:val="both"/>
        <w:rPr>
          <w:color w:val="000000"/>
          <w:szCs w:val="26"/>
        </w:rPr>
      </w:pPr>
      <w:r w:rsidRPr="00B96A5C">
        <w:rPr>
          <w:color w:val="000000"/>
          <w:szCs w:val="26"/>
        </w:rPr>
        <w:t>Занижений переріз проводу по всій довжині.</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Л-4 «вул.Сонячна» від ТП-323</w:t>
      </w:r>
      <w:r w:rsidRPr="00B96A5C">
        <w:rPr>
          <w:bCs/>
          <w:i/>
          <w:color w:val="000000"/>
          <w:szCs w:val="26"/>
        </w:rPr>
        <w:t xml:space="preserve"> </w:t>
      </w:r>
      <w:r w:rsidRPr="00B96A5C">
        <w:rPr>
          <w:color w:val="000000"/>
          <w:szCs w:val="26"/>
        </w:rPr>
        <w:t xml:space="preserve">в </w:t>
      </w:r>
      <w:r w:rsidRPr="00B96A5C">
        <w:rPr>
          <w:bCs/>
          <w:color w:val="000000"/>
          <w:szCs w:val="26"/>
        </w:rPr>
        <w:t>м.Радивилів згідно</w:t>
      </w:r>
      <w:r w:rsidRPr="00B96A5C">
        <w:rPr>
          <w:color w:val="000000"/>
          <w:szCs w:val="26"/>
        </w:rPr>
        <w:t xml:space="preserve"> </w:t>
      </w:r>
      <w:hyperlink r:id="rId77"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18А., 2018 рік (зима) - 19А., 2019 рік (літо) – 19А.,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(зима) – 20А., 2020 рік (літо) – 18А., 2020 рік (зима) – 21А.</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ТП-323 на шинах 0,4кВ Л-4 «вул.Сонячна» згідно </w:t>
      </w:r>
      <w:hyperlink r:id="rId78" w:history="1">
        <w:r w:rsidRPr="00B96A5C">
          <w:rPr>
            <w:color w:val="000000"/>
            <w:szCs w:val="26"/>
            <w:u w:val="single"/>
          </w:rPr>
          <w:t>акту заміру рівня напруги від 22 березня 2021 року</w:t>
        </w:r>
      </w:hyperlink>
      <w:r w:rsidRPr="00B96A5C">
        <w:rPr>
          <w:color w:val="000000"/>
          <w:szCs w:val="26"/>
        </w:rPr>
        <w:t xml:space="preserve"> становлять: ф«А» - 235 В, ф «В» - 240 В, ф. «С» - 2238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Л-4 «Сонячна» від ТП-323 в </w:t>
      </w:r>
      <w:r w:rsidRPr="00B96A5C">
        <w:rPr>
          <w:bCs/>
          <w:color w:val="000000"/>
          <w:szCs w:val="26"/>
        </w:rPr>
        <w:t xml:space="preserve">м.Радивилів </w:t>
      </w:r>
      <w:r w:rsidRPr="00B96A5C">
        <w:rPr>
          <w:color w:val="000000"/>
          <w:szCs w:val="26"/>
        </w:rPr>
        <w:t xml:space="preserve">згідно </w:t>
      </w:r>
      <w:hyperlink r:id="rId79" w:history="1">
        <w:r w:rsidRPr="00B96A5C">
          <w:rPr>
            <w:color w:val="000000"/>
            <w:szCs w:val="26"/>
            <w:u w:val="single"/>
          </w:rPr>
          <w:t>акту заміру рівня напруги від 22 березня 2021 року</w:t>
        </w:r>
      </w:hyperlink>
      <w:r w:rsidRPr="00B96A5C">
        <w:rPr>
          <w:color w:val="000000"/>
          <w:szCs w:val="26"/>
        </w:rPr>
        <w:t xml:space="preserve"> становлять: ф. «А» - 215 В, ф. «В» -200 В, ф. «С» - 210 В</w:t>
      </w:r>
      <w:r w:rsidRPr="00B96A5C">
        <w:rPr>
          <w:i/>
          <w:color w:val="000000"/>
          <w:szCs w:val="26"/>
        </w:rPr>
        <w:t>.</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За розрахунком Радивилівського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Л-4 «вул.Сонячна»</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16,72%</w:t>
      </w:r>
      <w:r w:rsidRPr="00B96A5C">
        <w:rPr>
          <w:i/>
          <w:color w:val="000000"/>
          <w:szCs w:val="26"/>
        </w:rPr>
        <w:t>.</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Приєднана потужність існуючих споживачів від ТП-323 становить – 230кВт.</w:t>
      </w:r>
    </w:p>
    <w:p w:rsidR="00DB1B7B" w:rsidRDefault="00DB1B7B" w:rsidP="007B3AEA">
      <w:pPr>
        <w:ind w:left="-284" w:right="-1" w:firstLine="284"/>
        <w:jc w:val="both"/>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 кВ від КТП-282 в с. Забороль, Рівненської області.</w:t>
      </w:r>
    </w:p>
    <w:p w:rsidR="00DB1B7B" w:rsidRPr="00B96A5C" w:rsidRDefault="00DB1B7B" w:rsidP="004546BC">
      <w:pPr>
        <w:ind w:left="-284" w:right="-1" w:firstLine="284"/>
        <w:jc w:val="center"/>
        <w:rPr>
          <w:color w:val="000000"/>
          <w:szCs w:val="26"/>
        </w:rPr>
      </w:pPr>
      <w:r w:rsidRPr="00B96A5C">
        <w:rPr>
          <w:b/>
          <w:bCs/>
          <w:color w:val="000000"/>
          <w:szCs w:val="26"/>
        </w:rPr>
        <w:t>(Рівненський РЕМ)</w:t>
      </w:r>
    </w:p>
    <w:p w:rsidR="00DB1B7B" w:rsidRPr="00B96A5C" w:rsidRDefault="00DB1B7B" w:rsidP="007B3AEA">
      <w:pPr>
        <w:ind w:left="-284" w:right="-1" w:firstLine="284"/>
        <w:jc w:val="both"/>
        <w:rPr>
          <w:color w:val="000000"/>
          <w:szCs w:val="26"/>
        </w:rPr>
      </w:pPr>
      <w:r w:rsidRPr="00B96A5C">
        <w:rPr>
          <w:color w:val="000000"/>
          <w:szCs w:val="26"/>
        </w:rPr>
        <w:t>Рік вводу в експлуатацію КТП-282</w:t>
      </w:r>
      <w:r w:rsidRPr="00B96A5C">
        <w:rPr>
          <w:bCs/>
          <w:color w:val="000000"/>
          <w:szCs w:val="26"/>
        </w:rPr>
        <w:t xml:space="preserve"> </w:t>
      </w:r>
      <w:r w:rsidRPr="00B96A5C">
        <w:rPr>
          <w:color w:val="000000"/>
          <w:szCs w:val="26"/>
        </w:rPr>
        <w:t>– 1964 р. Потужність трансформатора – 160 кВА. Інвентарний номер – 400009319, загальна кількість положень анцапфного перемикача – ІІІ, робоче положення – ІІ.</w:t>
      </w:r>
      <w:r w:rsidRPr="00B96A5C">
        <w:rPr>
          <w:i/>
          <w:color w:val="000000"/>
          <w:szCs w:val="26"/>
        </w:rPr>
        <w:t xml:space="preserve"> </w:t>
      </w:r>
      <w:r w:rsidRPr="00B96A5C">
        <w:rPr>
          <w:color w:val="000000"/>
          <w:szCs w:val="26"/>
        </w:rPr>
        <w:t>ПЛ-0,4кВ від КТП-282 побудовано на дерев’яних, залізобетонних та залізобетонних опорах типу СНВ-1,1 з трьома відхідними фідерами Л-1 «Село», Л-2 «Медпункт», Л-3 «Молодіжна».</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Л-1 «Село»  загальною довжиною – 0,950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lastRenderedPageBreak/>
        <w:t xml:space="preserve">   Дана повітряна лінія виконана проводами марки А-25. Загальна кількість опор – 24 шт., з яких 1 шт. дерев’яна, 23 шт.- з/б опор типу СНВ. Кількість споживачів – 1ф. – 25 шт., 3ф. – 3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Л-1 «Село» від ТП-282 в </w:t>
      </w:r>
      <w:r w:rsidRPr="00B96A5C">
        <w:rPr>
          <w:bCs/>
          <w:color w:val="000000"/>
          <w:szCs w:val="26"/>
        </w:rPr>
        <w:t xml:space="preserve">с.Забороль </w:t>
      </w:r>
      <w:r w:rsidRPr="00B96A5C">
        <w:rPr>
          <w:color w:val="000000"/>
          <w:szCs w:val="26"/>
        </w:rPr>
        <w:t xml:space="preserve">проведено в листопаді 2020 р., згідно якого складено </w:t>
      </w:r>
      <w:hyperlink r:id="rId80" w:history="1">
        <w:r w:rsidRPr="00B96A5C">
          <w:rPr>
            <w:color w:val="000000"/>
            <w:szCs w:val="26"/>
            <w:u w:val="single"/>
          </w:rPr>
          <w:t>лист огляду від 05 листопада 2020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Наявність чагарнику, густі зарослі -2.</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Повздовжній вигин з/б стійки опори – 1 шт.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Наявність дерева(загроза падін. на пров) -8 прольот.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Наявність гілок – 29 прольот.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Загнивання дерев’яної стійки -1 шт.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З’єднання проводу скруткою -3 шт</w:t>
      </w:r>
    </w:p>
    <w:p w:rsidR="00DB1B7B" w:rsidRPr="00B96A5C" w:rsidRDefault="00DB1B7B" w:rsidP="007B3AEA">
      <w:pPr>
        <w:tabs>
          <w:tab w:val="left" w:pos="1739"/>
        </w:tabs>
        <w:ind w:left="-284" w:right="-1" w:firstLine="284"/>
        <w:jc w:val="both"/>
        <w:rPr>
          <w:color w:val="000000"/>
          <w:szCs w:val="26"/>
        </w:rPr>
      </w:pPr>
      <w:r w:rsidRPr="00B96A5C">
        <w:rPr>
          <w:color w:val="000000"/>
          <w:szCs w:val="26"/>
        </w:rPr>
        <w:t xml:space="preserve">Навантаження в режимний день  від ТП-282 в </w:t>
      </w:r>
      <w:r w:rsidRPr="00B96A5C">
        <w:rPr>
          <w:bCs/>
          <w:color w:val="000000"/>
          <w:szCs w:val="26"/>
        </w:rPr>
        <w:t>с.Забороль згідно з</w:t>
      </w:r>
      <w:r w:rsidRPr="00B96A5C">
        <w:rPr>
          <w:color w:val="000000"/>
          <w:szCs w:val="26"/>
        </w:rPr>
        <w:t xml:space="preserve"> </w:t>
      </w:r>
      <w:hyperlink r:id="rId81"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48кВт., 2017 рік (зима) - 70 кВт., 2018 рік (літо) – 69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- 110кВт., 2019 рік (літо) - 119 кВт., 2019 рік (зима) - 112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ТП-282 на шинах 0,4кВ Л-1 «Село» згідно з </w:t>
      </w:r>
      <w:hyperlink r:id="rId82" w:history="1">
        <w:r w:rsidRPr="00B96A5C">
          <w:rPr>
            <w:color w:val="000000"/>
            <w:szCs w:val="26"/>
            <w:u w:val="single"/>
          </w:rPr>
          <w:t>актом заміру рівня напруги від  22 травня 2020 року</w:t>
        </w:r>
      </w:hyperlink>
      <w:r w:rsidRPr="00B96A5C">
        <w:rPr>
          <w:color w:val="000000"/>
          <w:szCs w:val="26"/>
        </w:rPr>
        <w:t xml:space="preserve"> становлять: ф. «А» - 370 В, ф «В» - 385 В, ф. «С» - 383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Л-1 «Село» від ТП-282 в </w:t>
      </w:r>
      <w:r w:rsidRPr="00B96A5C">
        <w:rPr>
          <w:bCs/>
          <w:color w:val="000000"/>
          <w:szCs w:val="26"/>
        </w:rPr>
        <w:t xml:space="preserve">с.Забороль </w:t>
      </w:r>
      <w:r w:rsidRPr="00B96A5C">
        <w:rPr>
          <w:color w:val="000000"/>
          <w:szCs w:val="26"/>
        </w:rPr>
        <w:t xml:space="preserve">згідно з </w:t>
      </w:r>
      <w:hyperlink r:id="rId83" w:history="1">
        <w:r w:rsidRPr="00B96A5C">
          <w:rPr>
            <w:color w:val="000000"/>
            <w:szCs w:val="26"/>
            <w:u w:val="single"/>
          </w:rPr>
          <w:t>актом заміру рівня напруги від  22 травня 2020 року</w:t>
        </w:r>
      </w:hyperlink>
      <w:r w:rsidRPr="00B96A5C">
        <w:rPr>
          <w:color w:val="000000"/>
          <w:szCs w:val="26"/>
        </w:rPr>
        <w:t xml:space="preserve"> становлять: ф. «А» - 206 В, ф. «В» - 203 В, ф. «С» - 210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Л-2 «Медпункт» загальною довжиною – 2,650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51 шт., з яких 5 шт. - дерев’яна, 1 шт.- з/бетонних, 45 шт.- з/б опор типу СНВ. Кількість споживачів – 1ф. – 58 шт., 3ф. – 5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Л-2 «Магазин» від ТП-282 в </w:t>
      </w:r>
      <w:r w:rsidRPr="00B96A5C">
        <w:rPr>
          <w:bCs/>
          <w:color w:val="000000"/>
          <w:szCs w:val="26"/>
        </w:rPr>
        <w:t xml:space="preserve">с.Забороль </w:t>
      </w:r>
      <w:r w:rsidRPr="00B96A5C">
        <w:rPr>
          <w:color w:val="000000"/>
          <w:szCs w:val="26"/>
        </w:rPr>
        <w:t xml:space="preserve">проведено в листопаді 2020 р., згідно якого складено </w:t>
      </w:r>
      <w:hyperlink r:id="rId84" w:history="1">
        <w:r w:rsidRPr="00B96A5C">
          <w:rPr>
            <w:color w:val="000000"/>
            <w:szCs w:val="26"/>
            <w:u w:val="single"/>
          </w:rPr>
          <w:t>лист огляду від 05 листопада 2020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4"/>
        </w:numPr>
        <w:ind w:left="-284" w:right="-1" w:firstLine="284"/>
        <w:contextualSpacing/>
        <w:jc w:val="both"/>
        <w:rPr>
          <w:color w:val="000000"/>
          <w:szCs w:val="26"/>
        </w:rPr>
      </w:pPr>
      <w:r w:rsidRPr="00B96A5C">
        <w:rPr>
          <w:bCs/>
          <w:color w:val="000000"/>
          <w:szCs w:val="26"/>
        </w:rPr>
        <w:t>Наявність дерева(загроза падін. на пров) – 4 прольот.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Наявність гілок – 17 прольот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Поперечний вигін з/б стійки – 2 шт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Загнивання дерев’яної стійки - 2 шт.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З’єднання проводу скруткою - 11 шт</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ТП-282 в </w:t>
      </w:r>
      <w:r w:rsidRPr="00B96A5C">
        <w:rPr>
          <w:bCs/>
          <w:color w:val="000000"/>
          <w:szCs w:val="26"/>
        </w:rPr>
        <w:t>с.Забороль згідно</w:t>
      </w:r>
      <w:r w:rsidRPr="00B96A5C">
        <w:rPr>
          <w:color w:val="000000"/>
          <w:szCs w:val="26"/>
        </w:rPr>
        <w:t xml:space="preserve"> з </w:t>
      </w:r>
      <w:hyperlink r:id="rId85"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ТП-282 на шинах 0,4кВ Л-2 «Магазин» згідно з </w:t>
      </w:r>
      <w:hyperlink r:id="rId86" w:history="1">
        <w:r w:rsidRPr="00B96A5C">
          <w:rPr>
            <w:color w:val="000000"/>
            <w:szCs w:val="26"/>
            <w:u w:val="single"/>
          </w:rPr>
          <w:t>актом заміру рівня напруги від  22 травня 2020 року</w:t>
        </w:r>
      </w:hyperlink>
      <w:r w:rsidRPr="00B96A5C">
        <w:rPr>
          <w:color w:val="000000"/>
          <w:szCs w:val="26"/>
        </w:rPr>
        <w:t xml:space="preserve"> 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Л-2 «Медпункт» від ТП-282 в </w:t>
      </w:r>
      <w:r w:rsidRPr="00B96A5C">
        <w:rPr>
          <w:bCs/>
          <w:color w:val="000000"/>
          <w:szCs w:val="26"/>
        </w:rPr>
        <w:t xml:space="preserve">с.Забороль </w:t>
      </w:r>
      <w:r w:rsidRPr="00B96A5C">
        <w:rPr>
          <w:color w:val="000000"/>
          <w:szCs w:val="26"/>
        </w:rPr>
        <w:t xml:space="preserve">згідно з </w:t>
      </w:r>
      <w:hyperlink r:id="rId87" w:history="1">
        <w:r w:rsidRPr="00B96A5C">
          <w:rPr>
            <w:color w:val="000000"/>
            <w:szCs w:val="26"/>
            <w:u w:val="single"/>
          </w:rPr>
          <w:t>актом заміру рівня напруги від 22 травня 2020 року</w:t>
        </w:r>
      </w:hyperlink>
      <w:r w:rsidRPr="00B96A5C">
        <w:rPr>
          <w:color w:val="000000"/>
          <w:szCs w:val="26"/>
        </w:rPr>
        <w:t xml:space="preserve"> становлять: ф. «А» - 222В, ф. «В» - 219 В, ф. «С» - 217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«Медпункт»</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Л-3 «Молодіжна»  загальною довжиною – 0,756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lastRenderedPageBreak/>
        <w:t xml:space="preserve">   Дана повітряна лінія виконана проводами марки А-25. Загальна кількість опор – 20шт., з яких 1 шт.- з/бетонних, 19 шт.- з/б опор типу СНВ. Кількість споживачів – 1ф. – 14 шт., 3ф. – 3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Л-3 «Молодіжна» від ТП-282 в </w:t>
      </w:r>
      <w:r w:rsidRPr="00B96A5C">
        <w:rPr>
          <w:bCs/>
          <w:color w:val="000000"/>
          <w:szCs w:val="26"/>
        </w:rPr>
        <w:t xml:space="preserve">с.Забороль </w:t>
      </w:r>
      <w:r w:rsidRPr="00B96A5C">
        <w:rPr>
          <w:color w:val="000000"/>
          <w:szCs w:val="26"/>
        </w:rPr>
        <w:t xml:space="preserve">проведено в листопаді 2020 р., згідно якого складено </w:t>
      </w:r>
      <w:hyperlink r:id="rId88" w:history="1">
        <w:r w:rsidRPr="00B96A5C">
          <w:rPr>
            <w:color w:val="000000"/>
            <w:szCs w:val="26"/>
            <w:u w:val="single"/>
          </w:rPr>
          <w:t>лист огляду від 05 листопада 2020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Наявність гілок – 6 прольот.</w:t>
      </w:r>
    </w:p>
    <w:p w:rsidR="00DB1B7B" w:rsidRPr="00B96A5C" w:rsidRDefault="00DB1B7B" w:rsidP="007B3AEA">
      <w:pPr>
        <w:numPr>
          <w:ilvl w:val="0"/>
          <w:numId w:val="4"/>
        </w:numPr>
        <w:ind w:left="-284" w:right="-1" w:firstLine="284"/>
        <w:contextualSpacing/>
        <w:jc w:val="both"/>
        <w:rPr>
          <w:color w:val="000000"/>
          <w:szCs w:val="26"/>
        </w:rPr>
      </w:pPr>
      <w:r w:rsidRPr="00B96A5C">
        <w:rPr>
          <w:color w:val="000000"/>
          <w:szCs w:val="26"/>
        </w:rPr>
        <w:t xml:space="preserve">Наявність чагарнику, густі зарослі - 1 </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ТП-282 в </w:t>
      </w:r>
      <w:r w:rsidRPr="00B96A5C">
        <w:rPr>
          <w:bCs/>
          <w:color w:val="000000"/>
          <w:szCs w:val="26"/>
        </w:rPr>
        <w:t>с.Забороль згідно з</w:t>
      </w:r>
      <w:r w:rsidRPr="00B96A5C">
        <w:rPr>
          <w:color w:val="000000"/>
          <w:szCs w:val="26"/>
        </w:rPr>
        <w:t xml:space="preserve"> </w:t>
      </w:r>
      <w:hyperlink r:id="rId89"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48кВт., 2017 рік (зима) - 70 кВт., 2018 рік (літо) – 69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- 110кВт., 2019 рік (літо) - 119 кВт., 2019 рік (зима) - 112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ТП-282 на шинах 0,4кВ Л-3 «Молодіжна» згідно з </w:t>
      </w:r>
      <w:hyperlink r:id="rId90" w:history="1">
        <w:r w:rsidRPr="00B96A5C">
          <w:rPr>
            <w:color w:val="000000"/>
            <w:szCs w:val="26"/>
            <w:u w:val="single"/>
          </w:rPr>
          <w:t>актом заміру рівня напруги від  22 травня 2020 року</w:t>
        </w:r>
      </w:hyperlink>
      <w:r w:rsidRPr="00B96A5C">
        <w:rPr>
          <w:color w:val="000000"/>
          <w:szCs w:val="26"/>
        </w:rPr>
        <w:t xml:space="preserve"> становлять: ф. «А» - 370 В, ф «В» - 385 В, ф. «С» - 383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Л-3 «Молодіжна» від ТП-282 в </w:t>
      </w:r>
      <w:r w:rsidRPr="00B96A5C">
        <w:rPr>
          <w:bCs/>
          <w:color w:val="000000"/>
          <w:szCs w:val="26"/>
        </w:rPr>
        <w:t xml:space="preserve">с.Забороль </w:t>
      </w:r>
      <w:r w:rsidRPr="00B96A5C">
        <w:rPr>
          <w:color w:val="000000"/>
          <w:szCs w:val="26"/>
        </w:rPr>
        <w:t xml:space="preserve">згідно з </w:t>
      </w:r>
      <w:hyperlink r:id="rId91" w:history="1">
        <w:r w:rsidRPr="00B96A5C">
          <w:rPr>
            <w:color w:val="000000"/>
            <w:szCs w:val="26"/>
            <w:u w:val="single"/>
          </w:rPr>
          <w:t>актом заміру рівня напруги від  22 травня 2020 року</w:t>
        </w:r>
      </w:hyperlink>
      <w:r w:rsidRPr="00B96A5C">
        <w:rPr>
          <w:color w:val="000000"/>
          <w:szCs w:val="26"/>
        </w:rPr>
        <w:t xml:space="preserve"> становлять: ф. «А» - 206 В, ф. «В» - 203 В, ф. «С» - 210 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«Молодіжна» вимагає проведення  реконструкції, значення коефіцієнту дефектності (КДН) складає 21,71%</w:t>
      </w:r>
      <w:r w:rsidRPr="00B96A5C">
        <w:rPr>
          <w:i/>
          <w:color w:val="000000"/>
          <w:szCs w:val="26"/>
        </w:rPr>
        <w:t>.</w:t>
      </w:r>
    </w:p>
    <w:p w:rsidR="00DB1B7B" w:rsidRDefault="00DB1B7B" w:rsidP="004546BC">
      <w:pPr>
        <w:ind w:left="-284" w:right="-1" w:firstLine="284"/>
        <w:jc w:val="center"/>
        <w:rPr>
          <w:color w:val="000000"/>
          <w:szCs w:val="26"/>
        </w:rPr>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 кВ від КТП-130 в с. Омеляна, Рівненської області.</w:t>
      </w:r>
    </w:p>
    <w:p w:rsidR="00DB1B7B" w:rsidRPr="00B96A5C" w:rsidRDefault="00DB1B7B" w:rsidP="004546BC">
      <w:pPr>
        <w:ind w:left="-284" w:right="-1" w:firstLine="284"/>
        <w:jc w:val="center"/>
        <w:rPr>
          <w:color w:val="000000"/>
          <w:szCs w:val="26"/>
        </w:rPr>
      </w:pPr>
      <w:r w:rsidRPr="00B96A5C">
        <w:rPr>
          <w:b/>
          <w:bCs/>
          <w:color w:val="000000"/>
          <w:szCs w:val="26"/>
        </w:rPr>
        <w:t>(Рівненський РЕМ)</w:t>
      </w:r>
    </w:p>
    <w:p w:rsidR="00DB1B7B" w:rsidRPr="00B96A5C" w:rsidRDefault="00DB1B7B" w:rsidP="007B3AEA">
      <w:pPr>
        <w:ind w:left="-284" w:right="-1" w:firstLine="284"/>
        <w:jc w:val="both"/>
        <w:rPr>
          <w:color w:val="000000"/>
          <w:szCs w:val="26"/>
        </w:rPr>
      </w:pPr>
      <w:r w:rsidRPr="00B96A5C">
        <w:rPr>
          <w:color w:val="000000"/>
          <w:szCs w:val="26"/>
        </w:rPr>
        <w:t>Рік вводу в експлуатацію КТП-130 с.Омеляна</w:t>
      </w:r>
      <w:r w:rsidRPr="00B96A5C">
        <w:rPr>
          <w:bCs/>
          <w:color w:val="000000"/>
          <w:szCs w:val="26"/>
        </w:rPr>
        <w:t xml:space="preserve"> </w:t>
      </w:r>
      <w:r w:rsidRPr="00B96A5C">
        <w:rPr>
          <w:color w:val="000000"/>
          <w:szCs w:val="26"/>
        </w:rPr>
        <w:t>– 1981 р. Потужність трансформатора – 250 кВА. Інвентарний номер – 400006862, загальна кількість положень анцапфного перемикача – ІІІ, робоче положення – ІІ.</w:t>
      </w:r>
      <w:r w:rsidRPr="00B96A5C">
        <w:rPr>
          <w:i/>
          <w:color w:val="000000"/>
          <w:szCs w:val="26"/>
        </w:rPr>
        <w:t xml:space="preserve"> </w:t>
      </w:r>
      <w:r w:rsidRPr="00B96A5C">
        <w:rPr>
          <w:color w:val="000000"/>
          <w:szCs w:val="26"/>
        </w:rPr>
        <w:t>ПЛ-0,4кВ від КТП-130 побудовано на дерев’яних, залізобетонних та залізобетонних опорах типу СНВ-1,1 з чотирма відхідними фідерами Л-1 «Клуб», Л-2 «Село» (Шевченка), Л-3 «Село», Л-4 «Тиха».</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Л-1 «Клуб»  загальною довжиною – 2,000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А-50. Загальна кількість опор – 36 шт., з яких 3 шт. дерев’яні, 27 – з/б опор, 6 шт.- з/б опор типу СНВ. Кількість споживачів – 1ф. – 23 шт, 3ф. – 10 шт.</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Л-1 «Клуб» від ТП-130  в </w:t>
      </w:r>
      <w:r w:rsidRPr="00B96A5C">
        <w:rPr>
          <w:bCs/>
          <w:color w:val="000000"/>
          <w:szCs w:val="26"/>
        </w:rPr>
        <w:t xml:space="preserve">с.Омеляна </w:t>
      </w:r>
      <w:r w:rsidRPr="00B96A5C">
        <w:rPr>
          <w:color w:val="000000"/>
          <w:szCs w:val="26"/>
        </w:rPr>
        <w:t xml:space="preserve">проведено в січні 2021 р., згідно якого складено </w:t>
      </w:r>
      <w:hyperlink r:id="rId92" w:history="1">
        <w:r w:rsidRPr="00B96A5C">
          <w:rPr>
            <w:color w:val="000000"/>
            <w:szCs w:val="26"/>
            <w:u w:val="single"/>
          </w:rPr>
          <w:t>лист огляду від 14 січня 2021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загнивання дерев’яної стійки – 3 шт, </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руйнування ізолятора – 2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перекіс траверси – 1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наявність гілок – 50 прол.</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ТП-130  в </w:t>
      </w:r>
      <w:r w:rsidRPr="00B96A5C">
        <w:rPr>
          <w:bCs/>
          <w:color w:val="000000"/>
          <w:szCs w:val="26"/>
        </w:rPr>
        <w:t>с.Омеляна згідно з</w:t>
      </w:r>
      <w:r w:rsidRPr="00B96A5C">
        <w:rPr>
          <w:color w:val="000000"/>
          <w:szCs w:val="26"/>
        </w:rPr>
        <w:t xml:space="preserve"> </w:t>
      </w:r>
      <w:hyperlink r:id="rId93"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48кВт., 2017 рік (зима) - 70 кВт., 2018 рік (літо) – 69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- 110кВт., 2019 рік (літо) - 119 кВт., 2019 рік (зима) - 112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ТП-130 на шинах 0,4кВ Л-1 «Клуб» згідно з </w:t>
      </w:r>
      <w:hyperlink r:id="rId94" w:history="1">
        <w:r w:rsidRPr="00B96A5C">
          <w:rPr>
            <w:color w:val="000000"/>
            <w:szCs w:val="26"/>
            <w:u w:val="single"/>
          </w:rPr>
          <w:t>актом заміру рівня напруги від  15 грудня 2019 року</w:t>
        </w:r>
      </w:hyperlink>
      <w:r w:rsidRPr="00B96A5C">
        <w:rPr>
          <w:color w:val="000000"/>
          <w:szCs w:val="26"/>
        </w:rPr>
        <w:t xml:space="preserve"> становлять: ф. «А» - 370 В, ф «В» - 385 В, ф. «С» - 383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Л-1 «Клуб» від ТП-130  в </w:t>
      </w:r>
      <w:r w:rsidRPr="00B96A5C">
        <w:rPr>
          <w:bCs/>
          <w:color w:val="000000"/>
          <w:szCs w:val="26"/>
        </w:rPr>
        <w:t xml:space="preserve">с.Омеляна </w:t>
      </w:r>
      <w:r w:rsidRPr="00B96A5C">
        <w:rPr>
          <w:color w:val="000000"/>
          <w:szCs w:val="26"/>
        </w:rPr>
        <w:t xml:space="preserve">згідно з </w:t>
      </w:r>
      <w:r w:rsidRPr="00B96A5C">
        <w:rPr>
          <w:color w:val="000000"/>
          <w:szCs w:val="26"/>
          <w:u w:val="single"/>
        </w:rPr>
        <w:t>15 грудня 2019 року</w:t>
      </w:r>
      <w:r w:rsidRPr="00B96A5C">
        <w:rPr>
          <w:color w:val="000000"/>
          <w:szCs w:val="26"/>
        </w:rPr>
        <w:t xml:space="preserve"> становлять: ф. «А» - 206 В, ф. «В» - 203 В, ф. «С» - 210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«Клуб» вимагає проведення  реконструкції, значення коефіцієнту дефектності (КДН) складає 87,24%</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Л-2 «Село» (Шевченка) загальною довжиною – 1,900 км.</w:t>
      </w:r>
    </w:p>
    <w:p w:rsidR="00DB1B7B" w:rsidRPr="00B96A5C" w:rsidRDefault="00DB1B7B" w:rsidP="007B3AEA">
      <w:pPr>
        <w:ind w:left="-284" w:right="-1" w:firstLine="284"/>
        <w:jc w:val="both"/>
        <w:rPr>
          <w:color w:val="000000"/>
          <w:szCs w:val="26"/>
        </w:rPr>
      </w:pPr>
      <w:r w:rsidRPr="00B96A5C">
        <w:rPr>
          <w:color w:val="000000"/>
          <w:szCs w:val="26"/>
        </w:rPr>
        <w:lastRenderedPageBreak/>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20 шт., з яких 16 шт.- з/б опор типу СНВ, 4 з/б опори. Кількість споживачів – 1ф. – 16 шт., 3ф. – 2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Л-2 «Село» від ТП-130  в </w:t>
      </w:r>
      <w:r w:rsidRPr="00B96A5C">
        <w:rPr>
          <w:bCs/>
          <w:color w:val="000000"/>
          <w:szCs w:val="26"/>
        </w:rPr>
        <w:t xml:space="preserve">с.Омеляна </w:t>
      </w:r>
      <w:r w:rsidRPr="00B96A5C">
        <w:rPr>
          <w:color w:val="000000"/>
          <w:szCs w:val="26"/>
        </w:rPr>
        <w:t xml:space="preserve">проведено в січні 2021 р., згідно якого складено </w:t>
      </w:r>
      <w:hyperlink r:id="rId95" w:history="1">
        <w:r w:rsidRPr="00B96A5C">
          <w:rPr>
            <w:color w:val="000000"/>
            <w:szCs w:val="26"/>
            <w:u w:val="single"/>
          </w:rPr>
          <w:t>лист огляду від 14 січня 2021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дефектних аварійних опор – 2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наявність гілок</w:t>
      </w:r>
      <w:r w:rsidRPr="00B96A5C">
        <w:rPr>
          <w:bCs/>
          <w:color w:val="000000"/>
          <w:szCs w:val="26"/>
          <w:lang w:val="en-US"/>
        </w:rPr>
        <w:t xml:space="preserve"> – 29 прол.</w:t>
      </w:r>
      <w:r w:rsidRPr="00B96A5C">
        <w:rPr>
          <w:bCs/>
          <w:color w:val="000000"/>
          <w:szCs w:val="26"/>
        </w:rPr>
        <w:t>,</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поперечний вигин з/б стійки опори – 1 шт.</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ТП-130  в </w:t>
      </w:r>
      <w:r w:rsidRPr="00B96A5C">
        <w:rPr>
          <w:bCs/>
          <w:color w:val="000000"/>
          <w:szCs w:val="26"/>
        </w:rPr>
        <w:t>с.Омеляна згідно</w:t>
      </w:r>
      <w:r w:rsidRPr="00B96A5C">
        <w:rPr>
          <w:color w:val="000000"/>
          <w:szCs w:val="26"/>
        </w:rPr>
        <w:t xml:space="preserve"> з </w:t>
      </w:r>
      <w:hyperlink r:id="rId96"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ТП-130 на шинах 0,4кВ Л-2 «Село» згідно з </w:t>
      </w:r>
      <w:r w:rsidRPr="00B96A5C">
        <w:rPr>
          <w:color w:val="000000"/>
          <w:szCs w:val="26"/>
          <w:u w:val="single"/>
        </w:rPr>
        <w:t xml:space="preserve">15 грудня 2019 року </w:t>
      </w:r>
      <w:r w:rsidRPr="00B96A5C">
        <w:rPr>
          <w:color w:val="000000"/>
          <w:szCs w:val="26"/>
        </w:rPr>
        <w:t>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Л-2 «Село» від ТП-130  в </w:t>
      </w:r>
      <w:r w:rsidRPr="00B96A5C">
        <w:rPr>
          <w:bCs/>
          <w:color w:val="000000"/>
          <w:szCs w:val="26"/>
        </w:rPr>
        <w:t xml:space="preserve">с.Омеляна </w:t>
      </w:r>
      <w:r w:rsidRPr="00B96A5C">
        <w:rPr>
          <w:color w:val="000000"/>
          <w:szCs w:val="26"/>
        </w:rPr>
        <w:t xml:space="preserve">згідно з </w:t>
      </w:r>
      <w:hyperlink r:id="rId97" w:history="1">
        <w:r w:rsidRPr="00B96A5C">
          <w:rPr>
            <w:color w:val="000000"/>
            <w:szCs w:val="26"/>
            <w:u w:val="single"/>
          </w:rPr>
          <w:t xml:space="preserve">актом заміру рівня напруги від 15 грудня 2019 року </w:t>
        </w:r>
      </w:hyperlink>
      <w:r w:rsidRPr="00B96A5C">
        <w:rPr>
          <w:color w:val="000000"/>
          <w:szCs w:val="26"/>
        </w:rPr>
        <w:t xml:space="preserve"> становлять: ф. «А» - 222В, ф. «В» - 219 В, ф. «С» - 217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Л-3 «Село» загальною довжиною – 0,385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11 шт., з яких 11 шт.- з/б опор. Кількість споживачів – 1ф. –8 шт, 3ф. – 1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Л-3 «Село» від ТП-130  в </w:t>
      </w:r>
      <w:r w:rsidRPr="00B96A5C">
        <w:rPr>
          <w:bCs/>
          <w:color w:val="000000"/>
          <w:szCs w:val="26"/>
        </w:rPr>
        <w:t xml:space="preserve">с.Омеляна </w:t>
      </w:r>
      <w:r w:rsidRPr="00B96A5C">
        <w:rPr>
          <w:color w:val="000000"/>
          <w:szCs w:val="26"/>
        </w:rPr>
        <w:t xml:space="preserve">проведено в січні 2021 р., згідно якого складено </w:t>
      </w:r>
      <w:hyperlink r:id="rId98" w:history="1">
        <w:r w:rsidRPr="00B96A5C">
          <w:rPr>
            <w:color w:val="000000"/>
            <w:szCs w:val="26"/>
            <w:u w:val="single"/>
          </w:rPr>
          <w:t>лист огляду від 14 січня 2021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наявність гілок</w:t>
      </w:r>
      <w:r w:rsidRPr="00B96A5C">
        <w:rPr>
          <w:bCs/>
          <w:color w:val="000000"/>
          <w:szCs w:val="26"/>
          <w:lang w:val="en-US"/>
        </w:rPr>
        <w:t xml:space="preserve"> – 29 прол.</w:t>
      </w:r>
      <w:r w:rsidRPr="00B96A5C">
        <w:rPr>
          <w:bCs/>
          <w:color w:val="000000"/>
          <w:szCs w:val="26"/>
        </w:rPr>
        <w:t>,</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поперечний вигин з/б стійки опори – 1 шт.</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ТП-130  в </w:t>
      </w:r>
      <w:r w:rsidRPr="00B96A5C">
        <w:rPr>
          <w:bCs/>
          <w:color w:val="000000"/>
          <w:szCs w:val="26"/>
        </w:rPr>
        <w:t>с.Омеляна згідно</w:t>
      </w:r>
      <w:r w:rsidRPr="00B96A5C">
        <w:rPr>
          <w:color w:val="000000"/>
          <w:szCs w:val="26"/>
        </w:rPr>
        <w:t xml:space="preserve"> з </w:t>
      </w:r>
      <w:hyperlink r:id="rId99"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ТП-130 на шинах 0,4кВ Л-3 «Село» згідно з </w:t>
      </w:r>
      <w:r w:rsidRPr="00B96A5C">
        <w:rPr>
          <w:color w:val="000000"/>
          <w:szCs w:val="26"/>
          <w:u w:val="single"/>
        </w:rPr>
        <w:t xml:space="preserve">15 грудня 2019 року </w:t>
      </w:r>
      <w:r w:rsidRPr="00B96A5C">
        <w:rPr>
          <w:color w:val="000000"/>
          <w:szCs w:val="26"/>
        </w:rPr>
        <w:t>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Л-3 «Село» від ТП-130  в </w:t>
      </w:r>
      <w:r w:rsidRPr="00B96A5C">
        <w:rPr>
          <w:bCs/>
          <w:color w:val="000000"/>
          <w:szCs w:val="26"/>
        </w:rPr>
        <w:t xml:space="preserve">с.Омеляна </w:t>
      </w:r>
      <w:r w:rsidRPr="00B96A5C">
        <w:rPr>
          <w:color w:val="000000"/>
          <w:szCs w:val="26"/>
        </w:rPr>
        <w:t xml:space="preserve">згідно з </w:t>
      </w:r>
      <w:hyperlink r:id="rId100" w:history="1">
        <w:r w:rsidRPr="00B96A5C">
          <w:rPr>
            <w:color w:val="000000"/>
            <w:szCs w:val="26"/>
            <w:u w:val="single"/>
          </w:rPr>
          <w:t xml:space="preserve">актом заміру рівня напруги від 15 грудня 2019 року </w:t>
        </w:r>
      </w:hyperlink>
      <w:r w:rsidRPr="00B96A5C">
        <w:rPr>
          <w:color w:val="000000"/>
          <w:szCs w:val="26"/>
        </w:rPr>
        <w:t xml:space="preserve"> становлять: ф. «А» - 222В, ф. «В» - 219 В, ф. «С» - 217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«Село»</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Л-4 «Тиха» загальною довжиною – 2,030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СІП4х50. Загальна кількість опор – 58 шт., з яких 1 шт. дерев’яна, 57 шт.- з/б опори. Кількість споживачів – 1ф. – 67 шт., 3ф. – 17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Л-4 «Тиха» від ТП-130  в </w:t>
      </w:r>
      <w:r w:rsidRPr="00B96A5C">
        <w:rPr>
          <w:bCs/>
          <w:color w:val="000000"/>
          <w:szCs w:val="26"/>
        </w:rPr>
        <w:t xml:space="preserve">с.Омеляна </w:t>
      </w:r>
      <w:r w:rsidRPr="00B96A5C">
        <w:rPr>
          <w:color w:val="000000"/>
          <w:szCs w:val="26"/>
        </w:rPr>
        <w:t xml:space="preserve">проведено в січні 2021 р., згідно якого складено </w:t>
      </w:r>
      <w:hyperlink r:id="rId101" w:history="1">
        <w:r w:rsidRPr="00B96A5C">
          <w:rPr>
            <w:color w:val="000000"/>
            <w:szCs w:val="26"/>
            <w:u w:val="single"/>
          </w:rPr>
          <w:t>лист огляду від 14 січня 2021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дефектних аварійних опор – 1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наявність гілок</w:t>
      </w:r>
      <w:r w:rsidRPr="00B96A5C">
        <w:rPr>
          <w:bCs/>
          <w:color w:val="000000"/>
          <w:szCs w:val="26"/>
          <w:lang w:val="en-US"/>
        </w:rPr>
        <w:t xml:space="preserve"> – </w:t>
      </w:r>
      <w:r w:rsidRPr="00B96A5C">
        <w:rPr>
          <w:bCs/>
          <w:color w:val="000000"/>
          <w:szCs w:val="26"/>
        </w:rPr>
        <w:t>80</w:t>
      </w:r>
      <w:r w:rsidRPr="00B96A5C">
        <w:rPr>
          <w:bCs/>
          <w:color w:val="000000"/>
          <w:szCs w:val="26"/>
          <w:lang w:val="en-US"/>
        </w:rPr>
        <w:t xml:space="preserve"> прол.</w:t>
      </w:r>
      <w:r w:rsidRPr="00B96A5C">
        <w:rPr>
          <w:bCs/>
          <w:color w:val="000000"/>
          <w:szCs w:val="26"/>
        </w:rPr>
        <w:t>,</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поперечний вигин з/б стійки опори – 1 шт.</w:t>
      </w:r>
    </w:p>
    <w:p w:rsidR="00DB1B7B" w:rsidRPr="00B96A5C" w:rsidRDefault="00DB1B7B" w:rsidP="007B3AEA">
      <w:pPr>
        <w:ind w:left="-284" w:right="-1" w:firstLine="284"/>
        <w:jc w:val="both"/>
        <w:rPr>
          <w:color w:val="000000"/>
          <w:szCs w:val="26"/>
        </w:rPr>
      </w:pPr>
      <w:r w:rsidRPr="00B96A5C">
        <w:rPr>
          <w:color w:val="000000"/>
          <w:szCs w:val="26"/>
        </w:rPr>
        <w:lastRenderedPageBreak/>
        <w:t xml:space="preserve">Навантаження в режимний день  від ТП-130  в </w:t>
      </w:r>
      <w:r w:rsidRPr="00B96A5C">
        <w:rPr>
          <w:bCs/>
          <w:color w:val="000000"/>
          <w:szCs w:val="26"/>
        </w:rPr>
        <w:t>с.Омеляна згідно</w:t>
      </w:r>
      <w:r w:rsidRPr="00B96A5C">
        <w:rPr>
          <w:color w:val="000000"/>
          <w:szCs w:val="26"/>
        </w:rPr>
        <w:t xml:space="preserve"> з </w:t>
      </w:r>
      <w:hyperlink r:id="rId102"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ТП-130 на шинах 0,4кВ Л-2 «Село» згідно з </w:t>
      </w:r>
      <w:r w:rsidRPr="00B96A5C">
        <w:rPr>
          <w:color w:val="000000"/>
          <w:szCs w:val="26"/>
          <w:u w:val="single"/>
        </w:rPr>
        <w:t>15 грудня 2019 року</w:t>
      </w:r>
      <w:r w:rsidRPr="00B96A5C">
        <w:rPr>
          <w:color w:val="000000"/>
          <w:szCs w:val="26"/>
        </w:rPr>
        <w:t xml:space="preserve"> 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Л-2 «Село» від ТП-130  в </w:t>
      </w:r>
      <w:r w:rsidRPr="00B96A5C">
        <w:rPr>
          <w:bCs/>
          <w:color w:val="000000"/>
          <w:szCs w:val="26"/>
        </w:rPr>
        <w:t xml:space="preserve">с.Омеляна </w:t>
      </w:r>
      <w:r w:rsidRPr="00B96A5C">
        <w:rPr>
          <w:color w:val="000000"/>
          <w:szCs w:val="26"/>
        </w:rPr>
        <w:t xml:space="preserve">згідно з </w:t>
      </w:r>
      <w:hyperlink r:id="rId103" w:history="1">
        <w:r w:rsidRPr="00B96A5C">
          <w:rPr>
            <w:color w:val="000000"/>
            <w:szCs w:val="26"/>
            <w:u w:val="single"/>
          </w:rPr>
          <w:t xml:space="preserve">актом заміру рівня напруги від 15 грудня 2019 року </w:t>
        </w:r>
      </w:hyperlink>
      <w:r w:rsidRPr="00B96A5C">
        <w:rPr>
          <w:color w:val="000000"/>
          <w:szCs w:val="26"/>
        </w:rPr>
        <w:t xml:space="preserve"> становлять: ф. «А» - 222В, ф. «В» - 219 В, ф. «С» - 217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Л-4 «Тиха»</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rPr>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 кВ від КТП-687 в с. Омеляна, Рівненської області.</w:t>
      </w:r>
    </w:p>
    <w:p w:rsidR="00DB1B7B" w:rsidRPr="00B96A5C" w:rsidRDefault="00DB1B7B" w:rsidP="004546BC">
      <w:pPr>
        <w:ind w:left="-284" w:right="-1" w:firstLine="284"/>
        <w:jc w:val="center"/>
        <w:rPr>
          <w:color w:val="000000"/>
          <w:szCs w:val="26"/>
        </w:rPr>
      </w:pPr>
      <w:r w:rsidRPr="00B96A5C">
        <w:rPr>
          <w:b/>
          <w:bCs/>
          <w:color w:val="000000"/>
          <w:szCs w:val="26"/>
        </w:rPr>
        <w:t>(Рівненський РЕМ)</w:t>
      </w:r>
    </w:p>
    <w:p w:rsidR="00DB1B7B" w:rsidRPr="00B96A5C" w:rsidRDefault="00DB1B7B" w:rsidP="007B3AEA">
      <w:pPr>
        <w:ind w:left="-284" w:right="-1" w:firstLine="284"/>
        <w:jc w:val="both"/>
        <w:rPr>
          <w:color w:val="000000"/>
          <w:szCs w:val="26"/>
        </w:rPr>
      </w:pPr>
      <w:r w:rsidRPr="00B96A5C">
        <w:rPr>
          <w:color w:val="000000"/>
          <w:szCs w:val="26"/>
        </w:rPr>
        <w:t>Рік вводу в експлуатацію КТП-687</w:t>
      </w:r>
      <w:r w:rsidRPr="00B96A5C">
        <w:rPr>
          <w:bCs/>
          <w:color w:val="000000"/>
          <w:szCs w:val="26"/>
        </w:rPr>
        <w:t xml:space="preserve"> </w:t>
      </w:r>
      <w:r w:rsidRPr="00B96A5C">
        <w:rPr>
          <w:color w:val="000000"/>
          <w:szCs w:val="26"/>
        </w:rPr>
        <w:t>– 2000 р. Потужність трансформатора – 160 кВА. Інвентарний номер – 400013481, загальна кількість положень анцапфного перемикача – ІІІ, робоче положення – ІІ.</w:t>
      </w:r>
      <w:r w:rsidRPr="00B96A5C">
        <w:rPr>
          <w:i/>
          <w:color w:val="000000"/>
          <w:szCs w:val="26"/>
        </w:rPr>
        <w:t xml:space="preserve"> </w:t>
      </w:r>
      <w:r w:rsidRPr="00B96A5C">
        <w:rPr>
          <w:color w:val="000000"/>
          <w:szCs w:val="26"/>
        </w:rPr>
        <w:t>ПЛ-0,4кВ від КТП-687 побудовано на залізобетонних та залізобетонних опорах типу СНВ-1,1 з трьома відхідними фідерами Л-1 «Школа», Л-2 «Село», Л-3 «Паркова».</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Л-1 «Школа»  загальною довжиною – 0,030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2 шт., з яких 2 шт.  з/б опори. Кількість споживачів – 3ф. – 1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Л-1 «Школа» від ТП-687 в </w:t>
      </w:r>
      <w:r w:rsidRPr="00B96A5C">
        <w:rPr>
          <w:bCs/>
          <w:color w:val="000000"/>
          <w:szCs w:val="26"/>
        </w:rPr>
        <w:t xml:space="preserve">с.Омеляна </w:t>
      </w:r>
      <w:r w:rsidRPr="00B96A5C">
        <w:rPr>
          <w:color w:val="000000"/>
          <w:szCs w:val="26"/>
        </w:rPr>
        <w:t xml:space="preserve">проведено в  листопаді 2020 р., згідно з яким складено </w:t>
      </w:r>
      <w:hyperlink r:id="rId104" w:history="1">
        <w:r w:rsidRPr="00B96A5C">
          <w:rPr>
            <w:color w:val="000000"/>
            <w:szCs w:val="26"/>
            <w:u w:val="single"/>
          </w:rPr>
          <w:t>лист огляду від 27 листопада 2020 року</w:t>
        </w:r>
      </w:hyperlink>
      <w:r w:rsidRPr="00B96A5C">
        <w:rPr>
          <w:color w:val="000000"/>
          <w:szCs w:val="26"/>
          <w:u w:val="single"/>
        </w:rPr>
        <w:t>,</w:t>
      </w:r>
      <w:r w:rsidRPr="00B96A5C">
        <w:rPr>
          <w:color w:val="000000"/>
          <w:szCs w:val="26"/>
        </w:rPr>
        <w:t xml:space="preserve"> де відсутні дефекти.</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ТП-687 в </w:t>
      </w:r>
      <w:r w:rsidRPr="00B96A5C">
        <w:rPr>
          <w:bCs/>
          <w:color w:val="000000"/>
          <w:szCs w:val="26"/>
        </w:rPr>
        <w:t>с.Омеляна згідно з</w:t>
      </w:r>
      <w:r w:rsidRPr="00B96A5C">
        <w:rPr>
          <w:color w:val="000000"/>
          <w:szCs w:val="26"/>
        </w:rPr>
        <w:t xml:space="preserve"> </w:t>
      </w:r>
      <w:hyperlink r:id="rId105"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48кВт., 2017 рік (зима) - 70 кВт., 2018 рік (літо) – 69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- 110кВт., 2019 рік (літо) - 119 кВт., 2019 рік (зима) - 112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ТП-687 на шинах 0,4кВ Л-1 «Школа» згідно з </w:t>
      </w:r>
      <w:hyperlink r:id="rId106" w:history="1">
        <w:r w:rsidRPr="00B96A5C">
          <w:rPr>
            <w:color w:val="000000"/>
            <w:szCs w:val="26"/>
            <w:u w:val="single"/>
          </w:rPr>
          <w:t>актом заміру рівня напруги від  15 грудня 2019 року</w:t>
        </w:r>
      </w:hyperlink>
      <w:r w:rsidRPr="00B96A5C">
        <w:rPr>
          <w:color w:val="000000"/>
          <w:szCs w:val="26"/>
        </w:rPr>
        <w:t xml:space="preserve"> становлять: ф. «А» - 370 В, ф «В» - 385 В, ф. «С» - 383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Л-1 «Школа» від ТП-687 в </w:t>
      </w:r>
      <w:r w:rsidRPr="00B96A5C">
        <w:rPr>
          <w:bCs/>
          <w:color w:val="000000"/>
          <w:szCs w:val="26"/>
        </w:rPr>
        <w:t xml:space="preserve">с.Омеляна </w:t>
      </w:r>
      <w:r w:rsidRPr="00B96A5C">
        <w:rPr>
          <w:color w:val="000000"/>
          <w:szCs w:val="26"/>
        </w:rPr>
        <w:t xml:space="preserve">згідно з </w:t>
      </w:r>
      <w:hyperlink r:id="rId107" w:history="1">
        <w:r w:rsidRPr="00B96A5C">
          <w:rPr>
            <w:color w:val="000000"/>
            <w:szCs w:val="26"/>
            <w:u w:val="single"/>
          </w:rPr>
          <w:t>актом заміру рівня напруги від  15 грудня 2019 року</w:t>
        </w:r>
      </w:hyperlink>
      <w:r w:rsidRPr="00B96A5C">
        <w:rPr>
          <w:color w:val="000000"/>
          <w:szCs w:val="26"/>
        </w:rPr>
        <w:t xml:space="preserve"> становлять: ф. «А» - 206 В, ф. «В» - 203 В, ф. «С» - 210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Л-2 «Село» загальною довжиною – 1,300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24 шт., з яких 1 шт. - дерев’яна, 17 шт.- з/бетонних, 6 шт.- з/б опор типу СНВ. Кількість споживачів – 1ф. – 28 шт., 3ф. – 9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Л-2 «Село»  від ТП-687 в </w:t>
      </w:r>
      <w:r w:rsidRPr="00B96A5C">
        <w:rPr>
          <w:bCs/>
          <w:color w:val="000000"/>
          <w:szCs w:val="26"/>
        </w:rPr>
        <w:t xml:space="preserve">с.Омеляна </w:t>
      </w:r>
      <w:r w:rsidRPr="00B96A5C">
        <w:rPr>
          <w:color w:val="000000"/>
          <w:szCs w:val="26"/>
        </w:rPr>
        <w:t xml:space="preserve">проведено в листопаді 2020 р., згідно якого складено </w:t>
      </w:r>
      <w:hyperlink r:id="rId108" w:history="1">
        <w:r w:rsidRPr="00B96A5C">
          <w:rPr>
            <w:color w:val="000000"/>
            <w:szCs w:val="26"/>
            <w:u w:val="single"/>
          </w:rPr>
          <w:t>лист огляду від  27 листопада 2020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наявність гілок – 27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поперечний вигин з/б стійки опори – 1 шт.</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ТП-687 в </w:t>
      </w:r>
      <w:r w:rsidRPr="00B96A5C">
        <w:rPr>
          <w:bCs/>
          <w:color w:val="000000"/>
          <w:szCs w:val="26"/>
        </w:rPr>
        <w:t>с.Омеляна згідно</w:t>
      </w:r>
      <w:r w:rsidRPr="00B96A5C">
        <w:rPr>
          <w:color w:val="000000"/>
          <w:szCs w:val="26"/>
        </w:rPr>
        <w:t xml:space="preserve"> з </w:t>
      </w:r>
      <w:hyperlink r:id="rId109"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lastRenderedPageBreak/>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ТП-687 на шинах 0,4кВ Л-2 «Село» згідно з </w:t>
      </w:r>
      <w:hyperlink r:id="rId110" w:history="1">
        <w:r w:rsidRPr="00B96A5C">
          <w:rPr>
            <w:color w:val="000000"/>
            <w:szCs w:val="26"/>
            <w:u w:val="single"/>
          </w:rPr>
          <w:t xml:space="preserve">15 грудня 2019 року </w:t>
        </w:r>
      </w:hyperlink>
      <w:r w:rsidRPr="00B96A5C">
        <w:rPr>
          <w:color w:val="000000"/>
          <w:szCs w:val="26"/>
        </w:rPr>
        <w:t xml:space="preserve"> 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Л-2 «Село»  від ТП-687 в </w:t>
      </w:r>
      <w:r w:rsidRPr="00B96A5C">
        <w:rPr>
          <w:bCs/>
          <w:color w:val="000000"/>
          <w:szCs w:val="26"/>
        </w:rPr>
        <w:t xml:space="preserve">с.Омеляна </w:t>
      </w:r>
      <w:r w:rsidRPr="00B96A5C">
        <w:rPr>
          <w:color w:val="000000"/>
          <w:szCs w:val="26"/>
        </w:rPr>
        <w:t xml:space="preserve">згідно з </w:t>
      </w:r>
      <w:hyperlink r:id="rId111" w:history="1">
        <w:r w:rsidRPr="00B96A5C">
          <w:rPr>
            <w:color w:val="000000"/>
            <w:szCs w:val="26"/>
            <w:u w:val="single"/>
          </w:rPr>
          <w:t xml:space="preserve">актом заміру рівня напруги від 15 грудня 2019 року </w:t>
        </w:r>
      </w:hyperlink>
      <w:r w:rsidRPr="00B96A5C">
        <w:rPr>
          <w:color w:val="000000"/>
          <w:szCs w:val="26"/>
        </w:rPr>
        <w:t>становлять: ф. «А» - 222В, ф. «В» - 219 В, ф. «С» - 217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«Село»</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Л-3 «Паркова» загальною довжиною – 0,770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22 шт., з яких 22 шт.- з/бетонних опор. Кількість споживачів – 1ф. – 12 шт., 3ф. – 20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Л-3 «Паркова»  від ТП-687 в </w:t>
      </w:r>
      <w:r w:rsidRPr="00B96A5C">
        <w:rPr>
          <w:bCs/>
          <w:color w:val="000000"/>
          <w:szCs w:val="26"/>
        </w:rPr>
        <w:t xml:space="preserve">с.Омеляна </w:t>
      </w:r>
      <w:r w:rsidRPr="00B96A5C">
        <w:rPr>
          <w:color w:val="000000"/>
          <w:szCs w:val="26"/>
        </w:rPr>
        <w:t xml:space="preserve">проведено в листопаді 2020 р., згідно якого складено </w:t>
      </w:r>
      <w:hyperlink r:id="rId112" w:history="1">
        <w:r w:rsidRPr="00B96A5C">
          <w:rPr>
            <w:color w:val="000000"/>
            <w:szCs w:val="26"/>
            <w:u w:val="single"/>
          </w:rPr>
          <w:t>лист огляду від  27 листопада 2020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наявність гілок – 27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поперечний вигин з/б стійки опори – 1 шт.</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ТП-687 в </w:t>
      </w:r>
      <w:r w:rsidRPr="00B96A5C">
        <w:rPr>
          <w:bCs/>
          <w:color w:val="000000"/>
          <w:szCs w:val="26"/>
        </w:rPr>
        <w:t>с.Омеляна згідно</w:t>
      </w:r>
      <w:r w:rsidRPr="00B96A5C">
        <w:rPr>
          <w:color w:val="000000"/>
          <w:szCs w:val="26"/>
        </w:rPr>
        <w:t xml:space="preserve"> з </w:t>
      </w:r>
      <w:hyperlink r:id="rId113"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ТП-687 на шинах 0,4кВ Л Л-3 «Паркова»  згідно з </w:t>
      </w:r>
      <w:hyperlink r:id="rId114" w:history="1">
        <w:r w:rsidRPr="00B96A5C">
          <w:rPr>
            <w:color w:val="000000"/>
            <w:szCs w:val="26"/>
            <w:u w:val="single"/>
          </w:rPr>
          <w:t xml:space="preserve">актом заміру рівня напруги від  15 грудня 2019 року </w:t>
        </w:r>
      </w:hyperlink>
      <w:r w:rsidRPr="00B96A5C">
        <w:rPr>
          <w:color w:val="000000"/>
          <w:szCs w:val="26"/>
        </w:rPr>
        <w:t xml:space="preserve"> 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Л-3 «Паркова»  від ТП-687 в </w:t>
      </w:r>
      <w:r w:rsidRPr="00B96A5C">
        <w:rPr>
          <w:bCs/>
          <w:color w:val="000000"/>
          <w:szCs w:val="26"/>
        </w:rPr>
        <w:t xml:space="preserve">с.Омеляна </w:t>
      </w:r>
      <w:r w:rsidRPr="00B96A5C">
        <w:rPr>
          <w:color w:val="000000"/>
          <w:szCs w:val="26"/>
        </w:rPr>
        <w:t xml:space="preserve">згідно з </w:t>
      </w:r>
      <w:hyperlink r:id="rId115" w:history="1">
        <w:r w:rsidRPr="00B96A5C">
          <w:rPr>
            <w:color w:val="000000"/>
            <w:szCs w:val="26"/>
            <w:u w:val="single"/>
          </w:rPr>
          <w:t>актом заміру рівня напруги від 15 грудня 2019 року</w:t>
        </w:r>
      </w:hyperlink>
      <w:r w:rsidRPr="00B96A5C">
        <w:rPr>
          <w:color w:val="000000"/>
          <w:szCs w:val="26"/>
          <w:u w:val="single"/>
        </w:rPr>
        <w:t xml:space="preserve"> </w:t>
      </w:r>
      <w:r w:rsidRPr="00B96A5C">
        <w:rPr>
          <w:color w:val="000000"/>
          <w:szCs w:val="26"/>
        </w:rPr>
        <w:t>становлять: ф. «А» - 222В, ф. «В» - 219 В, ф. «С» - 217 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Л-3 «Паркова»  вимагає проведення  реконструкції, значення коефіцієнту дефектності (КДН) складає 21,71%</w:t>
      </w:r>
    </w:p>
    <w:p w:rsidR="00DB1B7B" w:rsidRPr="00B96A5C" w:rsidRDefault="00DB1B7B" w:rsidP="007B3AEA">
      <w:pPr>
        <w:ind w:left="-284" w:right="-1" w:firstLine="284"/>
        <w:jc w:val="both"/>
        <w:rPr>
          <w:color w:val="000000"/>
          <w:szCs w:val="26"/>
        </w:rPr>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 кВ від КТП-872 в с. Колоденка, Рівненської області.</w:t>
      </w:r>
    </w:p>
    <w:p w:rsidR="00DB1B7B" w:rsidRPr="00B96A5C" w:rsidRDefault="00DB1B7B" w:rsidP="004546BC">
      <w:pPr>
        <w:ind w:left="-284" w:right="-1" w:firstLine="284"/>
        <w:jc w:val="center"/>
        <w:rPr>
          <w:color w:val="000000"/>
          <w:szCs w:val="26"/>
        </w:rPr>
      </w:pPr>
      <w:r w:rsidRPr="00B96A5C">
        <w:rPr>
          <w:b/>
          <w:bCs/>
          <w:color w:val="000000"/>
          <w:szCs w:val="26"/>
        </w:rPr>
        <w:t>(Рівненський РЕМ)</w:t>
      </w:r>
    </w:p>
    <w:p w:rsidR="00DB1B7B" w:rsidRPr="00B96A5C" w:rsidRDefault="00DB1B7B" w:rsidP="007B3AEA">
      <w:pPr>
        <w:ind w:left="-284" w:right="-1" w:firstLine="284"/>
        <w:jc w:val="both"/>
        <w:rPr>
          <w:color w:val="000000"/>
          <w:szCs w:val="26"/>
        </w:rPr>
      </w:pPr>
      <w:r w:rsidRPr="00B96A5C">
        <w:rPr>
          <w:color w:val="000000"/>
          <w:szCs w:val="26"/>
        </w:rPr>
        <w:t>Рік вводу в експлуатацію КТП-282</w:t>
      </w:r>
      <w:r w:rsidRPr="00B96A5C">
        <w:rPr>
          <w:b/>
          <w:bCs/>
          <w:color w:val="000000"/>
          <w:szCs w:val="26"/>
        </w:rPr>
        <w:t xml:space="preserve"> </w:t>
      </w:r>
      <w:r w:rsidRPr="00B96A5C">
        <w:rPr>
          <w:color w:val="000000"/>
          <w:szCs w:val="26"/>
        </w:rPr>
        <w:t>– 1982 р. Потужність трансформатора –400 кВА. Інвентарний номер – 400006711, загальна кількість положень анцапфного перемикача – ІІІ, робоче положення – ІІ.</w:t>
      </w:r>
      <w:r w:rsidRPr="00B96A5C">
        <w:rPr>
          <w:i/>
          <w:color w:val="000000"/>
          <w:szCs w:val="26"/>
        </w:rPr>
        <w:t xml:space="preserve"> </w:t>
      </w:r>
      <w:r w:rsidRPr="00B96A5C">
        <w:rPr>
          <w:color w:val="000000"/>
          <w:szCs w:val="26"/>
        </w:rPr>
        <w:t>ПЛ-0,4кВ від КТП-872 побудовано на дерев’яних, залізобетонних з трьома відхідними фідерами  «вул.Набережна», «Л.Українки», «І.Франка», Л-6 «Село».</w:t>
      </w:r>
    </w:p>
    <w:p w:rsidR="00DB1B7B" w:rsidRPr="00B96A5C" w:rsidRDefault="00DB1B7B" w:rsidP="007B3AEA">
      <w:pPr>
        <w:ind w:left="-284" w:right="-1" w:firstLine="284"/>
        <w:jc w:val="both"/>
        <w:rPr>
          <w:color w:val="000000"/>
          <w:szCs w:val="26"/>
        </w:rPr>
      </w:pPr>
    </w:p>
    <w:p w:rsidR="00DB1B7B" w:rsidRPr="00B96A5C" w:rsidRDefault="00DB1B7B" w:rsidP="007B3AEA">
      <w:pPr>
        <w:ind w:left="-284" w:right="-1" w:firstLine="284"/>
        <w:jc w:val="both"/>
        <w:rPr>
          <w:b/>
          <w:i/>
          <w:color w:val="000000"/>
          <w:szCs w:val="26"/>
          <w:u w:val="single"/>
        </w:rPr>
      </w:pPr>
      <w:r w:rsidRPr="00B96A5C">
        <w:rPr>
          <w:b/>
          <w:color w:val="000000"/>
          <w:szCs w:val="26"/>
          <w:u w:val="single"/>
        </w:rPr>
        <w:t>-</w:t>
      </w:r>
      <w:r w:rsidRPr="00B96A5C">
        <w:rPr>
          <w:b/>
          <w:color w:val="000000"/>
          <w:szCs w:val="26"/>
          <w:u w:val="single"/>
        </w:rPr>
        <w:tab/>
        <w:t>ПЛ-0,4 кВ «вул.Набережна» загальною довжиною – 2,629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А-16, А-25, А-35. Загальна кількість опор – 70 шт., з яких 70 шт.- з/б опор. Кількість споживачів – 1ф. – 78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«вул.Набережна» від ТП-872 в </w:t>
      </w:r>
      <w:r w:rsidRPr="00B96A5C">
        <w:rPr>
          <w:bCs/>
          <w:color w:val="000000"/>
          <w:szCs w:val="26"/>
        </w:rPr>
        <w:t xml:space="preserve">с.Колоденка </w:t>
      </w:r>
      <w:r w:rsidRPr="00B96A5C">
        <w:rPr>
          <w:color w:val="000000"/>
          <w:szCs w:val="26"/>
        </w:rPr>
        <w:t xml:space="preserve">проведено в грудні 2020 р., згідно якого складено </w:t>
      </w:r>
      <w:hyperlink r:id="rId116" w:history="1">
        <w:r w:rsidRPr="00B96A5C">
          <w:rPr>
            <w:color w:val="000000"/>
            <w:szCs w:val="26"/>
            <w:u w:val="single"/>
          </w:rPr>
          <w:t>лист огляду від 17 грудня 2020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Наявність гілок – 116 прольот., </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З`єднання проводу скруткою – 2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Поперечний вигин з/б стійки опори -1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непроектний провід – 0,210 км</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ТП-872 в </w:t>
      </w:r>
      <w:r w:rsidRPr="00B96A5C">
        <w:rPr>
          <w:bCs/>
          <w:color w:val="000000"/>
          <w:szCs w:val="26"/>
        </w:rPr>
        <w:t>с.Колоденка згідно з</w:t>
      </w:r>
      <w:r w:rsidRPr="00B96A5C">
        <w:rPr>
          <w:color w:val="000000"/>
          <w:szCs w:val="26"/>
        </w:rPr>
        <w:t xml:space="preserve"> </w:t>
      </w:r>
      <w:hyperlink r:id="rId117"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48кВт., 2017 рік (зима) - 70 кВт., 2018 рік (літо) – 69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lastRenderedPageBreak/>
        <w:t>2018 рік (зима) - 110кВт., 2019 рік (літо) - 119 кВт., 2019 рік (зима) - 112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ТП-872 на шинах 0,4кВ «вул.Набережна»згідно з </w:t>
      </w:r>
      <w:hyperlink r:id="rId118" w:history="1">
        <w:r w:rsidRPr="00B96A5C">
          <w:rPr>
            <w:color w:val="000000"/>
            <w:szCs w:val="26"/>
            <w:u w:val="single"/>
          </w:rPr>
          <w:t>актом заміру рівня напруги від  19 січня 2020 року</w:t>
        </w:r>
      </w:hyperlink>
      <w:r w:rsidRPr="00B96A5C">
        <w:rPr>
          <w:color w:val="000000"/>
          <w:szCs w:val="26"/>
        </w:rPr>
        <w:t xml:space="preserve"> становлять: ф. «А» - 370 В, ф «В» - 385 В, ф. «С» - 383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«вул.Набережна» від ТП-872 в </w:t>
      </w:r>
      <w:r w:rsidRPr="00B96A5C">
        <w:rPr>
          <w:bCs/>
          <w:color w:val="000000"/>
          <w:szCs w:val="26"/>
        </w:rPr>
        <w:t xml:space="preserve">с.Колоденка </w:t>
      </w:r>
      <w:r w:rsidRPr="00B96A5C">
        <w:rPr>
          <w:color w:val="000000"/>
          <w:szCs w:val="26"/>
        </w:rPr>
        <w:t xml:space="preserve">згідно з </w:t>
      </w:r>
      <w:hyperlink r:id="rId119" w:history="1">
        <w:r w:rsidRPr="00B96A5C">
          <w:rPr>
            <w:color w:val="000000"/>
            <w:szCs w:val="26"/>
            <w:u w:val="single"/>
          </w:rPr>
          <w:t xml:space="preserve">актом заміру рівня напруги від   19 січня 2020 року </w:t>
        </w:r>
      </w:hyperlink>
      <w:r w:rsidRPr="00B96A5C">
        <w:rPr>
          <w:color w:val="000000"/>
          <w:szCs w:val="26"/>
        </w:rPr>
        <w:t xml:space="preserve"> становлять: ф. «А» - 206 В, ф. «В» - 203 В, ф. «С» - 210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«вул.Набережна»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b/>
          <w:i/>
          <w:color w:val="000000"/>
          <w:szCs w:val="26"/>
          <w:u w:val="single"/>
        </w:rPr>
      </w:pPr>
      <w:r w:rsidRPr="00B96A5C">
        <w:rPr>
          <w:b/>
          <w:color w:val="000000"/>
          <w:szCs w:val="26"/>
          <w:u w:val="single"/>
        </w:rPr>
        <w:t>-</w:t>
      </w:r>
      <w:r w:rsidRPr="00B96A5C">
        <w:rPr>
          <w:b/>
          <w:color w:val="000000"/>
          <w:szCs w:val="26"/>
          <w:u w:val="single"/>
        </w:rPr>
        <w:tab/>
        <w:t>«Л.Українки» загальною довжиною – 1,280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51 шт., з яких 5 шт. - дерев’яна, 1 шт.- з/бетонних, 45 шт.- з/б опор типу СНВ. Кількість споживачів – 1ф. – 58 шт., 3ф. – 5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«Л.Українки» від ТП-872 в </w:t>
      </w:r>
      <w:r w:rsidRPr="00B96A5C">
        <w:rPr>
          <w:bCs/>
          <w:color w:val="000000"/>
          <w:szCs w:val="26"/>
        </w:rPr>
        <w:t xml:space="preserve">с.Колоденка </w:t>
      </w:r>
      <w:r w:rsidRPr="00B96A5C">
        <w:rPr>
          <w:color w:val="000000"/>
          <w:szCs w:val="26"/>
        </w:rPr>
        <w:t xml:space="preserve">проведено в грудні 2020 р., згідно якого складено </w:t>
      </w:r>
      <w:hyperlink r:id="rId120" w:history="1">
        <w:r w:rsidRPr="00B96A5C">
          <w:rPr>
            <w:color w:val="000000"/>
            <w:szCs w:val="26"/>
            <w:u w:val="single"/>
          </w:rPr>
          <w:t xml:space="preserve">лист огляду від 17 грудня 2020 року </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Наявність гілок – 14 прольот., </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З`єднання проводу скруткою – 2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непроектний провід – 0,210 км</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ТП-872 в </w:t>
      </w:r>
      <w:r w:rsidRPr="00B96A5C">
        <w:rPr>
          <w:bCs/>
          <w:color w:val="000000"/>
          <w:szCs w:val="26"/>
        </w:rPr>
        <w:t>с.Колоденка згідно</w:t>
      </w:r>
      <w:r w:rsidRPr="00B96A5C">
        <w:rPr>
          <w:color w:val="000000"/>
          <w:szCs w:val="26"/>
        </w:rPr>
        <w:t xml:space="preserve"> з </w:t>
      </w:r>
      <w:hyperlink r:id="rId121"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ТП-872 на шинах 0,4кВ «І.Франка» згідно з актом заміру рівня напруги від </w:t>
      </w:r>
      <w:r w:rsidRPr="00B96A5C">
        <w:rPr>
          <w:color w:val="000000"/>
          <w:szCs w:val="26"/>
          <w:u w:val="single"/>
        </w:rPr>
        <w:t xml:space="preserve"> 19 січня 2020 року </w:t>
      </w:r>
      <w:r w:rsidRPr="00B96A5C">
        <w:rPr>
          <w:color w:val="000000"/>
          <w:szCs w:val="26"/>
        </w:rPr>
        <w:t>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«Л.Українки» від ТП-872 в </w:t>
      </w:r>
      <w:r w:rsidRPr="00B96A5C">
        <w:rPr>
          <w:bCs/>
          <w:color w:val="000000"/>
          <w:szCs w:val="26"/>
        </w:rPr>
        <w:t xml:space="preserve">с.Колоденка </w:t>
      </w:r>
      <w:r w:rsidRPr="00B96A5C">
        <w:rPr>
          <w:color w:val="000000"/>
          <w:szCs w:val="26"/>
        </w:rPr>
        <w:t xml:space="preserve">згідно з </w:t>
      </w:r>
      <w:hyperlink r:id="rId122" w:history="1">
        <w:r w:rsidRPr="00B96A5C">
          <w:rPr>
            <w:color w:val="000000"/>
            <w:szCs w:val="26"/>
            <w:u w:val="single"/>
          </w:rPr>
          <w:t xml:space="preserve">актом заміру рівня напруги від  19 січня 2020 року </w:t>
        </w:r>
      </w:hyperlink>
      <w:r w:rsidRPr="00B96A5C">
        <w:rPr>
          <w:color w:val="000000"/>
          <w:szCs w:val="26"/>
        </w:rPr>
        <w:t>становлять: ф. «А» - 222В, ф. «В» - 219 В, ф. «С» - 217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«Л.Українки»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b/>
          <w:i/>
          <w:color w:val="000000"/>
          <w:szCs w:val="26"/>
          <w:u w:val="single"/>
        </w:rPr>
      </w:pPr>
      <w:r w:rsidRPr="00B96A5C">
        <w:rPr>
          <w:b/>
          <w:color w:val="000000"/>
          <w:szCs w:val="26"/>
          <w:u w:val="single"/>
        </w:rPr>
        <w:t>-</w:t>
      </w:r>
      <w:r w:rsidRPr="00B96A5C">
        <w:rPr>
          <w:b/>
          <w:color w:val="000000"/>
          <w:szCs w:val="26"/>
          <w:u w:val="single"/>
        </w:rPr>
        <w:tab/>
        <w:t>ПЛ-0,4 кВ «І.Франка» загальною довжиною – 2,369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А-25. Загальна кількість опор – 20шт., з яких 1 шт.- з/бетонних, 19 шт.- з/б опор типу СНВ. Кількість споживачів – 1ф. – 14 шт., 3ф. – 3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«І.Франка» від ТП-872 в </w:t>
      </w:r>
      <w:r w:rsidRPr="00B96A5C">
        <w:rPr>
          <w:bCs/>
          <w:color w:val="000000"/>
          <w:szCs w:val="26"/>
        </w:rPr>
        <w:t xml:space="preserve">с.Колоденка </w:t>
      </w:r>
      <w:r w:rsidRPr="00B96A5C">
        <w:rPr>
          <w:color w:val="000000"/>
          <w:szCs w:val="26"/>
        </w:rPr>
        <w:t xml:space="preserve">проведено в грудні 2020 р., згідно з яким складено </w:t>
      </w:r>
      <w:hyperlink r:id="rId123" w:history="1">
        <w:r w:rsidRPr="00B96A5C">
          <w:rPr>
            <w:color w:val="000000"/>
            <w:szCs w:val="26"/>
            <w:u w:val="single"/>
          </w:rPr>
          <w:t>лист огляду від 17 грудня 2020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наявність гілок – 23 прольот., </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захаращення охоронної зони – 1 шт, </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ТП-872 в </w:t>
      </w:r>
      <w:r w:rsidRPr="00B96A5C">
        <w:rPr>
          <w:bCs/>
          <w:color w:val="000000"/>
          <w:szCs w:val="26"/>
        </w:rPr>
        <w:t>с.Колоденка згідно з</w:t>
      </w:r>
      <w:r w:rsidRPr="00B96A5C">
        <w:rPr>
          <w:color w:val="000000"/>
          <w:szCs w:val="26"/>
        </w:rPr>
        <w:t xml:space="preserve"> </w:t>
      </w:r>
      <w:hyperlink r:id="rId124"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48кВт., 2017 рік (зима) - 70 кВт., 2018 рік (літо) – 69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- 110кВт., 2019 рік (літо) - 119 кВт., 2019 рік (зима) - 112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ТП-872 на шинах 0,4кВ «І.Франка» згідно з </w:t>
      </w:r>
      <w:hyperlink r:id="rId125" w:history="1">
        <w:r w:rsidRPr="00B96A5C">
          <w:rPr>
            <w:color w:val="000000"/>
            <w:szCs w:val="26"/>
            <w:u w:val="single"/>
          </w:rPr>
          <w:t>актом заміру рівня напруги від  19 січня 2020 року</w:t>
        </w:r>
      </w:hyperlink>
      <w:r w:rsidRPr="00B96A5C">
        <w:rPr>
          <w:color w:val="000000"/>
          <w:szCs w:val="26"/>
        </w:rPr>
        <w:t xml:space="preserve"> становлять: ф. «А» - 370 В, ф «В» - 385 В, ф. «С» - 383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«І.Франка» від ТП-872 в </w:t>
      </w:r>
      <w:r w:rsidRPr="00B96A5C">
        <w:rPr>
          <w:bCs/>
          <w:color w:val="000000"/>
          <w:szCs w:val="26"/>
        </w:rPr>
        <w:t xml:space="preserve">с.Колоденка </w:t>
      </w:r>
      <w:r w:rsidRPr="00B96A5C">
        <w:rPr>
          <w:color w:val="000000"/>
          <w:szCs w:val="26"/>
        </w:rPr>
        <w:t xml:space="preserve">згідно з </w:t>
      </w:r>
      <w:hyperlink r:id="rId126" w:history="1">
        <w:r w:rsidRPr="00B96A5C">
          <w:rPr>
            <w:color w:val="000000"/>
            <w:szCs w:val="26"/>
            <w:u w:val="single"/>
          </w:rPr>
          <w:t xml:space="preserve">актом заміру рівня напруги від   19 січня 2020 року </w:t>
        </w:r>
      </w:hyperlink>
      <w:r w:rsidRPr="00B96A5C">
        <w:rPr>
          <w:color w:val="000000"/>
          <w:szCs w:val="26"/>
        </w:rPr>
        <w:t xml:space="preserve"> становлять: ф. «А» - 206 В, ф. «В» - 203 В, ф. «С» - 210 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lastRenderedPageBreak/>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«І.Франка»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color w:val="000000"/>
          <w:szCs w:val="26"/>
        </w:rPr>
      </w:pPr>
    </w:p>
    <w:p w:rsidR="00DB1B7B" w:rsidRPr="00B96A5C" w:rsidRDefault="00DB1B7B" w:rsidP="004546BC">
      <w:pPr>
        <w:ind w:left="-284" w:right="-1" w:firstLine="284"/>
        <w:jc w:val="center"/>
        <w:rPr>
          <w:b/>
          <w:bCs/>
          <w:color w:val="000000"/>
          <w:szCs w:val="26"/>
        </w:rPr>
      </w:pPr>
      <w:r w:rsidRPr="00B96A5C">
        <w:rPr>
          <w:b/>
          <w:bCs/>
          <w:color w:val="000000"/>
          <w:szCs w:val="26"/>
        </w:rPr>
        <w:t>Реконструкція ПЛ-0,4 кВ від КТП-864 в с. Колоденка, Рівненської області.</w:t>
      </w:r>
    </w:p>
    <w:p w:rsidR="00DB1B7B" w:rsidRPr="00B96A5C" w:rsidRDefault="00DB1B7B" w:rsidP="004546BC">
      <w:pPr>
        <w:ind w:left="-284" w:right="-1" w:firstLine="284"/>
        <w:jc w:val="center"/>
        <w:rPr>
          <w:color w:val="000000"/>
          <w:szCs w:val="26"/>
        </w:rPr>
      </w:pPr>
      <w:r w:rsidRPr="00B96A5C">
        <w:rPr>
          <w:b/>
          <w:bCs/>
          <w:color w:val="000000"/>
          <w:szCs w:val="26"/>
        </w:rPr>
        <w:t>(Рівненський РЕМ)</w:t>
      </w:r>
    </w:p>
    <w:p w:rsidR="00DB1B7B" w:rsidRPr="00B96A5C" w:rsidRDefault="00DB1B7B" w:rsidP="007B3AEA">
      <w:pPr>
        <w:ind w:left="-284" w:right="-1" w:firstLine="284"/>
        <w:jc w:val="both"/>
        <w:rPr>
          <w:color w:val="000000"/>
          <w:szCs w:val="26"/>
        </w:rPr>
      </w:pPr>
      <w:r w:rsidRPr="00B96A5C">
        <w:rPr>
          <w:color w:val="000000"/>
          <w:szCs w:val="26"/>
        </w:rPr>
        <w:t>Рік вводу в експлуатацію КТП-864</w:t>
      </w:r>
      <w:r w:rsidRPr="00B96A5C">
        <w:rPr>
          <w:bCs/>
          <w:color w:val="000000"/>
          <w:szCs w:val="26"/>
        </w:rPr>
        <w:t xml:space="preserve"> </w:t>
      </w:r>
      <w:r w:rsidRPr="00B96A5C">
        <w:rPr>
          <w:color w:val="000000"/>
          <w:szCs w:val="26"/>
        </w:rPr>
        <w:t>– 1983 р. Потужність трансформатора – 160 кВА. Інвентарний номер – 400003111, загальна кількість положень анцапфного перемикача – ІІІ, робоче положення – ІІ.</w:t>
      </w:r>
      <w:r w:rsidRPr="00B96A5C">
        <w:rPr>
          <w:i/>
          <w:color w:val="000000"/>
          <w:szCs w:val="26"/>
        </w:rPr>
        <w:t xml:space="preserve"> </w:t>
      </w:r>
      <w:r w:rsidRPr="00B96A5C">
        <w:rPr>
          <w:color w:val="000000"/>
          <w:szCs w:val="26"/>
        </w:rPr>
        <w:t>ПЛ-0,4кВ від КТП-864 побудовано на дерев’яних, залізобетонних та залізобетонних опорах типу СНВ-1,1 з двома відхідними фідерами Л-1 «Ровенська нижня (непарна)», Л-2  Ровенська верхня (парна).</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ПЛ-0,4 кВ Л-1 «Ровенська нижня (непарна)»  загальною довжиною – 1,850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А-35. Загальна кількість опор – 49 шт., з яких 1 дерев’яна, 47 шт.- з/б опори, 1 опора типу СНВ. Кількість споживачів – 1ф. – 25 шт., 3ф. – 20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Л-1 «Ровенська нижня (непарна)» від ТП-864 в </w:t>
      </w:r>
      <w:r w:rsidRPr="00B96A5C">
        <w:rPr>
          <w:bCs/>
          <w:color w:val="000000"/>
          <w:szCs w:val="26"/>
        </w:rPr>
        <w:t xml:space="preserve">с.Колоденка </w:t>
      </w:r>
      <w:r w:rsidRPr="00B96A5C">
        <w:rPr>
          <w:color w:val="000000"/>
          <w:szCs w:val="26"/>
        </w:rPr>
        <w:t xml:space="preserve">проведено в лютому 2021 р., згідно якого складено </w:t>
      </w:r>
      <w:hyperlink r:id="rId127" w:history="1">
        <w:r w:rsidRPr="00B96A5C">
          <w:rPr>
            <w:color w:val="000000"/>
            <w:szCs w:val="26"/>
            <w:u w:val="single"/>
          </w:rPr>
          <w:t>лист огляду від 12 лютого 2021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Наявність гілок </w:t>
      </w:r>
      <w:r w:rsidRPr="00B96A5C">
        <w:rPr>
          <w:bCs/>
          <w:color w:val="000000"/>
          <w:szCs w:val="26"/>
          <w:lang w:val="en-US"/>
        </w:rPr>
        <w:t>– 28 прол.</w:t>
      </w:r>
      <w:r w:rsidRPr="00B96A5C">
        <w:rPr>
          <w:bCs/>
          <w:color w:val="000000"/>
          <w:szCs w:val="26"/>
        </w:rPr>
        <w:t>,</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Обрив дроту (1 дроту верхнього повиву) -2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З`єднання проводу скруткою – 10 шт., </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Провисання проводу над землею – 2 прол.</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ТП-864 в </w:t>
      </w:r>
      <w:r w:rsidRPr="00B96A5C">
        <w:rPr>
          <w:bCs/>
          <w:color w:val="000000"/>
          <w:szCs w:val="26"/>
        </w:rPr>
        <w:t>с.Колоденка згідно з</w:t>
      </w:r>
      <w:r w:rsidRPr="00B96A5C">
        <w:rPr>
          <w:color w:val="000000"/>
          <w:szCs w:val="26"/>
        </w:rPr>
        <w:t xml:space="preserve"> </w:t>
      </w:r>
      <w:hyperlink r:id="rId128"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48кВт., 2017 рік (зима) - 70 кВт., 2018 рік (літо) – 69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(зима) - 110кВт., 2019 рік (літо) - 119 кВт., 2019 рік (зима) - 112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ТП-864 на шинах 0,4кВ Л-1 «Ровенська нижня (непарна)» згідно з </w:t>
      </w:r>
      <w:hyperlink r:id="rId129" w:history="1">
        <w:r w:rsidRPr="00B96A5C">
          <w:rPr>
            <w:color w:val="000000"/>
            <w:szCs w:val="26"/>
            <w:u w:val="single"/>
          </w:rPr>
          <w:t>актом заміру рівня напруги від  30 березня 2021 року</w:t>
        </w:r>
      </w:hyperlink>
      <w:r w:rsidRPr="00B96A5C">
        <w:rPr>
          <w:color w:val="000000"/>
          <w:szCs w:val="26"/>
        </w:rPr>
        <w:t xml:space="preserve"> становлять: ф. «А» - 370 В, ф «В» - 385 В, ф. «С» - 383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Л-1 «Ровенська нижня (непарна)» від ТП-864 в </w:t>
      </w:r>
      <w:r w:rsidRPr="00B96A5C">
        <w:rPr>
          <w:bCs/>
          <w:color w:val="000000"/>
          <w:szCs w:val="26"/>
        </w:rPr>
        <w:t>с.Колоденка</w:t>
      </w:r>
      <w:r w:rsidRPr="00B96A5C">
        <w:rPr>
          <w:color w:val="000000"/>
          <w:szCs w:val="26"/>
        </w:rPr>
        <w:t xml:space="preserve"> згідно з </w:t>
      </w:r>
      <w:hyperlink r:id="rId130" w:history="1">
        <w:r w:rsidRPr="00B96A5C">
          <w:rPr>
            <w:color w:val="000000"/>
            <w:szCs w:val="26"/>
            <w:u w:val="single"/>
          </w:rPr>
          <w:t xml:space="preserve">актом заміру рівня напруги від  30 березня 2021 року </w:t>
        </w:r>
      </w:hyperlink>
      <w:r w:rsidRPr="00B96A5C">
        <w:rPr>
          <w:color w:val="000000"/>
          <w:szCs w:val="26"/>
        </w:rPr>
        <w:t xml:space="preserve"> становлять: ф. «А» - 206 В, ф. «В» - 203 В, ф. «С» - 210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«Ровенська нижня (непарна)»</w:t>
      </w:r>
      <w:r w:rsidRPr="00B96A5C">
        <w:rPr>
          <w:i/>
          <w:color w:val="000000"/>
          <w:szCs w:val="26"/>
        </w:rPr>
        <w:t xml:space="preserve"> </w:t>
      </w:r>
      <w:r w:rsidRPr="00B96A5C">
        <w:rPr>
          <w:color w:val="000000"/>
          <w:szCs w:val="26"/>
        </w:rPr>
        <w:t xml:space="preserve"> вимагає проведення  реконструкції, значення коефіцієнту дефектності (КДН) складає 21,71%</w:t>
      </w:r>
      <w:r w:rsidRPr="00B96A5C">
        <w:rPr>
          <w:i/>
          <w:color w:val="000000"/>
          <w:szCs w:val="26"/>
        </w:rPr>
        <w:t>.</w:t>
      </w:r>
    </w:p>
    <w:p w:rsidR="00DB1B7B" w:rsidRPr="00B96A5C" w:rsidRDefault="00DB1B7B" w:rsidP="007B3AEA">
      <w:pPr>
        <w:ind w:left="-284" w:right="-1" w:firstLine="284"/>
        <w:jc w:val="both"/>
        <w:rPr>
          <w:i/>
          <w:color w:val="000000"/>
          <w:szCs w:val="26"/>
          <w:u w:val="single"/>
        </w:rPr>
      </w:pPr>
      <w:r w:rsidRPr="00B96A5C">
        <w:rPr>
          <w:color w:val="000000"/>
          <w:szCs w:val="26"/>
          <w:u w:val="single"/>
        </w:rPr>
        <w:t>-</w:t>
      </w:r>
      <w:r w:rsidRPr="00B96A5C">
        <w:rPr>
          <w:color w:val="000000"/>
          <w:szCs w:val="26"/>
          <w:u w:val="single"/>
        </w:rPr>
        <w:tab/>
        <w:t>Л-2 Ровенська верхня (парна) загальною довжиною – 1,700 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 xml:space="preserve">   Дана повітряна лінія виконана проводами марки А-35. Загальна кількість опор – 45 шт., з яких 45 шт.- з/бетонних. Кількість споживачів – 1ф. – 30 шт., 3ф. – 19 шт. </w:t>
      </w:r>
    </w:p>
    <w:p w:rsidR="00DB1B7B" w:rsidRPr="00B96A5C" w:rsidRDefault="00DB1B7B" w:rsidP="007B3AEA">
      <w:pPr>
        <w:tabs>
          <w:tab w:val="left" w:pos="709"/>
        </w:tabs>
        <w:ind w:left="-284" w:right="-1" w:firstLine="284"/>
        <w:jc w:val="both"/>
        <w:rPr>
          <w:color w:val="000000"/>
          <w:szCs w:val="26"/>
        </w:rPr>
      </w:pPr>
      <w:r w:rsidRPr="00B96A5C">
        <w:rPr>
          <w:color w:val="000000"/>
          <w:szCs w:val="26"/>
        </w:rPr>
        <w:t xml:space="preserve">Огляд Л-2 Ровенська верхня (парна) від ТП-864 в </w:t>
      </w:r>
      <w:r w:rsidRPr="00B96A5C">
        <w:rPr>
          <w:bCs/>
          <w:color w:val="000000"/>
          <w:szCs w:val="26"/>
        </w:rPr>
        <w:t>с.Колоденка</w:t>
      </w:r>
      <w:r w:rsidRPr="00B96A5C">
        <w:rPr>
          <w:color w:val="000000"/>
          <w:szCs w:val="26"/>
        </w:rPr>
        <w:t xml:space="preserve"> проведено в лютому 2021 р., згідно якого складено </w:t>
      </w:r>
      <w:hyperlink r:id="rId131" w:history="1">
        <w:r w:rsidRPr="00B96A5C">
          <w:rPr>
            <w:color w:val="000000"/>
            <w:szCs w:val="26"/>
            <w:u w:val="single"/>
          </w:rPr>
          <w:t>лист огляду від 12 лютого 2021 року</w:t>
        </w:r>
      </w:hyperlink>
      <w:r w:rsidRPr="00B96A5C">
        <w:rPr>
          <w:color w:val="000000"/>
          <w:szCs w:val="26"/>
          <w:u w:val="single"/>
        </w:rPr>
        <w:t>,</w:t>
      </w:r>
      <w:r w:rsidRPr="00B96A5C">
        <w:rPr>
          <w:color w:val="000000"/>
          <w:szCs w:val="26"/>
        </w:rPr>
        <w:t xml:space="preserve"> де зазначено наступні дефекти:</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Повздовжній вигин з/б стійки опори - 1</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Загнивання дерев`яної стійки – 1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З`єднання проводу скруткою – 2 шт</w:t>
      </w:r>
    </w:p>
    <w:p w:rsidR="00DB1B7B" w:rsidRPr="00B96A5C" w:rsidRDefault="00DB1B7B" w:rsidP="007B3AEA">
      <w:pPr>
        <w:numPr>
          <w:ilvl w:val="0"/>
          <w:numId w:val="5"/>
        </w:numPr>
        <w:ind w:left="-284" w:right="-1" w:firstLine="284"/>
        <w:jc w:val="both"/>
        <w:rPr>
          <w:bCs/>
          <w:color w:val="000000"/>
          <w:szCs w:val="26"/>
        </w:rPr>
      </w:pPr>
      <w:r w:rsidRPr="00B96A5C">
        <w:rPr>
          <w:bCs/>
          <w:color w:val="000000"/>
          <w:szCs w:val="26"/>
        </w:rPr>
        <w:t xml:space="preserve">непроектний провід – 0,540 км, </w:t>
      </w:r>
    </w:p>
    <w:p w:rsidR="00DB1B7B" w:rsidRPr="00B96A5C" w:rsidRDefault="00DB1B7B" w:rsidP="007B3AEA">
      <w:pPr>
        <w:numPr>
          <w:ilvl w:val="0"/>
          <w:numId w:val="5"/>
        </w:numPr>
        <w:ind w:left="-284" w:right="-1" w:firstLine="284"/>
        <w:contextualSpacing/>
        <w:jc w:val="both"/>
        <w:rPr>
          <w:color w:val="000000"/>
          <w:szCs w:val="26"/>
        </w:rPr>
      </w:pPr>
      <w:r w:rsidRPr="00B96A5C">
        <w:rPr>
          <w:bCs/>
          <w:color w:val="000000"/>
          <w:szCs w:val="26"/>
        </w:rPr>
        <w:t>Наявність гілок -48 прол.</w:t>
      </w:r>
    </w:p>
    <w:p w:rsidR="00DB1B7B" w:rsidRPr="00B96A5C" w:rsidRDefault="00DB1B7B" w:rsidP="007B3AEA">
      <w:pPr>
        <w:ind w:left="-284" w:right="-1" w:firstLine="284"/>
        <w:jc w:val="both"/>
        <w:rPr>
          <w:color w:val="000000"/>
          <w:szCs w:val="26"/>
        </w:rPr>
      </w:pPr>
      <w:r w:rsidRPr="00B96A5C">
        <w:rPr>
          <w:color w:val="000000"/>
          <w:szCs w:val="26"/>
        </w:rPr>
        <w:t xml:space="preserve">Навантаження в режимний день  від ТП-864 в </w:t>
      </w:r>
      <w:r w:rsidRPr="00B96A5C">
        <w:rPr>
          <w:bCs/>
          <w:color w:val="000000"/>
          <w:szCs w:val="26"/>
        </w:rPr>
        <w:t>с.Колоденка згідно</w:t>
      </w:r>
      <w:r w:rsidRPr="00B96A5C">
        <w:rPr>
          <w:color w:val="000000"/>
          <w:szCs w:val="26"/>
        </w:rPr>
        <w:t xml:space="preserve"> з </w:t>
      </w:r>
      <w:hyperlink r:id="rId132" w:history="1">
        <w:r w:rsidRPr="00B96A5C">
          <w:rPr>
            <w:color w:val="000000"/>
            <w:szCs w:val="26"/>
            <w:u w:val="single"/>
          </w:rPr>
          <w:t>витягами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2017 рік (літо) – 28кВт., 2017 рік (зима) - 37 кВт., 2018 рік (літо) – 20кВт.,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lastRenderedPageBreak/>
        <w:t>2018 рік (зима) - 60кВт., 2019 рік (літо) - 20 кВт., 2019 рік (зима) - 48 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ТП-864 на шинах 0,4кВ Л-2  Ровенська верхня (парна) згідно з </w:t>
      </w:r>
      <w:hyperlink r:id="rId133" w:history="1">
        <w:r w:rsidRPr="00B96A5C">
          <w:rPr>
            <w:color w:val="000000"/>
            <w:szCs w:val="26"/>
            <w:u w:val="single"/>
          </w:rPr>
          <w:t xml:space="preserve">актом заміру рівня напруги від  30 березня 2021 року </w:t>
        </w:r>
      </w:hyperlink>
      <w:r w:rsidRPr="00B96A5C">
        <w:rPr>
          <w:color w:val="000000"/>
          <w:szCs w:val="26"/>
        </w:rPr>
        <w:t xml:space="preserve"> становлять: ф. «А» - 224 В, ф «В» - 226 В, ф. «С» - 225 В.</w:t>
      </w:r>
    </w:p>
    <w:p w:rsidR="00DB1B7B" w:rsidRPr="00B96A5C" w:rsidRDefault="00DB1B7B" w:rsidP="007B3AEA">
      <w:pPr>
        <w:suppressAutoHyphens/>
        <w:ind w:left="-284" w:right="-1" w:firstLine="284"/>
        <w:contextualSpacing/>
        <w:jc w:val="both"/>
        <w:rPr>
          <w:i/>
          <w:color w:val="000000"/>
          <w:szCs w:val="26"/>
        </w:rPr>
      </w:pPr>
      <w:r w:rsidRPr="00B96A5C">
        <w:rPr>
          <w:color w:val="000000"/>
          <w:szCs w:val="26"/>
        </w:rPr>
        <w:t xml:space="preserve">Показники величин напруги у кінцевих споживачів Л-2  Ровенська верхня (парна) від ТП-864 в </w:t>
      </w:r>
      <w:r w:rsidRPr="00B96A5C">
        <w:rPr>
          <w:bCs/>
          <w:color w:val="000000"/>
          <w:szCs w:val="26"/>
        </w:rPr>
        <w:t>с.Колоденка</w:t>
      </w:r>
      <w:r w:rsidRPr="00B96A5C">
        <w:rPr>
          <w:color w:val="000000"/>
          <w:szCs w:val="26"/>
        </w:rPr>
        <w:t xml:space="preserve"> згідно з </w:t>
      </w:r>
      <w:hyperlink r:id="rId134" w:history="1">
        <w:r w:rsidRPr="00B96A5C">
          <w:rPr>
            <w:color w:val="000000"/>
            <w:szCs w:val="26"/>
            <w:u w:val="single"/>
          </w:rPr>
          <w:t xml:space="preserve">актом заміру рівня напруги від 30 березня 2021 року </w:t>
        </w:r>
      </w:hyperlink>
      <w:r w:rsidRPr="00B96A5C">
        <w:rPr>
          <w:color w:val="000000"/>
          <w:szCs w:val="26"/>
        </w:rPr>
        <w:t xml:space="preserve"> становлять: ф. «А» - 222В, ф. «В» - 219 В, ф. «С» - 217 В</w:t>
      </w:r>
      <w:r w:rsidRPr="00B96A5C">
        <w:rPr>
          <w:i/>
          <w:color w:val="000000"/>
          <w:szCs w:val="26"/>
        </w:rPr>
        <w:t>.</w:t>
      </w:r>
    </w:p>
    <w:p w:rsidR="00DB1B7B" w:rsidRPr="00B96A5C" w:rsidRDefault="00DB1B7B" w:rsidP="007B3AEA">
      <w:pPr>
        <w:ind w:left="-284" w:right="-1" w:firstLine="284"/>
        <w:jc w:val="both"/>
        <w:rPr>
          <w:i/>
          <w:color w:val="000000"/>
          <w:szCs w:val="26"/>
        </w:rPr>
      </w:pPr>
      <w:r w:rsidRPr="00B96A5C">
        <w:rPr>
          <w:color w:val="000000"/>
          <w:szCs w:val="26"/>
        </w:rPr>
        <w:t>За розрахунком Рівненського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Л-2  Ровенська верхня (парна) вимагає проведення  реконструкції, значення коефіцієнту дефектності (КДН) складає 21,71%</w:t>
      </w:r>
      <w:r w:rsidRPr="00B96A5C">
        <w:rPr>
          <w:i/>
          <w:color w:val="000000"/>
          <w:szCs w:val="26"/>
        </w:rPr>
        <w:t>.</w:t>
      </w:r>
    </w:p>
    <w:p w:rsidR="00DB1B7B" w:rsidRDefault="00DB1B7B" w:rsidP="007B3AEA">
      <w:pPr>
        <w:ind w:left="-284" w:right="-1" w:firstLine="284"/>
        <w:jc w:val="both"/>
        <w:rPr>
          <w:color w:val="000000"/>
          <w:szCs w:val="26"/>
        </w:rPr>
      </w:pPr>
    </w:p>
    <w:p w:rsidR="00DB1B7B" w:rsidRPr="00B96A5C" w:rsidRDefault="00DB1B7B" w:rsidP="004546BC">
      <w:pPr>
        <w:ind w:left="-284" w:right="-1" w:firstLine="284"/>
        <w:jc w:val="center"/>
        <w:rPr>
          <w:b/>
          <w:bCs/>
          <w:color w:val="000000"/>
          <w:szCs w:val="26"/>
        </w:rPr>
      </w:pPr>
      <w:r w:rsidRPr="00B96A5C">
        <w:rPr>
          <w:b/>
          <w:color w:val="000000"/>
          <w:szCs w:val="26"/>
        </w:rPr>
        <w:t xml:space="preserve">Реконструкція ПЛ-0,4кВ </w:t>
      </w:r>
      <w:r w:rsidRPr="00B96A5C">
        <w:rPr>
          <w:b/>
          <w:bCs/>
          <w:color w:val="000000"/>
          <w:szCs w:val="26"/>
        </w:rPr>
        <w:t>від ТП - 32 в м. Сарни, Рівненської області.</w:t>
      </w:r>
    </w:p>
    <w:p w:rsidR="00DB1B7B" w:rsidRPr="00B96A5C" w:rsidRDefault="00DB1B7B" w:rsidP="004546BC">
      <w:pPr>
        <w:ind w:left="-284" w:right="-1" w:firstLine="284"/>
        <w:jc w:val="center"/>
        <w:rPr>
          <w:b/>
          <w:bCs/>
          <w:szCs w:val="26"/>
        </w:rPr>
      </w:pPr>
      <w:r w:rsidRPr="00B96A5C">
        <w:rPr>
          <w:b/>
          <w:bCs/>
          <w:szCs w:val="26"/>
        </w:rPr>
        <w:t>(Сарненський РЕМ)</w:t>
      </w:r>
    </w:p>
    <w:p w:rsidR="00DB1B7B" w:rsidRPr="00B96A5C" w:rsidRDefault="00DB1B7B" w:rsidP="007B3AEA">
      <w:pPr>
        <w:suppressAutoHyphens/>
        <w:ind w:left="-284" w:right="-1" w:firstLine="284"/>
        <w:jc w:val="both"/>
        <w:rPr>
          <w:color w:val="000000"/>
          <w:szCs w:val="26"/>
        </w:rPr>
      </w:pPr>
      <w:r w:rsidRPr="00B96A5C">
        <w:rPr>
          <w:color w:val="000000"/>
          <w:szCs w:val="26"/>
        </w:rPr>
        <w:t xml:space="preserve">Рік вводу в експлуатацію – 1974. </w:t>
      </w:r>
    </w:p>
    <w:p w:rsidR="00DB1B7B" w:rsidRPr="00B96A5C" w:rsidRDefault="00DB1B7B" w:rsidP="007B3AEA">
      <w:pPr>
        <w:ind w:left="-284" w:right="-1" w:firstLine="284"/>
        <w:jc w:val="both"/>
        <w:rPr>
          <w:color w:val="000000"/>
          <w:szCs w:val="26"/>
        </w:rPr>
      </w:pPr>
      <w:r w:rsidRPr="00B96A5C">
        <w:rPr>
          <w:color w:val="000000"/>
          <w:szCs w:val="26"/>
        </w:rPr>
        <w:t>ПЛ-0,4кВ від ЗТП-32 побудовано на дерев’яних та бетонних опорах типу ПН-1Д,СНВ-1.1,СВ-9.5 загальною довжиною Л-1 «8-го Березня» 1,23км, Л-2 «Комінтерна» 1,61км, Л-4 «Белінського» 1,42км в м.Сарни, Рівненської області та введена в експлуатацію в 1974 році, з трьома відхідними фідерами:</w:t>
      </w:r>
    </w:p>
    <w:p w:rsidR="00DB1B7B" w:rsidRPr="00B96A5C" w:rsidRDefault="00DB1B7B" w:rsidP="007B3AEA">
      <w:pPr>
        <w:ind w:left="-284" w:right="-1" w:firstLine="284"/>
        <w:contextualSpacing/>
        <w:jc w:val="both"/>
        <w:rPr>
          <w:color w:val="000000"/>
          <w:szCs w:val="26"/>
        </w:rPr>
      </w:pPr>
      <w:r w:rsidRPr="00B96A5C">
        <w:rPr>
          <w:color w:val="000000"/>
          <w:szCs w:val="26"/>
        </w:rPr>
        <w:t>ПЛ-0,4 кВ Л-1 «8-го Березня» загальною довжиною – 1,23км.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Дана повітряна лінія виконана проводами (проводом) марки А-16,А-25,А-35 на дерев’яних, дерев’яних з підкосами, дерев’яних з з/б приставками, з/б опори, з/б опори з підкосами. Кількість опор на ПЛ – 37 шт. Кількість залізобетонних опор на ПЛ – 22 шт., дерев’яних опор – 15 шт.</w:t>
      </w:r>
    </w:p>
    <w:p w:rsidR="00DB1B7B" w:rsidRPr="00B96A5C" w:rsidRDefault="00DB1B7B" w:rsidP="007B3AEA">
      <w:pPr>
        <w:tabs>
          <w:tab w:val="left" w:pos="709"/>
        </w:tabs>
        <w:ind w:left="-284" w:right="-1" w:firstLine="284"/>
        <w:jc w:val="both"/>
        <w:rPr>
          <w:color w:val="000000"/>
          <w:szCs w:val="26"/>
        </w:rPr>
      </w:pPr>
      <w:r w:rsidRPr="00B96A5C">
        <w:rPr>
          <w:color w:val="000000"/>
          <w:szCs w:val="26"/>
        </w:rPr>
        <w:t>Огляд Л-1 «8-го Березня» в м.Сарни</w:t>
      </w:r>
      <w:r w:rsidRPr="00B96A5C">
        <w:rPr>
          <w:bCs/>
          <w:color w:val="000000"/>
          <w:szCs w:val="26"/>
        </w:rPr>
        <w:t xml:space="preserve"> </w:t>
      </w:r>
      <w:r w:rsidRPr="00B96A5C">
        <w:rPr>
          <w:color w:val="000000"/>
          <w:szCs w:val="26"/>
        </w:rPr>
        <w:t>проведено в листопаді 2021 р. (</w:t>
      </w:r>
      <w:hyperlink r:id="rId135" w:history="1">
        <w:r w:rsidRPr="00B96A5C">
          <w:rPr>
            <w:color w:val="000000"/>
            <w:szCs w:val="26"/>
            <w:u w:val="single"/>
          </w:rPr>
          <w:t>лист огляду від 15 листопада 2020 р.</w:t>
        </w:r>
      </w:hyperlink>
      <w:r w:rsidRPr="00B96A5C">
        <w:rPr>
          <w:color w:val="000000"/>
          <w:szCs w:val="26"/>
        </w:rPr>
        <w:t>)</w:t>
      </w:r>
    </w:p>
    <w:p w:rsidR="00DB1B7B" w:rsidRPr="00B96A5C" w:rsidRDefault="00DB1B7B" w:rsidP="007B3AEA">
      <w:pPr>
        <w:ind w:left="-284" w:right="-1" w:firstLine="284"/>
        <w:jc w:val="both"/>
        <w:rPr>
          <w:rFonts w:eastAsia="Times New Roman"/>
          <w:color w:val="000000"/>
          <w:szCs w:val="26"/>
        </w:rPr>
      </w:pPr>
      <w:r w:rsidRPr="00B96A5C">
        <w:rPr>
          <w:rFonts w:eastAsia="Times New Roman"/>
          <w:color w:val="000000"/>
          <w:szCs w:val="26"/>
        </w:rPr>
        <w:t>В листі огляду даної лінії зазначені наступні дефекти:</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1. Опори дерев’яні (в тому числі підкоси) – 13шт.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 Чистка траси ПЛ</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3. Проводи дефектні – 0,8км.</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4. Дефектні вводи – 3шт.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5. Нестандартні опори – 10шт.</w:t>
      </w:r>
    </w:p>
    <w:p w:rsidR="00DB1B7B" w:rsidRPr="00B96A5C" w:rsidRDefault="00DB1B7B" w:rsidP="007B3AEA">
      <w:pPr>
        <w:suppressAutoHyphens/>
        <w:ind w:left="-284" w:right="-1" w:firstLine="284"/>
        <w:jc w:val="both"/>
        <w:rPr>
          <w:color w:val="000000"/>
          <w:szCs w:val="26"/>
        </w:rPr>
      </w:pPr>
      <w:r w:rsidRPr="00B96A5C">
        <w:rPr>
          <w:color w:val="000000"/>
          <w:szCs w:val="26"/>
        </w:rPr>
        <w:t>Кількість приєднаних споживачів на лініях – 47 шт., в т.ч. 1ф – 42 шт.; 3ф – 5 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в ТП-32 в м.Сарни</w:t>
      </w:r>
      <w:r w:rsidRPr="00B96A5C">
        <w:rPr>
          <w:bCs/>
          <w:color w:val="000000"/>
          <w:szCs w:val="26"/>
        </w:rPr>
        <w:t xml:space="preserve"> згідно</w:t>
      </w:r>
      <w:r w:rsidRPr="00B96A5C">
        <w:rPr>
          <w:color w:val="000000"/>
          <w:szCs w:val="26"/>
        </w:rPr>
        <w:t xml:space="preserve"> </w:t>
      </w:r>
      <w:hyperlink r:id="rId136"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42кВт., 111кВт, 27кВт; 2018 рік (зима) – 45кВт, 114кВт, 30кВт.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40кВт., 110кВт, 29кВт; 2019 рік (зима) – 44кВт., 114кВт, 33кВт.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43кВт., 115кВт, 29кВт; 2020 рік (зима) – 45кВт., 119кВт, 32кВт.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ТП-32 згідно </w:t>
      </w:r>
      <w:hyperlink r:id="rId137"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223В, ф «В» – 218В, ф. «С» – 221В.</w:t>
      </w:r>
    </w:p>
    <w:p w:rsidR="00DB1B7B" w:rsidRPr="00B96A5C" w:rsidRDefault="00DB1B7B" w:rsidP="007B3AEA">
      <w:pPr>
        <w:suppressAutoHyphens/>
        <w:ind w:left="-284" w:right="-1" w:firstLine="284"/>
        <w:jc w:val="both"/>
        <w:rPr>
          <w:color w:val="000000"/>
          <w:szCs w:val="26"/>
        </w:rPr>
      </w:pPr>
      <w:r w:rsidRPr="00B96A5C">
        <w:rPr>
          <w:color w:val="000000"/>
          <w:szCs w:val="26"/>
        </w:rPr>
        <w:t>Показники величин напруги у кінцевих споживачів Л-1 «8-го Березня» від ТП-32 в м.Сарни</w:t>
      </w:r>
      <w:r w:rsidRPr="00B96A5C">
        <w:rPr>
          <w:bCs/>
          <w:color w:val="000000"/>
          <w:szCs w:val="26"/>
        </w:rPr>
        <w:t xml:space="preserve"> </w:t>
      </w:r>
      <w:r w:rsidRPr="00B96A5C">
        <w:rPr>
          <w:color w:val="000000"/>
          <w:szCs w:val="26"/>
        </w:rPr>
        <w:t xml:space="preserve">згідно </w:t>
      </w:r>
      <w:hyperlink r:id="rId138"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204В, ф. «В» – 198В, ф. «С» – 208В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0,38-20кВ з повітряними лініями електропередачі» Л-1 «8-го Березня» вимагає проведення заміни, а саме по Л-1 «8-го Березня» значення коефіцієнту дефектності (КДН) складає 70%.</w:t>
      </w:r>
    </w:p>
    <w:p w:rsidR="00DB1B7B" w:rsidRPr="00B96A5C" w:rsidRDefault="00DB1B7B" w:rsidP="007B3AEA">
      <w:pPr>
        <w:ind w:left="-284" w:right="-1" w:firstLine="284"/>
        <w:contextualSpacing/>
        <w:jc w:val="both"/>
        <w:rPr>
          <w:color w:val="000000"/>
          <w:szCs w:val="26"/>
        </w:rPr>
      </w:pPr>
      <w:r w:rsidRPr="00B96A5C">
        <w:rPr>
          <w:color w:val="000000"/>
          <w:szCs w:val="26"/>
        </w:rPr>
        <w:t>ПЛ-0,4 кВ Л-2 «Комінтерна» загальною довжиною – 1,61км.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lastRenderedPageBreak/>
        <w:t>Дана повітряна лінія виконана проводами (проводом) марки А-16,А-25,А-35 на дерев’яних, дерев’яних з підкосами, дерев’яних з з/б приставками, з/б опори, з/б опори з підкосами. Кількість опор на ПЛ – 50 шт. Кількість залізобетонних опор на ПЛ – 42 шт., дерев’яних опор – 8 шт.</w:t>
      </w:r>
    </w:p>
    <w:p w:rsidR="00DB1B7B" w:rsidRPr="00B96A5C" w:rsidRDefault="00DB1B7B" w:rsidP="007B3AEA">
      <w:pPr>
        <w:tabs>
          <w:tab w:val="left" w:pos="709"/>
        </w:tabs>
        <w:ind w:left="-284" w:right="-1" w:firstLine="284"/>
        <w:jc w:val="both"/>
        <w:rPr>
          <w:color w:val="000000"/>
          <w:szCs w:val="26"/>
        </w:rPr>
      </w:pPr>
      <w:r w:rsidRPr="00B96A5C">
        <w:rPr>
          <w:color w:val="000000"/>
          <w:szCs w:val="26"/>
        </w:rPr>
        <w:t>Огляд Л-2 «Комінтерна» в м.Сарни</w:t>
      </w:r>
      <w:r w:rsidRPr="00B96A5C">
        <w:rPr>
          <w:bCs/>
          <w:color w:val="000000"/>
          <w:szCs w:val="26"/>
        </w:rPr>
        <w:t xml:space="preserve"> </w:t>
      </w:r>
      <w:r w:rsidRPr="00B96A5C">
        <w:rPr>
          <w:color w:val="000000"/>
          <w:szCs w:val="26"/>
        </w:rPr>
        <w:t>проведено в листопаді 2020 р. (</w:t>
      </w:r>
      <w:hyperlink r:id="rId139" w:history="1">
        <w:r w:rsidRPr="00B96A5C">
          <w:rPr>
            <w:color w:val="000000"/>
            <w:szCs w:val="26"/>
            <w:u w:val="single"/>
          </w:rPr>
          <w:t>лист огляду від 17 листопада 2020 р.</w:t>
        </w:r>
      </w:hyperlink>
      <w:r w:rsidRPr="00B96A5C">
        <w:rPr>
          <w:color w:val="000000"/>
          <w:szCs w:val="26"/>
        </w:rPr>
        <w:t>)</w:t>
      </w:r>
    </w:p>
    <w:p w:rsidR="00DB1B7B" w:rsidRPr="00B96A5C" w:rsidRDefault="00DB1B7B" w:rsidP="007B3AEA">
      <w:pPr>
        <w:ind w:left="-284" w:right="-1" w:firstLine="284"/>
        <w:jc w:val="both"/>
        <w:rPr>
          <w:rFonts w:eastAsia="Times New Roman"/>
          <w:color w:val="000000"/>
          <w:szCs w:val="26"/>
        </w:rPr>
      </w:pPr>
      <w:r w:rsidRPr="00B96A5C">
        <w:rPr>
          <w:rFonts w:eastAsia="Times New Roman"/>
          <w:color w:val="000000"/>
          <w:szCs w:val="26"/>
        </w:rPr>
        <w:t>В листі огляду даної лінії зазначені наступні дефекти:</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1. Опори дерев’яні (в тому числі підкоси) – 6 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 Чистка траси ПЛ</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3. Поперечний вигин з/б опори – 3шт.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4. Проводи дефектні – 0,32км.</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5. Нестандартні опори – 15шт.</w:t>
      </w:r>
    </w:p>
    <w:p w:rsidR="00DB1B7B" w:rsidRPr="00B96A5C" w:rsidRDefault="00DB1B7B" w:rsidP="007B3AEA">
      <w:pPr>
        <w:suppressAutoHyphens/>
        <w:ind w:left="-284" w:right="-1" w:firstLine="284"/>
        <w:jc w:val="both"/>
        <w:rPr>
          <w:color w:val="000000"/>
          <w:szCs w:val="26"/>
        </w:rPr>
      </w:pPr>
      <w:r w:rsidRPr="00B96A5C">
        <w:rPr>
          <w:color w:val="000000"/>
          <w:szCs w:val="26"/>
        </w:rPr>
        <w:t>Кількість приєднаних споживачів на лініях – 69 шт., в т.ч. 1ф – 58 шт.; 3ф – 11шт.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Л-2 «Комінтерна» від ТП-32 в м.Сарни</w:t>
      </w:r>
      <w:r w:rsidRPr="00B96A5C">
        <w:rPr>
          <w:bCs/>
          <w:color w:val="000000"/>
          <w:szCs w:val="26"/>
        </w:rPr>
        <w:t xml:space="preserve"> згідно</w:t>
      </w:r>
      <w:r w:rsidRPr="00B96A5C">
        <w:rPr>
          <w:color w:val="000000"/>
          <w:szCs w:val="26"/>
        </w:rPr>
        <w:t xml:space="preserve"> </w:t>
      </w:r>
      <w:hyperlink r:id="rId140"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42кВт., 111кВт, 27кВт; 2018 рік (зима) – 45кВт, 114кВт, 30кВт.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40кВт., 110кВт, 29кВт; 2019 рік (зима) – 44кВт., 114кВт, 33кВт.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43кВт., 115кВт, 29кВт; 2020 рік (зима) – 45кВт., 119кВт, 32кВт.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ТП-32 згідно </w:t>
      </w:r>
      <w:hyperlink r:id="rId141"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223В, ф «В» – 218В, ф. «С» – 221В.</w:t>
      </w:r>
    </w:p>
    <w:p w:rsidR="00DB1B7B" w:rsidRPr="00B96A5C" w:rsidRDefault="00DB1B7B" w:rsidP="007B3AEA">
      <w:pPr>
        <w:suppressAutoHyphens/>
        <w:ind w:left="-284" w:right="-1" w:firstLine="284"/>
        <w:jc w:val="both"/>
        <w:rPr>
          <w:color w:val="000000"/>
          <w:szCs w:val="26"/>
        </w:rPr>
      </w:pPr>
      <w:r w:rsidRPr="00B96A5C">
        <w:rPr>
          <w:color w:val="000000"/>
          <w:szCs w:val="26"/>
        </w:rPr>
        <w:t>Показники величин напруги у кінцевих споживачів в ТП-32 в м.Сарни</w:t>
      </w:r>
      <w:r w:rsidRPr="00B96A5C">
        <w:rPr>
          <w:bCs/>
          <w:color w:val="000000"/>
          <w:szCs w:val="26"/>
        </w:rPr>
        <w:t xml:space="preserve"> </w:t>
      </w:r>
      <w:r w:rsidRPr="00B96A5C">
        <w:rPr>
          <w:color w:val="000000"/>
          <w:szCs w:val="26"/>
        </w:rPr>
        <w:t xml:space="preserve">згідно </w:t>
      </w:r>
      <w:hyperlink r:id="rId142"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196В, ф. «В» – 199В, ф. «С» – 202В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За розрахунком Сарненського РЕМ  відповідно до СОУ-Н МПЕ 40.1.20.576:2005 «Методичні вказівки з обліку та аналізу в енергосистемах технічного стану розподільних мереж напругою 0,38-20кВ з повітряними лініями електропередачі» Л-2 «Комінтерна» вимагає проведення реконструкції, а саме по Л-2 «Комінтерна» значення коефіцієнту дефектності (КДН) складає 33%.</w:t>
      </w:r>
    </w:p>
    <w:p w:rsidR="00DB1B7B" w:rsidRPr="00B96A5C" w:rsidRDefault="00DB1B7B" w:rsidP="007B3AEA">
      <w:pPr>
        <w:ind w:left="-284" w:right="-1" w:firstLine="284"/>
        <w:contextualSpacing/>
        <w:jc w:val="both"/>
        <w:rPr>
          <w:color w:val="000000"/>
          <w:szCs w:val="26"/>
        </w:rPr>
      </w:pPr>
      <w:r w:rsidRPr="00B96A5C">
        <w:rPr>
          <w:color w:val="000000"/>
          <w:szCs w:val="26"/>
        </w:rPr>
        <w:t>ПЛ-0,4 кВ Л-4 «Белінського» загальною довжиною – 1,42км.</w:t>
      </w:r>
    </w:p>
    <w:p w:rsidR="00DB1B7B" w:rsidRPr="00B96A5C" w:rsidRDefault="00DB1B7B" w:rsidP="007B3AEA">
      <w:pPr>
        <w:ind w:left="-284" w:right="-1" w:firstLine="284"/>
        <w:jc w:val="both"/>
        <w:rPr>
          <w:color w:val="000000"/>
          <w:szCs w:val="26"/>
        </w:rPr>
      </w:pPr>
      <w:r w:rsidRPr="00B96A5C">
        <w:rPr>
          <w:color w:val="000000"/>
          <w:szCs w:val="26"/>
        </w:rPr>
        <w:t>Технічні характеристики даної лінії наступні:</w:t>
      </w:r>
    </w:p>
    <w:p w:rsidR="00DB1B7B" w:rsidRPr="00B96A5C" w:rsidRDefault="00DB1B7B" w:rsidP="007B3AEA">
      <w:pPr>
        <w:ind w:left="-284" w:right="-1" w:firstLine="284"/>
        <w:jc w:val="both"/>
        <w:rPr>
          <w:color w:val="000000"/>
          <w:szCs w:val="26"/>
        </w:rPr>
      </w:pPr>
      <w:r w:rsidRPr="00B96A5C">
        <w:rPr>
          <w:color w:val="000000"/>
          <w:szCs w:val="26"/>
        </w:rPr>
        <w:t>Дана повітряна лінія виконана проводами (проводом) марки А-16,А-25,А-35,СІП на дерев’яних, дерев’яних з підкосами, дерев’яних з з/б приставками, з/б опори, з/б опори з підкосами. Кількість опор на ПЛ – 37 шт. Кількість залізобетонних опор на ПЛ – 18 шт., дерев’яних опор – 19 шт.</w:t>
      </w:r>
    </w:p>
    <w:p w:rsidR="00DB1B7B" w:rsidRPr="00B96A5C" w:rsidRDefault="00DB1B7B" w:rsidP="007B3AEA">
      <w:pPr>
        <w:tabs>
          <w:tab w:val="left" w:pos="709"/>
        </w:tabs>
        <w:ind w:left="-284" w:right="-1" w:firstLine="284"/>
        <w:jc w:val="both"/>
        <w:rPr>
          <w:color w:val="000000"/>
          <w:szCs w:val="26"/>
        </w:rPr>
      </w:pPr>
      <w:r w:rsidRPr="00B96A5C">
        <w:rPr>
          <w:color w:val="000000"/>
          <w:szCs w:val="26"/>
        </w:rPr>
        <w:t>Огляд Л-4 «Белінського» в м.Сарни</w:t>
      </w:r>
      <w:r w:rsidRPr="00B96A5C">
        <w:rPr>
          <w:bCs/>
          <w:color w:val="000000"/>
          <w:szCs w:val="26"/>
        </w:rPr>
        <w:t xml:space="preserve"> </w:t>
      </w:r>
      <w:r w:rsidRPr="00B96A5C">
        <w:rPr>
          <w:color w:val="000000"/>
          <w:szCs w:val="26"/>
        </w:rPr>
        <w:t>проведено в листопаді 2020 р. (</w:t>
      </w:r>
      <w:hyperlink r:id="rId143" w:history="1">
        <w:r w:rsidRPr="00B96A5C">
          <w:rPr>
            <w:color w:val="000000"/>
            <w:szCs w:val="26"/>
            <w:u w:val="single"/>
          </w:rPr>
          <w:t>лист огляду від 15 листопада 2020 р.</w:t>
        </w:r>
      </w:hyperlink>
      <w:r w:rsidRPr="00B96A5C">
        <w:rPr>
          <w:color w:val="000000"/>
          <w:szCs w:val="26"/>
        </w:rPr>
        <w:t>)</w:t>
      </w:r>
    </w:p>
    <w:p w:rsidR="00DB1B7B" w:rsidRPr="00B96A5C" w:rsidRDefault="00DB1B7B" w:rsidP="007B3AEA">
      <w:pPr>
        <w:ind w:left="-284" w:right="-1" w:firstLine="284"/>
        <w:jc w:val="both"/>
        <w:rPr>
          <w:rFonts w:eastAsia="Times New Roman"/>
          <w:color w:val="000000"/>
          <w:szCs w:val="26"/>
        </w:rPr>
      </w:pPr>
      <w:r w:rsidRPr="00B96A5C">
        <w:rPr>
          <w:rFonts w:eastAsia="Times New Roman"/>
          <w:color w:val="000000"/>
          <w:szCs w:val="26"/>
        </w:rPr>
        <w:t>В листі огляду даної лінії зазначені наступні дефекти:</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1. Опори дерев’яні (в тому числі підкоси) – 16 шт.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2. Чистка траси </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3. Проводи дефектні – 0,15км.</w:t>
      </w:r>
    </w:p>
    <w:p w:rsidR="00DB1B7B" w:rsidRPr="00B96A5C" w:rsidRDefault="00DB1B7B" w:rsidP="007B3AEA">
      <w:pPr>
        <w:suppressAutoHyphens/>
        <w:ind w:left="-284" w:right="-1" w:firstLine="284"/>
        <w:jc w:val="both"/>
        <w:rPr>
          <w:color w:val="000000"/>
          <w:szCs w:val="26"/>
        </w:rPr>
      </w:pPr>
      <w:r w:rsidRPr="00B96A5C">
        <w:rPr>
          <w:color w:val="000000"/>
          <w:szCs w:val="26"/>
        </w:rPr>
        <w:t>Кількість приєднаних споживачів на лініях – 43 шт., в т.ч. 1ф – 35 шт.; 3ф – 8 шт.</w:t>
      </w:r>
    </w:p>
    <w:p w:rsidR="00DB1B7B" w:rsidRPr="00B96A5C" w:rsidRDefault="00DB1B7B" w:rsidP="007B3AEA">
      <w:pPr>
        <w:ind w:left="-284" w:right="-1" w:firstLine="284"/>
        <w:jc w:val="both"/>
        <w:rPr>
          <w:color w:val="000000"/>
          <w:szCs w:val="26"/>
        </w:rPr>
      </w:pPr>
      <w:r w:rsidRPr="00B96A5C">
        <w:rPr>
          <w:color w:val="000000"/>
          <w:szCs w:val="26"/>
        </w:rPr>
        <w:t>Навантаження в режимний день в ТП-32 в м.Сарни</w:t>
      </w:r>
      <w:r w:rsidRPr="00B96A5C">
        <w:rPr>
          <w:bCs/>
          <w:color w:val="000000"/>
          <w:szCs w:val="26"/>
        </w:rPr>
        <w:t xml:space="preserve"> згідно</w:t>
      </w:r>
      <w:r w:rsidRPr="00B96A5C">
        <w:rPr>
          <w:color w:val="000000"/>
          <w:szCs w:val="26"/>
        </w:rPr>
        <w:t xml:space="preserve"> </w:t>
      </w:r>
      <w:hyperlink r:id="rId144" w:history="1">
        <w:r w:rsidRPr="00B96A5C">
          <w:rPr>
            <w:color w:val="000000"/>
            <w:szCs w:val="26"/>
            <w:u w:val="single"/>
          </w:rPr>
          <w:t>витягів з протоколу замірів рівня напруги та навантаження</w:t>
        </w:r>
      </w:hyperlink>
      <w:r w:rsidRPr="00B96A5C">
        <w:rPr>
          <w:color w:val="000000"/>
          <w:szCs w:val="26"/>
        </w:rPr>
        <w:t xml:space="preserve"> становить:</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2018 рік (літо) – 42кВт., 111кВт, 27кВт; 2018 рік (зима) – 45кВт, 114кВт, 30кВт.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2019 рік (літо) – 40кВт., 110кВт, 29кВт; 2019 рік (зима) – 44кВт., 114кВт, 33кВт.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2020 рік (літо) – 43кВт., 115кВт, 29кВт; 2020 рік (зима) – 45кВт., 119кВт, 32кВт.</w:t>
      </w:r>
    </w:p>
    <w:p w:rsidR="00DB1B7B" w:rsidRPr="00B96A5C" w:rsidRDefault="00DB1B7B" w:rsidP="007B3AEA">
      <w:pPr>
        <w:suppressAutoHyphens/>
        <w:ind w:left="-284" w:right="-1" w:firstLine="284"/>
        <w:contextualSpacing/>
        <w:jc w:val="both"/>
        <w:rPr>
          <w:color w:val="000000"/>
          <w:szCs w:val="26"/>
        </w:rPr>
      </w:pPr>
      <w:r w:rsidRPr="00B96A5C">
        <w:rPr>
          <w:color w:val="000000"/>
          <w:szCs w:val="26"/>
        </w:rPr>
        <w:t xml:space="preserve">Показники напруги в ТП-32 згідно </w:t>
      </w:r>
      <w:hyperlink r:id="rId145"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223В, ф «В» – 218В, ф. «С» – 221В.</w:t>
      </w:r>
    </w:p>
    <w:p w:rsidR="00DB1B7B" w:rsidRPr="00B96A5C" w:rsidRDefault="00DB1B7B" w:rsidP="007B3AEA">
      <w:pPr>
        <w:suppressAutoHyphens/>
        <w:ind w:left="-284" w:right="-1" w:firstLine="284"/>
        <w:jc w:val="both"/>
        <w:rPr>
          <w:color w:val="000000"/>
          <w:szCs w:val="26"/>
        </w:rPr>
      </w:pPr>
      <w:r w:rsidRPr="00B96A5C">
        <w:rPr>
          <w:color w:val="000000"/>
          <w:szCs w:val="26"/>
        </w:rPr>
        <w:t>Показники величин напруги у кінцевих споживачів Л-4 «Белінського» від ТП-32 в м.Сарни</w:t>
      </w:r>
      <w:r w:rsidRPr="00B96A5C">
        <w:rPr>
          <w:bCs/>
          <w:color w:val="000000"/>
          <w:szCs w:val="26"/>
        </w:rPr>
        <w:t xml:space="preserve"> </w:t>
      </w:r>
      <w:r w:rsidRPr="00B96A5C">
        <w:rPr>
          <w:color w:val="000000"/>
          <w:szCs w:val="26"/>
        </w:rPr>
        <w:t xml:space="preserve">згідно </w:t>
      </w:r>
      <w:hyperlink r:id="rId146" w:history="1">
        <w:r w:rsidRPr="00B96A5C">
          <w:rPr>
            <w:color w:val="000000"/>
            <w:szCs w:val="26"/>
            <w:u w:val="single"/>
          </w:rPr>
          <w:t>акту заміру рівня напруги від 15 грудня 2020 року</w:t>
        </w:r>
      </w:hyperlink>
      <w:r w:rsidRPr="00B96A5C">
        <w:rPr>
          <w:color w:val="000000"/>
          <w:szCs w:val="26"/>
        </w:rPr>
        <w:t xml:space="preserve"> становлять: ф. «А» – 201В, ф. «В» – 200В, ф. «С» – 204В</w:t>
      </w:r>
      <w:r w:rsidRPr="00B96A5C">
        <w:rPr>
          <w:i/>
          <w:color w:val="000000"/>
          <w:szCs w:val="26"/>
        </w:rPr>
        <w:t>.</w:t>
      </w:r>
    </w:p>
    <w:p w:rsidR="00DB1B7B" w:rsidRPr="00B96A5C" w:rsidRDefault="00DB1B7B" w:rsidP="007B3AEA">
      <w:pPr>
        <w:ind w:left="-284" w:right="-1" w:firstLine="284"/>
        <w:jc w:val="both"/>
        <w:rPr>
          <w:color w:val="000000"/>
          <w:szCs w:val="26"/>
        </w:rPr>
      </w:pPr>
      <w:r w:rsidRPr="00B96A5C">
        <w:rPr>
          <w:color w:val="000000"/>
          <w:szCs w:val="26"/>
        </w:rPr>
        <w:t xml:space="preserve">За розрахунком Сарненського РЕМ  відповідно до СОУ-Н МПЕ 40.1.20.576:2005 «Методичні вказівки з обліку та аналізу в енергосистемах технічного стану розподільних </w:t>
      </w:r>
      <w:r w:rsidRPr="00B96A5C">
        <w:rPr>
          <w:color w:val="000000"/>
          <w:szCs w:val="26"/>
        </w:rPr>
        <w:lastRenderedPageBreak/>
        <w:t>мереж напругою 0,38-20кВ з повітряними лініями електропередачі» Л-4 «Белінського» вимагає проведення заміни, а саме по Л-4 «Белінського» значення коефіцієнту дефектності (КДН) складає 61%.</w:t>
      </w:r>
    </w:p>
    <w:p w:rsidR="00DB1B7B" w:rsidRDefault="00DB1B7B" w:rsidP="007B3AEA">
      <w:pPr>
        <w:ind w:left="-284" w:right="-1" w:firstLine="284"/>
        <w:jc w:val="both"/>
        <w:rPr>
          <w:color w:val="000000"/>
          <w:szCs w:val="26"/>
        </w:rPr>
      </w:pPr>
    </w:p>
    <w:p w:rsidR="00DB1B7B" w:rsidRDefault="00DB1B7B" w:rsidP="007B3AEA">
      <w:pPr>
        <w:ind w:left="-284" w:right="-1" w:firstLine="284"/>
        <w:jc w:val="both"/>
        <w:rPr>
          <w:b/>
          <w:color w:val="000000"/>
          <w:szCs w:val="26"/>
          <w:lang w:val="uk-UA"/>
        </w:rPr>
      </w:pPr>
    </w:p>
    <w:p w:rsidR="00DB1B7B" w:rsidRDefault="00DB1B7B" w:rsidP="007B3AEA">
      <w:pPr>
        <w:ind w:left="-284" w:right="-1" w:firstLine="284"/>
        <w:jc w:val="both"/>
        <w:rPr>
          <w:b/>
          <w:color w:val="000000"/>
          <w:szCs w:val="26"/>
          <w:lang w:val="uk-UA"/>
        </w:rPr>
      </w:pPr>
      <w:r w:rsidRPr="00DB1B7B">
        <w:rPr>
          <w:b/>
          <w:color w:val="000000"/>
          <w:szCs w:val="26"/>
          <w:lang w:val="uk-UA"/>
        </w:rPr>
        <w:t>Додаток 1,2-1,3</w:t>
      </w:r>
    </w:p>
    <w:p w:rsidR="00DB1B7B" w:rsidRDefault="00DB1B7B" w:rsidP="007B3AEA">
      <w:pPr>
        <w:ind w:left="-284" w:right="-1" w:firstLine="284"/>
        <w:jc w:val="both"/>
        <w:rPr>
          <w:b/>
          <w:color w:val="000000"/>
          <w:szCs w:val="26"/>
          <w:lang w:val="uk-UA"/>
        </w:rPr>
      </w:pPr>
    </w:p>
    <w:p w:rsidR="00DB1B7B" w:rsidRPr="00DB1B7B" w:rsidRDefault="00DB1B7B" w:rsidP="007B3AEA">
      <w:pPr>
        <w:ind w:left="-284" w:right="-1" w:firstLine="284"/>
        <w:jc w:val="both"/>
        <w:rPr>
          <w:b/>
          <w:sz w:val="28"/>
        </w:rPr>
      </w:pPr>
      <w:r w:rsidRPr="00DB1B7B">
        <w:rPr>
          <w:b/>
          <w:sz w:val="28"/>
        </w:rPr>
        <w:t>Заміна однофазних(трьохфазних) відгалужень до житлових будинків на ізольовані</w:t>
      </w:r>
    </w:p>
    <w:p w:rsidR="00DB1B7B" w:rsidRPr="00DB1B7B" w:rsidRDefault="00DB1B7B" w:rsidP="007B3AEA">
      <w:pPr>
        <w:ind w:left="-284" w:right="-1" w:firstLine="284"/>
        <w:jc w:val="both"/>
        <w:rPr>
          <w:b/>
          <w:sz w:val="28"/>
        </w:rPr>
      </w:pPr>
    </w:p>
    <w:p w:rsidR="00DB1B7B" w:rsidRPr="00DB1B7B" w:rsidRDefault="00DB1B7B" w:rsidP="007B3AEA">
      <w:pPr>
        <w:ind w:left="-284" w:right="-1" w:firstLine="284"/>
        <w:jc w:val="both"/>
        <w:rPr>
          <w:b/>
          <w:sz w:val="28"/>
        </w:rPr>
      </w:pPr>
      <w:r w:rsidRPr="00DB1B7B">
        <w:rPr>
          <w:b/>
          <w:sz w:val="28"/>
        </w:rPr>
        <w:t>Заміна 1-фазних відгалужень до житлових будинків на ізольовані</w:t>
      </w:r>
    </w:p>
    <w:p w:rsidR="00DB1B7B" w:rsidRPr="00DB1B7B" w:rsidRDefault="00DB1B7B" w:rsidP="007B3AEA">
      <w:pPr>
        <w:ind w:left="-284" w:right="-1" w:firstLine="284"/>
        <w:jc w:val="both"/>
        <w:rPr>
          <w:b/>
          <w:sz w:val="28"/>
        </w:rPr>
      </w:pPr>
      <w:r w:rsidRPr="00DB1B7B">
        <w:rPr>
          <w:b/>
          <w:sz w:val="28"/>
        </w:rPr>
        <w:t>Заміна 3-фазних відгалужень до житлових будинків на ізольовані</w:t>
      </w:r>
    </w:p>
    <w:p w:rsidR="00DB1B7B" w:rsidRPr="00DB1B7B" w:rsidRDefault="00DB1B7B" w:rsidP="007B3AEA">
      <w:pPr>
        <w:ind w:left="-284" w:right="-1" w:firstLine="284"/>
        <w:jc w:val="both"/>
        <w:rPr>
          <w:b/>
          <w:sz w:val="28"/>
        </w:rPr>
      </w:pPr>
    </w:p>
    <w:p w:rsidR="00DB1B7B" w:rsidRPr="00DB1B7B" w:rsidRDefault="00DB1B7B" w:rsidP="007B3AEA">
      <w:pPr>
        <w:ind w:left="-284" w:right="-1" w:firstLine="284"/>
        <w:jc w:val="both"/>
        <w:rPr>
          <w:b/>
          <w:sz w:val="28"/>
        </w:rPr>
      </w:pPr>
      <w:r w:rsidRPr="00DB1B7B">
        <w:rPr>
          <w:b/>
          <w:sz w:val="28"/>
        </w:rPr>
        <w:t>Техніко-економічне обґрунтування обліку електроенергії</w:t>
      </w:r>
    </w:p>
    <w:p w:rsidR="00DB1B7B" w:rsidRPr="00DB1B7B" w:rsidRDefault="00DB1B7B" w:rsidP="007B3AEA">
      <w:pPr>
        <w:ind w:left="-284" w:right="-1" w:firstLine="284"/>
        <w:jc w:val="both"/>
      </w:pPr>
    </w:p>
    <w:p w:rsidR="00DB1B7B" w:rsidRPr="00DB1B7B" w:rsidRDefault="00DB1B7B" w:rsidP="007B3AEA">
      <w:pPr>
        <w:ind w:left="-284" w:right="-1" w:firstLine="284"/>
        <w:jc w:val="both"/>
      </w:pPr>
      <w:r w:rsidRPr="00DB1B7B">
        <w:tab/>
        <w:t xml:space="preserve">З метою підвищення якості та надійності постачання електричної енергії до споживачів ПрАТ «Рівнеобленерго» та для запобігання несанкціонованих накидів на неізольовані вводи до будинків, а також «крадіжок» електроенергії, Товариство в 2022 році планує здійснити заміну 1ф – 6000 шт. на суму 3 453,13 тис грн. без ПДВ та 3ф -  8000 шт. на суму 7 421,52 тис грн. без ПДВ відгалужень до житлових будинків на ізольовані. </w:t>
      </w:r>
    </w:p>
    <w:p w:rsidR="00DB1B7B" w:rsidRPr="00DB1B7B" w:rsidRDefault="00DB1B7B" w:rsidP="007B3AEA">
      <w:pPr>
        <w:ind w:left="-284" w:right="-1" w:firstLine="284"/>
        <w:jc w:val="both"/>
      </w:pPr>
      <w:r w:rsidRPr="00DB1B7B">
        <w:tab/>
        <w:t>Заміна відгалужень до житлових будинків на ізольовані дасть також наступні покращення:</w:t>
      </w:r>
    </w:p>
    <w:p w:rsidR="00DB1B7B" w:rsidRPr="00DB1B7B" w:rsidRDefault="00DB1B7B" w:rsidP="007B3AEA">
      <w:pPr>
        <w:ind w:left="-284" w:right="-1" w:firstLine="284"/>
        <w:jc w:val="both"/>
      </w:pPr>
      <w:r w:rsidRPr="00DB1B7B">
        <w:t>проводи захищені від взаємного перехрещення;</w:t>
      </w:r>
    </w:p>
    <w:p w:rsidR="00DB1B7B" w:rsidRPr="00DB1B7B" w:rsidRDefault="00DB1B7B" w:rsidP="007B3AEA">
      <w:pPr>
        <w:ind w:left="-284" w:right="-1" w:firstLine="284"/>
        <w:jc w:val="both"/>
      </w:pPr>
      <w:r w:rsidRPr="00DB1B7B">
        <w:t>істотно обмежений несанкціонований відбір електроенергії;</w:t>
      </w:r>
    </w:p>
    <w:p w:rsidR="00DB1B7B" w:rsidRPr="00DB1B7B" w:rsidRDefault="00DB1B7B" w:rsidP="007B3AEA">
      <w:pPr>
        <w:ind w:left="-284" w:right="-1" w:firstLine="284"/>
        <w:jc w:val="both"/>
      </w:pPr>
      <w:r w:rsidRPr="00DB1B7B">
        <w:t>виключено крадіжки проводів, так як вони не підлягають вторинній переробці;</w:t>
      </w:r>
    </w:p>
    <w:p w:rsidR="00DB1B7B" w:rsidRPr="00DB1B7B" w:rsidRDefault="00DB1B7B" w:rsidP="007B3AEA">
      <w:pPr>
        <w:ind w:left="-284" w:right="-1" w:firstLine="284"/>
        <w:jc w:val="both"/>
      </w:pPr>
      <w:r w:rsidRPr="00DB1B7B">
        <w:t>неможливі накиди на провода;</w:t>
      </w:r>
    </w:p>
    <w:p w:rsidR="00DB1B7B" w:rsidRPr="00DB1B7B" w:rsidRDefault="00DB1B7B" w:rsidP="007B3AEA">
      <w:pPr>
        <w:ind w:left="-284" w:right="-1" w:firstLine="284"/>
        <w:jc w:val="both"/>
      </w:pPr>
      <w:r w:rsidRPr="00DB1B7B">
        <w:t>немає необхідності в вирубці просіки перед прокладкою і в процесі експлуатації;</w:t>
      </w:r>
    </w:p>
    <w:p w:rsidR="00DB1B7B" w:rsidRPr="00DB1B7B" w:rsidRDefault="00DB1B7B" w:rsidP="007B3AEA">
      <w:pPr>
        <w:ind w:left="-284" w:right="-1" w:firstLine="284"/>
        <w:jc w:val="both"/>
      </w:pPr>
      <w:r w:rsidRPr="00DB1B7B">
        <w:t>простота монтажних робіт і відповідно зменшення термінів їх проведення;</w:t>
      </w:r>
    </w:p>
    <w:p w:rsidR="00DB1B7B" w:rsidRPr="00DB1B7B" w:rsidRDefault="00DB1B7B" w:rsidP="007B3AEA">
      <w:pPr>
        <w:ind w:left="-284" w:right="-1" w:firstLine="284"/>
        <w:jc w:val="both"/>
      </w:pPr>
      <w:r w:rsidRPr="00DB1B7B">
        <w:t>висока механічна міцність дротів і відповідно зниження неможливості їх обриву;</w:t>
      </w:r>
    </w:p>
    <w:p w:rsidR="00DB1B7B" w:rsidRPr="00DB1B7B" w:rsidRDefault="00DB1B7B" w:rsidP="007B3AEA">
      <w:pPr>
        <w:ind w:left="-284" w:right="-1" w:firstLine="284"/>
        <w:jc w:val="both"/>
      </w:pPr>
      <w:r w:rsidRPr="00DB1B7B">
        <w:t>пожежобезпечність, заснована на виключенні короткого замикання при взаємному перехрещенні;</w:t>
      </w:r>
    </w:p>
    <w:p w:rsidR="00DB1B7B" w:rsidRPr="00DB1B7B" w:rsidRDefault="00DB1B7B" w:rsidP="007B3AEA">
      <w:pPr>
        <w:ind w:left="-284" w:right="-1" w:firstLine="284"/>
        <w:jc w:val="both"/>
      </w:pPr>
      <w:r w:rsidRPr="00DB1B7B">
        <w:t>зниження енерговитрат в ЛЕП за рахунок зменшення реактивного опору ізольованого проводу порівняно з голим;</w:t>
      </w:r>
    </w:p>
    <w:p w:rsidR="00DB1B7B" w:rsidRPr="00DB1B7B" w:rsidRDefault="00DB1B7B" w:rsidP="007B3AEA">
      <w:pPr>
        <w:ind w:left="-284" w:right="-1" w:firstLine="284"/>
        <w:jc w:val="both"/>
      </w:pPr>
      <w:r w:rsidRPr="00DB1B7B">
        <w:t>можливість прокладання СІП по фасадах будівель, а також сумісна підвіска з проводами низької напруги, лініями зв'язку, що дає суттєву економію на опорах.</w:t>
      </w:r>
    </w:p>
    <w:p w:rsidR="00DB1B7B" w:rsidRPr="00DB1B7B" w:rsidRDefault="00DB1B7B" w:rsidP="007B3AEA">
      <w:pPr>
        <w:ind w:left="-284" w:right="-1" w:firstLine="284"/>
        <w:jc w:val="both"/>
      </w:pPr>
    </w:p>
    <w:p w:rsidR="00DB1B7B" w:rsidRPr="00DB1B7B" w:rsidRDefault="00DB1B7B" w:rsidP="007B3AEA">
      <w:pPr>
        <w:ind w:left="-284" w:right="-1" w:firstLine="284"/>
        <w:jc w:val="both"/>
      </w:pPr>
      <w:r w:rsidRPr="00DB1B7B">
        <w:t>1.Витрати на заміну 1-фазних відгалужень до житлових будинків на ізольовані</w:t>
      </w:r>
    </w:p>
    <w:p w:rsidR="00DB1B7B" w:rsidRPr="00DB1B7B" w:rsidRDefault="00DB1B7B" w:rsidP="007B3AEA">
      <w:pPr>
        <w:ind w:left="-284" w:right="-1" w:firstLine="284"/>
        <w:jc w:val="both"/>
      </w:pPr>
    </w:p>
    <w:tbl>
      <w:tblPr>
        <w:tblW w:w="0" w:type="auto"/>
        <w:tblInd w:w="118" w:type="dxa"/>
        <w:tblLook w:val="04A0" w:firstRow="1" w:lastRow="0" w:firstColumn="1" w:lastColumn="0" w:noHBand="0" w:noVBand="1"/>
      </w:tblPr>
      <w:tblGrid>
        <w:gridCol w:w="727"/>
        <w:gridCol w:w="3374"/>
        <w:gridCol w:w="851"/>
        <w:gridCol w:w="1140"/>
        <w:gridCol w:w="888"/>
        <w:gridCol w:w="1209"/>
        <w:gridCol w:w="1028"/>
      </w:tblGrid>
      <w:tr w:rsidR="00DB1B7B" w:rsidRPr="00DB1B7B" w:rsidTr="008975D3">
        <w:trPr>
          <w:trHeight w:val="20"/>
        </w:trPr>
        <w:tc>
          <w:tcPr>
            <w:tcW w:w="727"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DB1B7B" w:rsidRPr="00DB1B7B" w:rsidRDefault="00DB1B7B" w:rsidP="007B3AEA">
            <w:pPr>
              <w:ind w:left="-284" w:right="-1" w:firstLine="284"/>
              <w:jc w:val="both"/>
            </w:pPr>
            <w:r w:rsidRPr="00DB1B7B">
              <w:t>№ п/п</w:t>
            </w:r>
          </w:p>
        </w:tc>
        <w:tc>
          <w:tcPr>
            <w:tcW w:w="3374"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DB1B7B" w:rsidRPr="00DB1B7B" w:rsidRDefault="00DB1B7B" w:rsidP="007B3AEA">
            <w:pPr>
              <w:ind w:left="-284" w:right="-1" w:firstLine="284"/>
              <w:jc w:val="both"/>
            </w:pPr>
            <w:r w:rsidRPr="00DB1B7B">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DB1B7B" w:rsidRPr="00DB1B7B" w:rsidRDefault="00DB1B7B" w:rsidP="007B3AEA">
            <w:pPr>
              <w:ind w:left="-284" w:right="-1" w:firstLine="284"/>
              <w:jc w:val="both"/>
            </w:pPr>
            <w:r w:rsidRPr="00DB1B7B">
              <w:t>Од. виміру</w:t>
            </w:r>
          </w:p>
        </w:tc>
        <w:tc>
          <w:tcPr>
            <w:tcW w:w="1625" w:type="dxa"/>
            <w:vMerge w:val="restart"/>
            <w:tcBorders>
              <w:top w:val="single" w:sz="8" w:space="0" w:color="auto"/>
              <w:left w:val="single" w:sz="8" w:space="0" w:color="auto"/>
              <w:bottom w:val="single" w:sz="8" w:space="0" w:color="000000"/>
              <w:right w:val="single" w:sz="8" w:space="0" w:color="auto"/>
            </w:tcBorders>
            <w:shd w:val="clear" w:color="000000" w:fill="C5D9F1"/>
            <w:vAlign w:val="bottom"/>
            <w:hideMark/>
          </w:tcPr>
          <w:p w:rsidR="00DB1B7B" w:rsidRPr="00DB1B7B" w:rsidRDefault="00DB1B7B" w:rsidP="007B3AEA">
            <w:pPr>
              <w:ind w:left="-284" w:right="-1" w:firstLine="284"/>
              <w:jc w:val="both"/>
            </w:pPr>
            <w:r w:rsidRPr="00DB1B7B">
              <w:t>Вартість одиниці продукції, тис.грн. без ПДВ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DB1B7B" w:rsidRPr="00DB1B7B" w:rsidRDefault="00DB1B7B" w:rsidP="007B3AEA">
            <w:pPr>
              <w:ind w:left="-284" w:right="-1" w:firstLine="284"/>
              <w:jc w:val="both"/>
            </w:pPr>
            <w:r w:rsidRPr="00DB1B7B">
              <w:t>Норма</w:t>
            </w:r>
          </w:p>
        </w:tc>
        <w:tc>
          <w:tcPr>
            <w:tcW w:w="2591" w:type="dxa"/>
            <w:gridSpan w:val="2"/>
            <w:tcBorders>
              <w:top w:val="single" w:sz="8" w:space="0" w:color="auto"/>
              <w:left w:val="nil"/>
              <w:bottom w:val="single" w:sz="8" w:space="0" w:color="auto"/>
              <w:right w:val="single" w:sz="8" w:space="0" w:color="000000"/>
            </w:tcBorders>
            <w:shd w:val="clear" w:color="000000" w:fill="C5D9F1"/>
            <w:vAlign w:val="center"/>
            <w:hideMark/>
          </w:tcPr>
          <w:p w:rsidR="00DB1B7B" w:rsidRPr="00DB1B7B" w:rsidRDefault="00DB1B7B" w:rsidP="007B3AEA">
            <w:pPr>
              <w:ind w:left="-284" w:right="-1" w:firstLine="284"/>
              <w:jc w:val="both"/>
            </w:pPr>
            <w:r w:rsidRPr="00DB1B7B">
              <w:t>Всього</w:t>
            </w:r>
          </w:p>
        </w:tc>
      </w:tr>
      <w:tr w:rsidR="00DB1B7B" w:rsidRPr="00DB1B7B" w:rsidTr="008975D3">
        <w:trPr>
          <w:trHeight w:val="20"/>
        </w:trPr>
        <w:tc>
          <w:tcPr>
            <w:tcW w:w="727"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3374"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1625"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1209" w:type="dxa"/>
            <w:tcBorders>
              <w:top w:val="nil"/>
              <w:left w:val="nil"/>
              <w:bottom w:val="single" w:sz="8" w:space="0" w:color="auto"/>
              <w:right w:val="single" w:sz="8" w:space="0" w:color="auto"/>
            </w:tcBorders>
            <w:shd w:val="clear" w:color="000000" w:fill="C5D9F1"/>
            <w:vAlign w:val="center"/>
            <w:hideMark/>
          </w:tcPr>
          <w:p w:rsidR="00DB1B7B" w:rsidRPr="00DB1B7B" w:rsidRDefault="00DB1B7B" w:rsidP="007B3AEA">
            <w:pPr>
              <w:ind w:left="-284" w:right="-1" w:firstLine="284"/>
              <w:jc w:val="both"/>
            </w:pPr>
            <w:r w:rsidRPr="00DB1B7B">
              <w:t>Кількість</w:t>
            </w:r>
          </w:p>
        </w:tc>
        <w:tc>
          <w:tcPr>
            <w:tcW w:w="1382" w:type="dxa"/>
            <w:tcBorders>
              <w:top w:val="nil"/>
              <w:left w:val="nil"/>
              <w:bottom w:val="single" w:sz="8" w:space="0" w:color="auto"/>
              <w:right w:val="single" w:sz="8" w:space="0" w:color="auto"/>
            </w:tcBorders>
            <w:shd w:val="clear" w:color="000000" w:fill="C5D9F1"/>
            <w:vAlign w:val="center"/>
            <w:hideMark/>
          </w:tcPr>
          <w:p w:rsidR="00DB1B7B" w:rsidRPr="00DB1B7B" w:rsidRDefault="00DB1B7B" w:rsidP="007B3AEA">
            <w:pPr>
              <w:ind w:left="-284" w:right="-1" w:firstLine="284"/>
              <w:jc w:val="both"/>
            </w:pPr>
            <w:r w:rsidRPr="00DB1B7B">
              <w:t>тис. грн. без ПДВ</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Провід ізольований AsXSn 2х16</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км</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15,42</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0,025</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150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2313,68</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Затискач плашечний ПА 1 1</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0,013</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12000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158,08</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3</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Затискач плашечний ПС 1 1</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0,013</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6000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79,04</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4</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Затискач натяжний SO 157.1</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0,033</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12000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400,68</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5</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Трубка гофрована 19/25 стійка до ультрафіолету</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м</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0,009</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5</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30000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264,60</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6</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Дюбель-гак</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0,0058</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6000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34,66</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lastRenderedPageBreak/>
              <w:t>7</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Хомут  затяжний поліетиленовий 140/3,5</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0,00037</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60000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22,14</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8</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Площадка 27х27 мм</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0,00243</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60000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145,53</w:t>
            </w:r>
          </w:p>
        </w:tc>
      </w:tr>
      <w:tr w:rsidR="00DB1B7B" w:rsidRPr="00DB1B7B" w:rsidTr="008975D3">
        <w:trPr>
          <w:trHeight w:val="20"/>
        </w:trPr>
        <w:tc>
          <w:tcPr>
            <w:tcW w:w="727" w:type="dxa"/>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9</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Дюбель СМК 6Х40</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625"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0,00058</w:t>
            </w:r>
          </w:p>
        </w:tc>
        <w:tc>
          <w:tcPr>
            <w:tcW w:w="851"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20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60000</w:t>
            </w:r>
          </w:p>
        </w:tc>
        <w:tc>
          <w:tcPr>
            <w:tcW w:w="1382"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34,73</w:t>
            </w:r>
          </w:p>
        </w:tc>
      </w:tr>
      <w:tr w:rsidR="00DB1B7B" w:rsidRPr="00DB1B7B" w:rsidTr="008975D3">
        <w:trPr>
          <w:trHeight w:val="20"/>
        </w:trPr>
        <w:tc>
          <w:tcPr>
            <w:tcW w:w="4952" w:type="dxa"/>
            <w:gridSpan w:val="3"/>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DB1B7B" w:rsidRPr="00DB1B7B" w:rsidRDefault="00DB1B7B" w:rsidP="007B3AEA">
            <w:pPr>
              <w:ind w:left="-284" w:right="-1" w:firstLine="284"/>
              <w:jc w:val="both"/>
            </w:pPr>
            <w:r w:rsidRPr="00DB1B7B">
              <w:t>Всього</w:t>
            </w:r>
          </w:p>
        </w:tc>
        <w:tc>
          <w:tcPr>
            <w:tcW w:w="1625" w:type="dxa"/>
            <w:tcBorders>
              <w:top w:val="nil"/>
              <w:left w:val="nil"/>
              <w:bottom w:val="single" w:sz="8" w:space="0" w:color="auto"/>
              <w:right w:val="single" w:sz="8" w:space="0" w:color="auto"/>
            </w:tcBorders>
            <w:shd w:val="clear" w:color="000000" w:fill="FFFF00"/>
            <w:vAlign w:val="center"/>
            <w:hideMark/>
          </w:tcPr>
          <w:p w:rsidR="00DB1B7B" w:rsidRPr="00DB1B7B" w:rsidRDefault="00DB1B7B" w:rsidP="007B3AEA">
            <w:pPr>
              <w:ind w:left="-284" w:right="-1" w:firstLine="284"/>
              <w:jc w:val="both"/>
            </w:pPr>
            <w:r w:rsidRPr="00DB1B7B">
              <w:t>0,58</w:t>
            </w:r>
          </w:p>
        </w:tc>
        <w:tc>
          <w:tcPr>
            <w:tcW w:w="851" w:type="dxa"/>
            <w:tcBorders>
              <w:top w:val="nil"/>
              <w:left w:val="nil"/>
              <w:bottom w:val="single" w:sz="8" w:space="0" w:color="auto"/>
              <w:right w:val="single" w:sz="8" w:space="0" w:color="auto"/>
            </w:tcBorders>
            <w:shd w:val="clear" w:color="000000" w:fill="FFFF00"/>
            <w:noWrap/>
            <w:vAlign w:val="center"/>
            <w:hideMark/>
          </w:tcPr>
          <w:p w:rsidR="00DB1B7B" w:rsidRPr="00DB1B7B" w:rsidRDefault="00DB1B7B" w:rsidP="007B3AEA">
            <w:pPr>
              <w:ind w:left="-284" w:right="-1" w:firstLine="284"/>
              <w:jc w:val="both"/>
            </w:pPr>
          </w:p>
        </w:tc>
        <w:tc>
          <w:tcPr>
            <w:tcW w:w="1209" w:type="dxa"/>
            <w:tcBorders>
              <w:top w:val="nil"/>
              <w:left w:val="nil"/>
              <w:bottom w:val="single" w:sz="8" w:space="0" w:color="auto"/>
              <w:right w:val="single" w:sz="8" w:space="0" w:color="auto"/>
            </w:tcBorders>
            <w:shd w:val="clear" w:color="000000" w:fill="FFFF00"/>
            <w:noWrap/>
            <w:vAlign w:val="center"/>
            <w:hideMark/>
          </w:tcPr>
          <w:p w:rsidR="00DB1B7B" w:rsidRPr="00DB1B7B" w:rsidRDefault="00DB1B7B" w:rsidP="007B3AEA">
            <w:pPr>
              <w:ind w:left="-284" w:right="-1" w:firstLine="284"/>
              <w:jc w:val="both"/>
            </w:pPr>
          </w:p>
        </w:tc>
        <w:tc>
          <w:tcPr>
            <w:tcW w:w="1382" w:type="dxa"/>
            <w:tcBorders>
              <w:top w:val="nil"/>
              <w:left w:val="nil"/>
              <w:bottom w:val="single" w:sz="8" w:space="0" w:color="auto"/>
              <w:right w:val="single" w:sz="8" w:space="0" w:color="auto"/>
            </w:tcBorders>
            <w:shd w:val="clear" w:color="000000" w:fill="FFFF00"/>
            <w:vAlign w:val="center"/>
            <w:hideMark/>
          </w:tcPr>
          <w:p w:rsidR="00DB1B7B" w:rsidRPr="00DB1B7B" w:rsidRDefault="00DB1B7B" w:rsidP="007B3AEA">
            <w:pPr>
              <w:ind w:left="-284" w:right="-1" w:firstLine="284"/>
              <w:jc w:val="both"/>
            </w:pPr>
            <w:r w:rsidRPr="00DB1B7B">
              <w:t>3453,13</w:t>
            </w:r>
          </w:p>
        </w:tc>
      </w:tr>
    </w:tbl>
    <w:p w:rsidR="00DB1B7B" w:rsidRPr="00DB1B7B" w:rsidRDefault="00DB1B7B" w:rsidP="007B3AEA">
      <w:pPr>
        <w:ind w:left="-284" w:right="-1" w:firstLine="284"/>
        <w:jc w:val="both"/>
      </w:pPr>
    </w:p>
    <w:p w:rsidR="00DB1B7B" w:rsidRPr="00DB1B7B" w:rsidRDefault="00DB1B7B" w:rsidP="007B3AEA">
      <w:pPr>
        <w:ind w:left="-284" w:right="-1" w:firstLine="284"/>
        <w:jc w:val="both"/>
      </w:pPr>
    </w:p>
    <w:p w:rsidR="00DB1B7B" w:rsidRPr="00DB1B7B" w:rsidRDefault="00DB1B7B" w:rsidP="007B3AEA">
      <w:pPr>
        <w:ind w:left="-284" w:right="-1" w:firstLine="284"/>
        <w:jc w:val="both"/>
      </w:pPr>
      <w:r w:rsidRPr="00DB1B7B">
        <w:t>2.Витрати на заміну 3-фазних відгалужень до житлових будинків на ізольовані</w:t>
      </w:r>
    </w:p>
    <w:p w:rsidR="00DB1B7B" w:rsidRPr="00DB1B7B" w:rsidRDefault="00DB1B7B" w:rsidP="007B3AEA">
      <w:pPr>
        <w:ind w:left="-284" w:right="-1" w:firstLine="284"/>
        <w:jc w:val="both"/>
      </w:pPr>
    </w:p>
    <w:tbl>
      <w:tblPr>
        <w:tblW w:w="0" w:type="auto"/>
        <w:tblInd w:w="118" w:type="dxa"/>
        <w:tblLook w:val="04A0" w:firstRow="1" w:lastRow="0" w:firstColumn="1" w:lastColumn="0" w:noHBand="0" w:noVBand="1"/>
      </w:tblPr>
      <w:tblGrid>
        <w:gridCol w:w="799"/>
        <w:gridCol w:w="3219"/>
        <w:gridCol w:w="723"/>
        <w:gridCol w:w="1072"/>
        <w:gridCol w:w="855"/>
        <w:gridCol w:w="1224"/>
        <w:gridCol w:w="1325"/>
      </w:tblGrid>
      <w:tr w:rsidR="00DB1B7B" w:rsidRPr="00DB1B7B" w:rsidTr="008975D3">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DB1B7B" w:rsidRPr="00DB1B7B" w:rsidRDefault="00DB1B7B" w:rsidP="007B3AEA">
            <w:pPr>
              <w:ind w:left="-284" w:right="-1" w:firstLine="284"/>
              <w:jc w:val="both"/>
            </w:pPr>
            <w:r w:rsidRPr="00DB1B7B">
              <w:t>№ п/п</w:t>
            </w:r>
          </w:p>
        </w:tc>
        <w:tc>
          <w:tcPr>
            <w:tcW w:w="3374"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DB1B7B" w:rsidRPr="00DB1B7B" w:rsidRDefault="00DB1B7B" w:rsidP="007B3AEA">
            <w:pPr>
              <w:ind w:left="-284" w:right="-1" w:firstLine="284"/>
              <w:jc w:val="both"/>
            </w:pPr>
            <w:r w:rsidRPr="00DB1B7B">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DB1B7B" w:rsidRPr="00DB1B7B" w:rsidRDefault="00DB1B7B" w:rsidP="007B3AEA">
            <w:pPr>
              <w:ind w:left="-284" w:right="-1" w:firstLine="284"/>
              <w:jc w:val="both"/>
            </w:pPr>
            <w:r w:rsidRPr="00DB1B7B">
              <w:t>Од. виміру</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DB1B7B" w:rsidRPr="00DB1B7B" w:rsidRDefault="00DB1B7B" w:rsidP="007B3AEA">
            <w:pPr>
              <w:ind w:left="-284" w:right="-1" w:firstLine="284"/>
              <w:jc w:val="both"/>
            </w:pPr>
            <w:r w:rsidRPr="00DB1B7B">
              <w:t>Вартість одиниці продукції, тис.грн. без ПДВ</w:t>
            </w:r>
          </w:p>
        </w:tc>
        <w:tc>
          <w:tcPr>
            <w:tcW w:w="850"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DB1B7B" w:rsidRPr="00DB1B7B" w:rsidRDefault="00DB1B7B" w:rsidP="007B3AEA">
            <w:pPr>
              <w:ind w:left="-284" w:right="-1" w:firstLine="284"/>
              <w:jc w:val="both"/>
            </w:pPr>
            <w:r w:rsidRPr="00DB1B7B">
              <w:t>Норма</w:t>
            </w:r>
          </w:p>
        </w:tc>
        <w:tc>
          <w:tcPr>
            <w:tcW w:w="2658" w:type="dxa"/>
            <w:gridSpan w:val="2"/>
            <w:tcBorders>
              <w:top w:val="single" w:sz="8" w:space="0" w:color="auto"/>
              <w:left w:val="nil"/>
              <w:bottom w:val="single" w:sz="8" w:space="0" w:color="auto"/>
              <w:right w:val="single" w:sz="8" w:space="0" w:color="000000"/>
            </w:tcBorders>
            <w:shd w:val="clear" w:color="000000" w:fill="C5D9F1"/>
            <w:vAlign w:val="center"/>
            <w:hideMark/>
          </w:tcPr>
          <w:p w:rsidR="00DB1B7B" w:rsidRPr="00DB1B7B" w:rsidRDefault="00DB1B7B" w:rsidP="007B3AEA">
            <w:pPr>
              <w:ind w:left="-284" w:right="-1" w:firstLine="284"/>
              <w:jc w:val="both"/>
            </w:pPr>
            <w:r w:rsidRPr="00DB1B7B">
              <w:t>Всього</w:t>
            </w:r>
          </w:p>
        </w:tc>
      </w:tr>
      <w:tr w:rsidR="00DB1B7B" w:rsidRPr="00DB1B7B" w:rsidTr="008975D3">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3374"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rsidR="00DB1B7B" w:rsidRPr="00DB1B7B" w:rsidRDefault="00DB1B7B" w:rsidP="007B3AEA">
            <w:pPr>
              <w:ind w:left="-284" w:right="-1" w:firstLine="284"/>
              <w:jc w:val="both"/>
            </w:pPr>
          </w:p>
        </w:tc>
        <w:tc>
          <w:tcPr>
            <w:tcW w:w="1276" w:type="dxa"/>
            <w:tcBorders>
              <w:top w:val="nil"/>
              <w:left w:val="nil"/>
              <w:bottom w:val="single" w:sz="8" w:space="0" w:color="auto"/>
              <w:right w:val="single" w:sz="8" w:space="0" w:color="auto"/>
            </w:tcBorders>
            <w:shd w:val="clear" w:color="000000" w:fill="C5D9F1"/>
            <w:vAlign w:val="center"/>
            <w:hideMark/>
          </w:tcPr>
          <w:p w:rsidR="00DB1B7B" w:rsidRPr="00DB1B7B" w:rsidRDefault="00DB1B7B" w:rsidP="007B3AEA">
            <w:pPr>
              <w:ind w:left="-284" w:right="-1" w:firstLine="284"/>
              <w:jc w:val="both"/>
            </w:pPr>
            <w:r w:rsidRPr="00DB1B7B">
              <w:t>Кількість</w:t>
            </w:r>
          </w:p>
        </w:tc>
        <w:tc>
          <w:tcPr>
            <w:tcW w:w="1382" w:type="dxa"/>
            <w:tcBorders>
              <w:top w:val="nil"/>
              <w:left w:val="nil"/>
              <w:bottom w:val="single" w:sz="8" w:space="0" w:color="auto"/>
              <w:right w:val="single" w:sz="8" w:space="0" w:color="auto"/>
            </w:tcBorders>
            <w:shd w:val="clear" w:color="000000" w:fill="C5D9F1"/>
            <w:vAlign w:val="center"/>
            <w:hideMark/>
          </w:tcPr>
          <w:p w:rsidR="00DB1B7B" w:rsidRPr="00DB1B7B" w:rsidRDefault="00DB1B7B" w:rsidP="007B3AEA">
            <w:pPr>
              <w:ind w:left="-284" w:right="-1" w:firstLine="284"/>
              <w:jc w:val="both"/>
            </w:pPr>
            <w:r w:rsidRPr="00DB1B7B">
              <w:t>тис. грн. без ПДВ</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Провід ізольований AsXSn 4х16</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км</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25,27</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0,025</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5053,83</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Затискач плашечний ПА 1 1</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0,013</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4</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32000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421,54</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3</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Затискач плашечний ПС 1 1</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0,013</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8000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105,38</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4</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 xml:space="preserve">Затискач натяжний SO 158.1 </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0,036</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16000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579,60</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5</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Трубка гофрована 25/32 стійка до ультрафіолету</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м</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0,010</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5</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40000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385,43</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6</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Кронштейн фасадний</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0,042</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8000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336,00</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7</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Хомут  затяжний поліетиленовий 140/3,5</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0,000369</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20</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160000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59,04</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8</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Площадка 27х27 мм</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0,00243</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20</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160000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388,08</w:t>
            </w:r>
          </w:p>
        </w:tc>
      </w:tr>
      <w:tr w:rsidR="00DB1B7B" w:rsidRPr="00DB1B7B" w:rsidTr="008975D3">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9</w:t>
            </w:r>
          </w:p>
        </w:tc>
        <w:tc>
          <w:tcPr>
            <w:tcW w:w="3374"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Дюбель СМК 6Х40</w:t>
            </w:r>
          </w:p>
        </w:tc>
        <w:tc>
          <w:tcPr>
            <w:tcW w:w="851"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шт</w:t>
            </w:r>
          </w:p>
        </w:tc>
        <w:tc>
          <w:tcPr>
            <w:tcW w:w="1559" w:type="dxa"/>
            <w:tcBorders>
              <w:top w:val="nil"/>
              <w:left w:val="nil"/>
              <w:bottom w:val="single" w:sz="8" w:space="0" w:color="auto"/>
              <w:right w:val="single" w:sz="8" w:space="0" w:color="auto"/>
            </w:tcBorders>
            <w:shd w:val="clear" w:color="auto" w:fill="auto"/>
            <w:vAlign w:val="center"/>
            <w:hideMark/>
          </w:tcPr>
          <w:p w:rsidR="00DB1B7B" w:rsidRPr="00DB1B7B" w:rsidRDefault="00DB1B7B" w:rsidP="007B3AEA">
            <w:pPr>
              <w:ind w:left="-284" w:right="-1" w:firstLine="284"/>
              <w:jc w:val="both"/>
            </w:pPr>
            <w:r w:rsidRPr="00DB1B7B">
              <w:t>0,000579</w:t>
            </w:r>
          </w:p>
        </w:tc>
        <w:tc>
          <w:tcPr>
            <w:tcW w:w="850"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20</w:t>
            </w:r>
          </w:p>
        </w:tc>
        <w:tc>
          <w:tcPr>
            <w:tcW w:w="1276"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160000</w:t>
            </w:r>
          </w:p>
        </w:tc>
        <w:tc>
          <w:tcPr>
            <w:tcW w:w="1382" w:type="dxa"/>
            <w:tcBorders>
              <w:top w:val="nil"/>
              <w:left w:val="nil"/>
              <w:bottom w:val="single" w:sz="8" w:space="0" w:color="auto"/>
              <w:right w:val="single" w:sz="8" w:space="0" w:color="auto"/>
            </w:tcBorders>
            <w:shd w:val="clear" w:color="auto" w:fill="auto"/>
            <w:noWrap/>
            <w:vAlign w:val="center"/>
            <w:hideMark/>
          </w:tcPr>
          <w:p w:rsidR="00DB1B7B" w:rsidRPr="00DB1B7B" w:rsidRDefault="00DB1B7B" w:rsidP="007B3AEA">
            <w:pPr>
              <w:ind w:left="-284" w:right="-1" w:firstLine="284"/>
              <w:jc w:val="both"/>
            </w:pPr>
            <w:r w:rsidRPr="00DB1B7B">
              <w:t>92,61</w:t>
            </w:r>
          </w:p>
        </w:tc>
      </w:tr>
      <w:tr w:rsidR="00DB1B7B" w:rsidRPr="00DB1B7B" w:rsidTr="008975D3">
        <w:trPr>
          <w:trHeight w:val="20"/>
        </w:trPr>
        <w:tc>
          <w:tcPr>
            <w:tcW w:w="4952" w:type="dxa"/>
            <w:gridSpan w:val="3"/>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DB1B7B" w:rsidRPr="00DB1B7B" w:rsidRDefault="00DB1B7B" w:rsidP="007B3AEA">
            <w:pPr>
              <w:ind w:left="-284" w:right="-1" w:firstLine="284"/>
              <w:jc w:val="both"/>
            </w:pPr>
            <w:r w:rsidRPr="00DB1B7B">
              <w:t>Всього</w:t>
            </w:r>
          </w:p>
        </w:tc>
        <w:tc>
          <w:tcPr>
            <w:tcW w:w="1559" w:type="dxa"/>
            <w:tcBorders>
              <w:top w:val="nil"/>
              <w:left w:val="nil"/>
              <w:bottom w:val="single" w:sz="8" w:space="0" w:color="auto"/>
              <w:right w:val="single" w:sz="8" w:space="0" w:color="auto"/>
            </w:tcBorders>
            <w:shd w:val="clear" w:color="000000" w:fill="FFFF00"/>
            <w:vAlign w:val="center"/>
            <w:hideMark/>
          </w:tcPr>
          <w:p w:rsidR="00DB1B7B" w:rsidRPr="00DB1B7B" w:rsidRDefault="00DB1B7B" w:rsidP="007B3AEA">
            <w:pPr>
              <w:ind w:left="-284" w:right="-1" w:firstLine="284"/>
              <w:jc w:val="both"/>
            </w:pPr>
            <w:r w:rsidRPr="00DB1B7B">
              <w:t>0,93</w:t>
            </w:r>
          </w:p>
        </w:tc>
        <w:tc>
          <w:tcPr>
            <w:tcW w:w="850" w:type="dxa"/>
            <w:tcBorders>
              <w:top w:val="nil"/>
              <w:left w:val="nil"/>
              <w:bottom w:val="single" w:sz="8" w:space="0" w:color="auto"/>
              <w:right w:val="single" w:sz="8" w:space="0" w:color="auto"/>
            </w:tcBorders>
            <w:shd w:val="clear" w:color="000000" w:fill="FFFF00"/>
            <w:noWrap/>
            <w:vAlign w:val="center"/>
            <w:hideMark/>
          </w:tcPr>
          <w:p w:rsidR="00DB1B7B" w:rsidRPr="00DB1B7B" w:rsidRDefault="00DB1B7B" w:rsidP="007B3AEA">
            <w:pPr>
              <w:ind w:left="-284" w:right="-1" w:firstLine="284"/>
              <w:jc w:val="both"/>
            </w:pPr>
          </w:p>
        </w:tc>
        <w:tc>
          <w:tcPr>
            <w:tcW w:w="1276" w:type="dxa"/>
            <w:tcBorders>
              <w:top w:val="nil"/>
              <w:left w:val="nil"/>
              <w:bottom w:val="single" w:sz="8" w:space="0" w:color="auto"/>
              <w:right w:val="single" w:sz="8" w:space="0" w:color="auto"/>
            </w:tcBorders>
            <w:shd w:val="clear" w:color="000000" w:fill="FFFF00"/>
            <w:noWrap/>
            <w:vAlign w:val="center"/>
            <w:hideMark/>
          </w:tcPr>
          <w:p w:rsidR="00DB1B7B" w:rsidRPr="00DB1B7B" w:rsidRDefault="00DB1B7B" w:rsidP="007B3AEA">
            <w:pPr>
              <w:ind w:left="-284" w:right="-1" w:firstLine="284"/>
              <w:jc w:val="both"/>
            </w:pPr>
          </w:p>
        </w:tc>
        <w:tc>
          <w:tcPr>
            <w:tcW w:w="1382" w:type="dxa"/>
            <w:tcBorders>
              <w:top w:val="nil"/>
              <w:left w:val="nil"/>
              <w:bottom w:val="single" w:sz="8" w:space="0" w:color="auto"/>
              <w:right w:val="single" w:sz="8" w:space="0" w:color="auto"/>
            </w:tcBorders>
            <w:shd w:val="clear" w:color="000000" w:fill="FFFF00"/>
            <w:vAlign w:val="center"/>
            <w:hideMark/>
          </w:tcPr>
          <w:p w:rsidR="00DB1B7B" w:rsidRPr="00DB1B7B" w:rsidRDefault="00DB1B7B" w:rsidP="007B3AEA">
            <w:pPr>
              <w:ind w:left="-284" w:right="-1" w:firstLine="284"/>
              <w:jc w:val="both"/>
            </w:pPr>
            <w:r w:rsidRPr="00DB1B7B">
              <w:t>7421,52</w:t>
            </w:r>
          </w:p>
        </w:tc>
      </w:tr>
    </w:tbl>
    <w:p w:rsidR="00DB1B7B" w:rsidRPr="00DB1B7B" w:rsidRDefault="00DB1B7B" w:rsidP="007B3AEA">
      <w:pPr>
        <w:ind w:left="-284" w:right="-1" w:firstLine="284"/>
        <w:jc w:val="both"/>
      </w:pPr>
    </w:p>
    <w:p w:rsidR="00DB1B7B" w:rsidRPr="00DB1B7B" w:rsidRDefault="00DB1B7B" w:rsidP="007B3AEA">
      <w:pPr>
        <w:ind w:left="-284" w:right="-1" w:firstLine="284"/>
        <w:jc w:val="both"/>
      </w:pPr>
    </w:p>
    <w:p w:rsidR="00DB1B7B" w:rsidRPr="00DB1B7B" w:rsidRDefault="00DB1B7B" w:rsidP="007B3AEA">
      <w:pPr>
        <w:ind w:left="-284" w:right="-1" w:firstLine="284"/>
        <w:jc w:val="both"/>
      </w:pPr>
      <w:r w:rsidRPr="00DB1B7B">
        <w:t>Розрахунок ефективності заміни 1-ф та 3-ф відгалужень до житлових будинків на ізольовані</w:t>
      </w:r>
    </w:p>
    <w:p w:rsidR="00DB1B7B" w:rsidRPr="00DB1B7B" w:rsidRDefault="00DB1B7B" w:rsidP="007B3AEA">
      <w:pPr>
        <w:ind w:left="-284" w:right="-1" w:firstLine="284"/>
        <w:jc w:val="both"/>
      </w:pPr>
    </w:p>
    <w:p w:rsidR="00DB1B7B" w:rsidRPr="00DB1B7B" w:rsidRDefault="00DB1B7B" w:rsidP="007B3AEA">
      <w:pPr>
        <w:ind w:left="-284" w:right="-1" w:firstLine="284"/>
        <w:jc w:val="both"/>
      </w:pPr>
      <w:r w:rsidRPr="00DB1B7B">
        <w:t xml:space="preserve">    </w:t>
      </w:r>
      <w:r w:rsidRPr="00DB1B7B">
        <w:tab/>
        <w:t xml:space="preserve">При заміні 1-фазних та 3-фазних відгалужень очікується зниження потенційних очікуваних збитків, які виникають при крадіжках електроенергії побутових споживачів. В ПрАТ «Рівнеобленерго» протягом 2020 року було складено 195 актів на 660,25 тис.кВт*год. з яких 146 актів 1-фазних на 513,61 тис.кВт*год., та 49 актів 3-фазних на 146,64 тис.кВт*год. </w:t>
      </w:r>
    </w:p>
    <w:p w:rsidR="00DB1B7B" w:rsidRPr="00DB1B7B" w:rsidRDefault="00DB1B7B" w:rsidP="007B3AEA">
      <w:pPr>
        <w:ind w:left="-284" w:right="-1" w:firstLine="284"/>
        <w:jc w:val="both"/>
      </w:pPr>
      <w:r w:rsidRPr="00DB1B7B">
        <w:tab/>
        <w:t>Середнє нарахування на один акт становить:</w:t>
      </w:r>
    </w:p>
    <w:p w:rsidR="00DB1B7B" w:rsidRPr="00DB1B7B" w:rsidRDefault="00DB1B7B" w:rsidP="007B3AEA">
      <w:pPr>
        <w:ind w:left="-284" w:right="-1" w:firstLine="284"/>
        <w:jc w:val="both"/>
      </w:pPr>
      <w:r w:rsidRPr="00DB1B7B">
        <w:t>1-ф: 513,61/146 = 3,5 тис. кВт*год.</w:t>
      </w:r>
    </w:p>
    <w:p w:rsidR="00DB1B7B" w:rsidRPr="00DB1B7B" w:rsidRDefault="00DB1B7B" w:rsidP="007B3AEA">
      <w:pPr>
        <w:ind w:left="-284" w:right="-1" w:firstLine="284"/>
        <w:jc w:val="both"/>
      </w:pPr>
      <w:r w:rsidRPr="00DB1B7B">
        <w:t>3-ф: 146,64/49= 3,0 тис. кВт*год.</w:t>
      </w:r>
    </w:p>
    <w:p w:rsidR="00DB1B7B" w:rsidRPr="00DB1B7B" w:rsidRDefault="00DB1B7B" w:rsidP="007B3AEA">
      <w:pPr>
        <w:ind w:left="-284" w:right="-1" w:firstLine="284"/>
        <w:jc w:val="both"/>
      </w:pPr>
      <w:r w:rsidRPr="00DB1B7B">
        <w:tab/>
        <w:t>Виходячи із вищезазначеного, після заміни 1-фазних та 3-фазних відгалужень до житлових будинків на ізольовані зниження потенційних очікуваних збитків становитиме:</w:t>
      </w:r>
    </w:p>
    <w:p w:rsidR="00DB1B7B" w:rsidRPr="00DB1B7B" w:rsidRDefault="00DB1B7B" w:rsidP="007B3AEA">
      <w:pPr>
        <w:ind w:left="-284" w:right="-1" w:firstLine="284"/>
        <w:jc w:val="both"/>
      </w:pPr>
      <w:r w:rsidRPr="00DB1B7B">
        <w:t>1-ф: 6000*7,8*3,5*1,49760 = 2453,07 тис. грн.</w:t>
      </w:r>
    </w:p>
    <w:p w:rsidR="00DB1B7B" w:rsidRPr="00DB1B7B" w:rsidRDefault="00DB1B7B" w:rsidP="007B3AEA">
      <w:pPr>
        <w:ind w:left="-284" w:right="-1" w:firstLine="284"/>
        <w:jc w:val="both"/>
      </w:pPr>
      <w:r w:rsidRPr="00DB1B7B">
        <w:t xml:space="preserve">3-ф: 8000*5,4*3,0*1,49760 = 1940,89 тис. грн. </w:t>
      </w:r>
    </w:p>
    <w:p w:rsidR="00DB1B7B" w:rsidRPr="00DB1B7B" w:rsidRDefault="00DB1B7B" w:rsidP="007B3AEA">
      <w:pPr>
        <w:ind w:left="-284" w:right="-1" w:firstLine="284"/>
        <w:jc w:val="both"/>
      </w:pPr>
      <w:r w:rsidRPr="00DB1B7B">
        <w:t>де,</w:t>
      </w:r>
    </w:p>
    <w:p w:rsidR="00DB1B7B" w:rsidRPr="00DB1B7B" w:rsidRDefault="00DB1B7B" w:rsidP="007B3AEA">
      <w:pPr>
        <w:ind w:left="-284" w:right="-1" w:firstLine="284"/>
        <w:jc w:val="both"/>
      </w:pPr>
      <w:r w:rsidRPr="00DB1B7B">
        <w:t>6000 та 8000 – кількість однофазних та трьохфазних відгалужень, що планується зробити згідно затвердженої Інвестиційної програми.</w:t>
      </w:r>
    </w:p>
    <w:p w:rsidR="00DB1B7B" w:rsidRPr="00DB1B7B" w:rsidRDefault="00DB1B7B" w:rsidP="007B3AEA">
      <w:pPr>
        <w:ind w:left="-284" w:right="-1" w:firstLine="284"/>
        <w:jc w:val="both"/>
      </w:pPr>
      <w:r w:rsidRPr="00DB1B7B">
        <w:t>7,8% та 5,4% – відсоток відгалужень від загальної кількості побутових споживачів, які потребують заміни вводу на ізольований, 1-ф та  3-ф відповідно.</w:t>
      </w:r>
    </w:p>
    <w:p w:rsidR="00DB1B7B" w:rsidRPr="00DB1B7B" w:rsidRDefault="00DB1B7B" w:rsidP="007B3AEA">
      <w:pPr>
        <w:ind w:left="-284" w:right="-1" w:firstLine="284"/>
        <w:jc w:val="both"/>
      </w:pPr>
      <w:r w:rsidRPr="00DB1B7B">
        <w:t>3,5 та 3,0  – середнє нарахування на один акт, 1-ф та 3-ф відповідно (тис. кВт*год).</w:t>
      </w:r>
    </w:p>
    <w:p w:rsidR="00DB1B7B" w:rsidRPr="00DB1B7B" w:rsidRDefault="00DB1B7B" w:rsidP="007B3AEA">
      <w:pPr>
        <w:ind w:left="-284" w:right="-1" w:firstLine="284"/>
        <w:jc w:val="both"/>
      </w:pPr>
      <w:r w:rsidRPr="00DB1B7B">
        <w:t>1,49760 – середньозважена закупівельна ціна електричної енергії за І кв. 2021 року (грн\кВт*год).</w:t>
      </w:r>
    </w:p>
    <w:p w:rsidR="00DB1B7B" w:rsidRPr="00DB1B7B" w:rsidRDefault="00DB1B7B" w:rsidP="007B3AEA">
      <w:pPr>
        <w:ind w:left="-284" w:right="-1" w:firstLine="284"/>
        <w:jc w:val="both"/>
      </w:pPr>
    </w:p>
    <w:p w:rsidR="00DB1B7B" w:rsidRPr="00DB1B7B" w:rsidRDefault="00DB1B7B" w:rsidP="007B3AEA">
      <w:pPr>
        <w:ind w:left="-284" w:right="-1" w:firstLine="284"/>
        <w:jc w:val="both"/>
      </w:pPr>
      <w:r w:rsidRPr="00DB1B7B">
        <w:t>Сукупний економічний ефект при заміні 1-фазних та 3-фазних відгалужень становить  2453,07 тис. грн. та 1940,89 тис. грн.</w:t>
      </w:r>
    </w:p>
    <w:p w:rsidR="00DB1B7B" w:rsidRPr="00DB1B7B" w:rsidRDefault="00DB1B7B" w:rsidP="007B3AEA">
      <w:pPr>
        <w:ind w:left="-284" w:right="-1" w:firstLine="284"/>
        <w:jc w:val="both"/>
      </w:pPr>
      <w:r w:rsidRPr="00DB1B7B">
        <w:t>Термін окупності проектів становить 1-ф – 1,4 та 3-ф – 3,8 років.</w:t>
      </w:r>
    </w:p>
    <w:p w:rsidR="00DB1B7B" w:rsidRPr="00DB1B7B" w:rsidRDefault="00DB1B7B" w:rsidP="007B3AEA">
      <w:pPr>
        <w:ind w:left="-284" w:right="-1" w:firstLine="284"/>
        <w:jc w:val="both"/>
      </w:pPr>
    </w:p>
    <w:p w:rsidR="00DB1B7B" w:rsidRPr="00DB1B7B" w:rsidRDefault="00DB1B7B" w:rsidP="007B3AEA">
      <w:pPr>
        <w:ind w:left="-284" w:right="-1" w:firstLine="284"/>
        <w:jc w:val="both"/>
      </w:pPr>
      <w:r w:rsidRPr="00DB1B7B">
        <w:t>Заміна 1-ф, 3-ф відгалужень до житлових будинків на ізольовані по районах електричних мереж області:</w:t>
      </w:r>
    </w:p>
    <w:p w:rsidR="00DB1B7B" w:rsidRPr="00DB1B7B" w:rsidRDefault="00DB1B7B" w:rsidP="007B3AEA">
      <w:pPr>
        <w:ind w:left="-284" w:right="-1" w:firstLine="284"/>
        <w:jc w:val="both"/>
      </w:pP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РЕМ</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w:t>
            </w:r>
          </w:p>
        </w:tc>
        <w:tc>
          <w:tcPr>
            <w:tcW w:w="38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Лінія</w:t>
            </w:r>
          </w:p>
        </w:tc>
        <w:tc>
          <w:tcPr>
            <w:tcW w:w="2280" w:type="dxa"/>
            <w:gridSpan w:val="2"/>
            <w:tcBorders>
              <w:top w:val="single" w:sz="4" w:space="0" w:color="auto"/>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Кількість відгалужень</w:t>
            </w:r>
          </w:p>
        </w:tc>
      </w:tr>
      <w:tr w:rsidR="00DB1B7B" w:rsidRPr="00DB1B7B" w:rsidTr="008975D3">
        <w:trPr>
          <w:trHeight w:val="255"/>
        </w:trPr>
        <w:tc>
          <w:tcPr>
            <w:tcW w:w="2440" w:type="dxa"/>
            <w:vMerge/>
            <w:tcBorders>
              <w:top w:val="single" w:sz="4" w:space="0" w:color="auto"/>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vMerge/>
            <w:tcBorders>
              <w:top w:val="single" w:sz="4" w:space="0" w:color="auto"/>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1-ф</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3-ф</w:t>
            </w:r>
          </w:p>
        </w:tc>
      </w:tr>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Березнівський РЕМ</w:t>
            </w: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Нова, Л-2 Село, Л-3 Водокачка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 Л-1 Нова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 Л-4 Хутір</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Столова, 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КТП-143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 Л-3 Контора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КТП-169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 Л-2 Франка, Л-3 Башня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ЗТП-28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Л-9 Прислучанська, Л-10 Терешкової, Л-12 </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Кирова, Л-2 Радянська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ТП-195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Л-5 Набережна,Л-1 Шевченка, Л-6 Колгосп</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КТП-168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Контора, Л-2 Магазин, Л-3 Козлова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ЗТП-181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Перемоги,Л-5 Чапаєва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Магазин ,Л-2 Село, Л-3 Хутір</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КТП-285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Хутір,Л-2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КТП-254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 , Л-2 Хутір</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КТП-237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Хутір,Л-2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КТП-291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 Л-2 Першотравнева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КТП-292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Магазин , 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Березнівському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512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441</w:t>
            </w:r>
          </w:p>
        </w:tc>
      </w:tr>
      <w:tr w:rsidR="00DB1B7B" w:rsidRPr="00DB1B7B" w:rsidTr="008975D3">
        <w:trPr>
          <w:trHeight w:val="300"/>
        </w:trPr>
        <w:tc>
          <w:tcPr>
            <w:tcW w:w="2440" w:type="dxa"/>
            <w:vMerge w:val="restart"/>
            <w:tcBorders>
              <w:top w:val="nil"/>
              <w:left w:val="single" w:sz="4" w:space="0" w:color="auto"/>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Володимирецький РЕМ</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Л-2"Новаки"</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Л-1"Клуб"</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Л-2"Осова"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Л-3"Котельна"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Л-1"Озеро"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Л-2"Биткомбінат"</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Л-3"Пошта"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Л-1"Озеро"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Л-2"Пошта"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ТП-556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Л-1"нова"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Л-2"Буськово"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Л-3"Мурована"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Л-1"Млин"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Л-2"Корея"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Л-3"Клуб"</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Л-1"Пекачі"</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Л-2"Стояни"</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Л-3"Клуб"</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40"/>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Л-1"Озеро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25</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40"/>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Л-2"Магазин"</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Володимирецькому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670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30</w:t>
            </w:r>
          </w:p>
        </w:tc>
      </w:tr>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Гощанський РЕМ</w:t>
            </w: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Л-4 Церква</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4</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Клуб</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17</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 Куток</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 на угольці</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Низ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Клуб</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18</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 права</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Гагаріна</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Верх Л.Українки</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Тітова верх</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Л-4 Буд.Культури</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Л-5 Магазин</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ТП-98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С/Хімія</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Сільська Рада</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ТП-117</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Верх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Церква</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міст</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ТП-192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Л-2 Низ </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Л-5 Сільрада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вул.Нова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ТП-339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ТП-365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ТП-374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 ліва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ТП-207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 права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Л-7 Низ гуртожиток</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Гощанському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371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331</w:t>
            </w:r>
          </w:p>
        </w:tc>
      </w:tr>
      <w:tr w:rsidR="00DB1B7B" w:rsidRPr="00DB1B7B" w:rsidTr="008975D3">
        <w:trPr>
          <w:trHeight w:val="255"/>
        </w:trPr>
        <w:tc>
          <w:tcPr>
            <w:tcW w:w="2440" w:type="dxa"/>
            <w:vMerge w:val="restart"/>
            <w:tcBorders>
              <w:top w:val="nil"/>
              <w:left w:val="single" w:sz="4" w:space="0" w:color="auto"/>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Дубенський РЕМ</w:t>
            </w: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Пилорама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&lt;Загребля&gt;</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Контора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Ковбасний цех</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КОНЮШНЯ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Смига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Корея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Студінка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Комарівка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Ліски</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Церква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ТП-190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ТП-209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Хмільсушка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Кавказ</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Клуб</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Шосе</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Берег</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Хутір</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Хвороща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Дачі</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Посьолок</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Освітлення ЗТП</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Резерв</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Л-6 ШКОЛЬНАЯ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Бригада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Ф-4 Бескид</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Очисні</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Клуб</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Перукарня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Перукарня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ТП-348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Переїзд</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ТП-353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Стубла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Млин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ТП-355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ТП-357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ТП-361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ТП-362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ТП-371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ТП-376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ТП-378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Л-4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ТП-380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Волиця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Загребля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СТО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Набережна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Л-5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Л-6 Львівська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Центр</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Знесення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Лікарня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ТП-412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ТП-417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ТП-418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ТП-421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ЖИТЛОВИЙ БУДИНОК</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ТП-425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Церква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ТП-426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Резерв</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ТП-427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ТП-430</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Переїзд</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Дубно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Лампека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Газ</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Новобудови</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ТП-469</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ТП-471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ТП-472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ТП-473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Резерв</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Молодіжна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Миру</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ТП-475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Л-5 МАЙСТЕРНЯ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ТП-477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ЖИТЛОВІ БУДИНКИ</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ЖИТЛОВІ БУДИНКИ</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ТП-478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Ферма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18</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Ф-1 Шевченка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Ф-2 Вечірня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Ф-1 Бойня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Ф-2 Ферма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Ф-3 Млинівська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Ф-5 Іванова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КТП-509 </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Почта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КТП-235 </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КТП- 166 </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КТП-483 </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ТП-485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ТП-487</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Сільрада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ТП-488</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ТП-492</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ТП-494</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Загребля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ТП-495</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Млинів</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ТП-501</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Л-3 Дрозд</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ТП-506</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ТП-513</w:t>
            </w:r>
          </w:p>
        </w:tc>
        <w:tc>
          <w:tcPr>
            <w:tcW w:w="388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Ф-1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Дубенському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409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1252</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Дубровицький РЕМ</w:t>
            </w: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ЗТП-188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ЗТП-271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ЗТП-327 </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Л-8 їдальня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ЗТП-6 </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ПТУ</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вул. Грушевського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КТП-112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КТП-113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островок</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КТП-115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ферма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КТП-118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КТП-141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КТП-142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Березіна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КТП-178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ТМ Секція- 0,4кВ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КТП-180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КТП-185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велінец</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КТП-190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Л- 3 ліва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КТП-191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КТП-192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Перемоги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ліва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КТП-212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ліс</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КТП-216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рези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КТП №22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КТП-250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ЛХЗ</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КТП-259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КТП-261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права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КТП-299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вул.Макарівська ліва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Воробинська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КТП-316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лісництво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КТП-333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КТП-334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КТП-361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ліс</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КТП-362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КТП-366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до пилорами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КТП-368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лісництво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КТП-369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КТП-380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КТП-381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Бересті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медпункт</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КТП-413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вул.Набережна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КТП-414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ліс</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КТП-421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КТП-432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ТМ Секція- 0,4кВ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Загребля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нова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КТП-435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партизанська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островки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центр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стара вулиця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калинівка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КТП-53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ліс</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КТП-72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КТП-78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Л-1гора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КТП-81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КТП-84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КТП-95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Л-1Підвисоцька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ТМ Секція- 0,4кВ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КТП-96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Лядо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Саушкіна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центр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КТП-98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пекарня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КТП-99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першотравнева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КТП-121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Білоруська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ЗТП-10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Резерв</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ЗТП-14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Ветлікарня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ЗТП-16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Ветлікарня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КТП-225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КТП-298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Ферма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Рибчики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КТП-142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Березіна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Березіна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ЗТП-240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Адмін Буд.</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КТП-184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КТП-313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Центр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КТП-314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КТП-50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Лісок</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КТП-52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КТП-54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Дубровицькому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278</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Зарічненський РЕМ</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Канава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КТП-320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Стубло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КТП-70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Хутір</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Поле</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КТП-146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Бит</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Церква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19</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Канава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КТП-258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Рибгосп</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КТП-327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Насосна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КТП-328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Л- 4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КТП-326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КТП-181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Лівий</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КТП-110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Клуб</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Правий</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КТП-121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Хутір</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КТП-124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Школа</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Зарічненському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320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80</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Здолбунівський РЕМ</w:t>
            </w: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ЗТП-39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Л-16 Некрасова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ЗТП-66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Українська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Л-8 Садова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ЗТП-28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Дружби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Комсомольська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Варшава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Семенюки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 xml:space="preserve">Л-1 Село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Горбає</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ТП-117</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Село Верхне</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Заловки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ТП-127</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Лісовики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ТП-117</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Гірка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Водокачка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ТП-156</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Водокачка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ЗТП-58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Паркова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ЗТП-61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Коротка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ЗТП-62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Л-16 Шевченка-Нова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ЗТП-33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Словацького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40</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База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Л-12 Мартинівка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Гайова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Л-5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Зелена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ЗТП-444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Торг. Центр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ЦРП-1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Кутузова - фестивальна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КТП-281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Ліва незалежності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Права незалежності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КТП-282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Конюшня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КТП-283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Першотравнева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Першотравнева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КТП-285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Церква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Федори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КТП-121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Мишеньки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Турчини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КТП-282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Конюшня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КТП-162</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Бокова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Дрозди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КТП-359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Ліс</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КТП-339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Приходько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КТП-374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ТП-415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Лагутіна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Гранична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Коперніка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 xml:space="preserve">Л-1 Село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ТП-384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 xml:space="preserve">Л-1 Село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Яслі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45</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Здолбунівському РЕМ</w:t>
            </w:r>
          </w:p>
        </w:tc>
        <w:tc>
          <w:tcPr>
            <w:tcW w:w="1160"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419</w:t>
            </w:r>
          </w:p>
        </w:tc>
        <w:tc>
          <w:tcPr>
            <w:tcW w:w="1120"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796</w:t>
            </w:r>
          </w:p>
        </w:tc>
      </w:tr>
      <w:tr w:rsidR="00DB1B7B" w:rsidRPr="00DB1B7B" w:rsidTr="008975D3">
        <w:trPr>
          <w:trHeight w:val="255"/>
        </w:trPr>
        <w:tc>
          <w:tcPr>
            <w:tcW w:w="244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Корецький РЕМ</w:t>
            </w: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ТП-61</w:t>
            </w:r>
          </w:p>
        </w:tc>
        <w:tc>
          <w:tcPr>
            <w:tcW w:w="3880" w:type="dxa"/>
            <w:tcBorders>
              <w:top w:val="single" w:sz="4" w:space="0" w:color="auto"/>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Миру</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Центральна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Ватутіна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Чапаєва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Лермонтова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Котляревського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Водокачка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5 вигорій</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ЗТП-385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5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сеое</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садова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Мічуріна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центральна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17го вересня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17го вересня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ТП-235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Леніна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ТП-236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Заставя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ТП-238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Лисенка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Загребля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ЗТП-259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8 Набережна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Садова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ТП-91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Забавка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Горбаша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Полько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Козлова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дерманка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ТП-209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Нова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70"/>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70"/>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 шлях</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 Ліва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single" w:sz="4" w:space="0" w:color="auto"/>
              <w:left w:val="single" w:sz="4" w:space="0" w:color="auto"/>
              <w:bottom w:val="nil"/>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ЗТП-264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 сільрада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Корецькому РЕМ</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282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267</w:t>
            </w:r>
          </w:p>
        </w:tc>
      </w:tr>
      <w:tr w:rsidR="00DB1B7B" w:rsidRPr="00DB1B7B" w:rsidTr="008975D3">
        <w:trPr>
          <w:trHeight w:val="300"/>
        </w:trPr>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Костопільський РЕМ</w:t>
            </w: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ТП-13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1№1"Церква"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ТП-143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№3&lt;Село&gt;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ТП-214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№1&lt;Магазин&gt;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ТП-21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№1&lt;Загодпункт&gt;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ТП-203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ТП-234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ТП-149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№3&lt;Магазин&gt;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ТП-268</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Л-8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Биткомбінат</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Л-6</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ТП-241</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ТП-130</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nil"/>
              <w:right w:val="single" w:sz="4" w:space="0" w:color="auto"/>
            </w:tcBorders>
            <w:shd w:val="clear" w:color="auto" w:fill="auto"/>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Л-4</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ТП-84</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л-3,Л-2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ТП-125</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ТП-403</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ТП-419</w:t>
            </w:r>
          </w:p>
        </w:tc>
        <w:tc>
          <w:tcPr>
            <w:tcW w:w="3880" w:type="dxa"/>
            <w:tcBorders>
              <w:top w:val="nil"/>
              <w:left w:val="nil"/>
              <w:bottom w:val="single" w:sz="4" w:space="0" w:color="auto"/>
              <w:right w:val="single" w:sz="4" w:space="0" w:color="auto"/>
            </w:tcBorders>
            <w:shd w:val="clear" w:color="auto" w:fill="auto"/>
            <w:vAlign w:val="center"/>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ТП-150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№2&lt;Село&gt;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ТП-190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ТП-142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№2&lt;Магазин&gt;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ТП-116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№2&lt;Село&gt;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ТП-59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№2&lt;Школа&gt;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 ТП-208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 №1&lt;Село&gt;</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Костопільському РЕМ</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517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1004</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Млинівський РЕМ</w:t>
            </w: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ТП-434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ТП-557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Л-4 Л-6 Л-7 Л-8 Л-9</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ТП-569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ТП-689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ТП-690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ТП-692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ТП-696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ТП-698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ТП-211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ТП-253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24</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ТП-437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ТП-454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ТП-664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ТП-665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ТП-694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ТП-577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ТП-511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ТП-96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ТП-128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ТП-499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ТП-162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Тракторна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ТП-465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Башня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ТП-255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ТП-273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Село Л-3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ТП-317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ТП-367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 xml:space="preserve">Л-2 Село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ТП-486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ТП-431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ТП-91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Л-4</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ТП-92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ТП-96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ТП-222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ТП-613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 Л-3 Л-4 Л-5</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53</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Всього по Млинівському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253</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637</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Острозький РЕМ</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Шлях</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 xml:space="preserve">КТП-13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 xml:space="preserve">КТП-178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 xml:space="preserve">Л-2 Село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 xml:space="preserve">Л-3 Пошта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КТП-211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 xml:space="preserve">Л-1 Село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КТП-204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 xml:space="preserve">Л-1Село </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 xml:space="preserve">КТП-47 </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КТП-81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КТП-191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Огородніка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30</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Вознюка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Шлях</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Шлях</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Вигін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ТП-197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Кургани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На Рівне</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B7B" w:rsidRPr="00DB1B7B" w:rsidRDefault="00DB1B7B" w:rsidP="007B3AEA">
            <w:pPr>
              <w:ind w:left="-284" w:right="-1" w:firstLine="284"/>
              <w:jc w:val="both"/>
            </w:pPr>
            <w:r w:rsidRPr="00DB1B7B">
              <w:t>Всього по Острозькому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376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322</w:t>
            </w:r>
          </w:p>
        </w:tc>
      </w:tr>
      <w:tr w:rsidR="00DB1B7B" w:rsidRPr="00DB1B7B" w:rsidTr="008975D3">
        <w:trPr>
          <w:trHeight w:val="300"/>
        </w:trPr>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Рівненський РЕМ</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Секція- 0,4кВ №1</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Л-1"Баня"</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Л-2"Ферма"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Л-1"Стрельбище"</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Л-3"Чапаєва"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Переїзд</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Л-1"Л.Українки"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Л-3"Островського"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ДТСААФ</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Л-2"Банк"</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Л-2"Селище"</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Л-1"Б.Хмельницького"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Л-2"К.Савури"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Л-1"Ковбасний цех"</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Л-2"Замкова"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Л-1"Селище"</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Конюшня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Л-5</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ТП-103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ТП-113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Л-1"Гараж"</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Л-3"Дитячий садок"</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 нижня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Л-2"Млинівська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ТП-127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ТП-128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ТП-129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Л-1"Кормоцех"</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Л-1"Водокачка"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ТП-148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ТП-151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Л-1"Вишнева-права"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Л-2"Магазин-ліва"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Л-2"Ватутіна"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Л-3"Башня"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Л-4"Школа"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Л-2"Дзержинського"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Біла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заводська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Л-5  Ж.Б. Біла ,14</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ТП-196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Лісництво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Вуличне освітлення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Л-1"Ліва"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Л-2"Права"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Центральна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Миру</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Л-2"Ляльок-верхня"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Л-3"Ж-д.МКС-нижня"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Л-1"Баня"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ТП-242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Л-2"Шевченка"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Фідер №3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ТП-267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Л-2"Ватутіна"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Л-3"Мирна"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Л-2"Миру"</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Л-1"Клуб"</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Л-2"Зарічна"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Л-1"Центральна-верхня"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Л-2"Княгині Ольги-нижня"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Л-3"Короленка"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Л-4"Миру"</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ТП-276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Л-1"Садова"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Л-2"Вишнева"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Л-3"Шкільна"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Л-1"Деражненська"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ТП-297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Л-1"Теплиці"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ТП-305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ТП-312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Л-2"Чайна"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Л-4 Шкільна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ТП-337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Л-1"Вишнева"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Л-2"Молодіжна"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Л-3"Шевченка"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ТП-343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ТП-345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Секція- 0,4кВ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ТП-348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Л-1"Набережна"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Л-2"Жовтнева"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ТП-353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Секція- 0,4кВ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ТП-355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ТП-362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Л-1"Пересопницька"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ТП-363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ТП-364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Л-1"Дубенська"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ТП-369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Л-1"Шевченка"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Л-3"Центральна"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ТП-379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Л-1"Село-права"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Л-2"Школа-ліва"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ТП-382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Л-1"Островського"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Л-2"Козацька"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ТП-388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Л-1"Поліклініка"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Сонячна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Гагаріна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ТП-395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ТП-405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Весняна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Вишнева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Мирна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ТП-418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ТП-419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Л-1"Макшанова"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Л-2"Сад"</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ТП-436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ТП-445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Л-2"В/Ч"</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ТП-448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Л-2"Молодіжна"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Набережна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Вуличне освітлення</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ТП-467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ТП-482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Л-1"Нова"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ТП-489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Л-1"ДЕС"</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ТП-490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Л-1"Ж.Дорога"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Л-2"х.Оржів"</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ТП-541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ТП-545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Л-7"Село"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Л-8 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Л-8"Захар"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ТП-557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ТП-558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ТП-561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ТП-566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Л-1"Грабів"</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Л-2"Л.Українки"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Л-3"Чорновола"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ТП-598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ТП-627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Л-1"Залізнична"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Л-2"Підгірна"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ТП-628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Л-1"Лісова"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Л-3"Шкільна"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ТП-640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Л-1"Б.Молитви"</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ТП-646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Л-1"Новобудова"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ТП-650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ТП-656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Л-1"Школа"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ТП-659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ТП-661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ТП-672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ТП-685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Л-2"Весела долина"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ТП-687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ТП-732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Набережна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ТП-735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ТП-736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ТП-768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І.Франка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КТП-443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Висла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Хмелярна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КТП-444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Ларьок</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КТП-581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КТП-586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Дачі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ТП-769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Магазин</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Незалежності</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ТП-789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"Хутір", Л-2"Сад"</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ТП-798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Тиха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Хутір</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ТП-803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ТП-819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ТП-856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Нова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ТП-885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ТП-888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ТМ Секція №1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ТП-902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Затишна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B7B" w:rsidRPr="00DB1B7B" w:rsidRDefault="00DB1B7B" w:rsidP="007B3AEA">
            <w:pPr>
              <w:ind w:left="-284" w:right="-1" w:firstLine="284"/>
              <w:jc w:val="both"/>
            </w:pPr>
            <w:r w:rsidRPr="00DB1B7B">
              <w:t>Всього по Рівненському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361</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1036</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Рокитнівський РЕМ</w:t>
            </w: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ТП-230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ТП-90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ТП-173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ТП-161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nil"/>
              <w:right w:val="single" w:sz="4" w:space="0" w:color="auto"/>
            </w:tcBorders>
            <w:shd w:val="clear" w:color="auto" w:fill="auto"/>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nil"/>
              <w:right w:val="single" w:sz="4" w:space="0" w:color="auto"/>
            </w:tcBorders>
            <w:shd w:val="clear" w:color="auto" w:fill="auto"/>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ТП-289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ТП-84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single" w:sz="4" w:space="0" w:color="auto"/>
              <w:left w:val="single" w:sz="4" w:space="0" w:color="auto"/>
              <w:bottom w:val="nil"/>
              <w:right w:val="single" w:sz="4" w:space="0" w:color="auto"/>
            </w:tcBorders>
            <w:shd w:val="clear" w:color="auto" w:fill="auto"/>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ТП-120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ТП-157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ТП-282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ТП-332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ТП-125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ТП-178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ТП-283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ТП-285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ТП-287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ТП-254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Л-110-06</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ТП-50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Л-110-06</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ТП-96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Л-110-06</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ТП-99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Л-34-05</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ТП-139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Л-34-05</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ТП-196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Л-34-05</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ТП-126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ТП-202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Л-6</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ТП-217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ТП-325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vMerge/>
            <w:tcBorders>
              <w:top w:val="nil"/>
              <w:left w:val="single" w:sz="4" w:space="0" w:color="auto"/>
              <w:bottom w:val="single" w:sz="4" w:space="0" w:color="000000"/>
              <w:right w:val="single" w:sz="4" w:space="0" w:color="auto"/>
            </w:tcBorders>
            <w:vAlign w:val="center"/>
            <w:hideMark/>
          </w:tcPr>
          <w:p w:rsidR="00DB1B7B" w:rsidRPr="00DB1B7B" w:rsidRDefault="00DB1B7B" w:rsidP="007B3AEA">
            <w:pPr>
              <w:ind w:left="-284" w:right="-1" w:firstLine="284"/>
              <w:jc w:val="both"/>
            </w:pP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B7B" w:rsidRPr="00DB1B7B" w:rsidRDefault="00DB1B7B" w:rsidP="007B3AEA">
            <w:pPr>
              <w:ind w:left="-284" w:right="-1" w:firstLine="284"/>
              <w:jc w:val="both"/>
            </w:pPr>
            <w:r w:rsidRPr="00DB1B7B">
              <w:t>Всього по Рокитнівському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516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78</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Сарненський РЕМ</w:t>
            </w: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КТП-288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190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КТП-325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КТП-324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КТП-623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КТП-208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КТП-619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27</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КТП-204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КТП-202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КТП-450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КТП-451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КТП-452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КТП-453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КТП-457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КТП-458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nil"/>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КТП-479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single" w:sz="4" w:space="0" w:color="auto"/>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КТП-484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КТП-485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всі фідера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32</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B7B" w:rsidRPr="00DB1B7B" w:rsidRDefault="00DB1B7B" w:rsidP="007B3AEA">
            <w:pPr>
              <w:ind w:left="-284" w:right="-1" w:firstLine="284"/>
              <w:jc w:val="both"/>
            </w:pPr>
            <w:r w:rsidRPr="00DB1B7B">
              <w:t>Всього по Сарненському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666</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644</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Радивилівський РЕМ</w:t>
            </w: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ТП-237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ТП-244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L-7</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ТП-319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L-1,3,8</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ТП-80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28</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ТП-222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L-4</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ТП-248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L-4</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ТП-331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L-6</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ТП-70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ТП-188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L-3,4</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ТП-251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ТП-159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ТП-242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ТП-173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ТП-130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ТП-75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ТП-92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ТП-199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ТП-374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L-2,3,4</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ТП-76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ТП-207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ТП-227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ТП-300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ТП-210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ТП-249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ТП-228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ТП-45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ТП-220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ТП-54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ТП-64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ТП-212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ТП-211</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ТП-206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ТП-308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ТП-275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ТП-292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ТП-110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ТП-236</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ТП-170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ТП-195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7</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ТП-123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ТП-358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ТП-84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33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ТП-377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ТП-189</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26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ТП-138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с.Нова-пляшева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16</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с.Нова-пляшева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ТП-130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с.Нова-пляшева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14</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ТП-160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с.Нова-пляшева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ТП-103</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с.Рідків</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ТП-22</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Почаївська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ТП-237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Л-2 Гагаріна</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8</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ТП-188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Л-3 Село</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bl>
    <w:p w:rsidR="00DB1B7B" w:rsidRPr="00DB1B7B" w:rsidRDefault="00DB1B7B" w:rsidP="007B3AEA">
      <w:pPr>
        <w:ind w:left="-284" w:right="-1" w:firstLine="284"/>
        <w:jc w:val="both"/>
      </w:pPr>
      <w:r w:rsidRPr="00DB1B7B">
        <w:br w:type="page"/>
      </w:r>
    </w:p>
    <w:tbl>
      <w:tblPr>
        <w:tblW w:w="9699" w:type="dxa"/>
        <w:tblInd w:w="113" w:type="dxa"/>
        <w:tblLook w:val="04A0" w:firstRow="1" w:lastRow="0" w:firstColumn="1" w:lastColumn="0" w:noHBand="0" w:noVBand="1"/>
      </w:tblPr>
      <w:tblGrid>
        <w:gridCol w:w="2440"/>
        <w:gridCol w:w="1099"/>
        <w:gridCol w:w="3880"/>
        <w:gridCol w:w="1160"/>
        <w:gridCol w:w="1120"/>
      </w:tblGrid>
      <w:tr w:rsidR="00DB1B7B" w:rsidRPr="00DB1B7B" w:rsidTr="008975D3">
        <w:trPr>
          <w:trHeight w:val="255"/>
        </w:trPr>
        <w:tc>
          <w:tcPr>
            <w:tcW w:w="2440" w:type="dxa"/>
            <w:vMerge w:val="restart"/>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ТП-177</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Л-1 Шлях</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19</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ТП-150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5</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ТП-364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11</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ТП-135</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13</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ТП-260</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L-1,2,3</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ТП-264</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2440" w:type="dxa"/>
            <w:vMerge/>
            <w:tcBorders>
              <w:top w:val="nil"/>
              <w:left w:val="single" w:sz="4" w:space="0" w:color="auto"/>
              <w:bottom w:val="single" w:sz="4" w:space="0" w:color="auto"/>
              <w:right w:val="single" w:sz="4" w:space="0" w:color="auto"/>
            </w:tcBorders>
            <w:vAlign w:val="center"/>
            <w:hideMark/>
          </w:tcPr>
          <w:p w:rsidR="00DB1B7B" w:rsidRPr="00DB1B7B" w:rsidRDefault="00DB1B7B" w:rsidP="007B3AEA">
            <w:pPr>
              <w:ind w:left="-284" w:right="-1" w:firstLine="284"/>
              <w:jc w:val="both"/>
            </w:pPr>
          </w:p>
        </w:tc>
        <w:tc>
          <w:tcPr>
            <w:tcW w:w="1099"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ТП-208</w:t>
            </w:r>
          </w:p>
        </w:tc>
        <w:tc>
          <w:tcPr>
            <w:tcW w:w="388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L-1,2</w:t>
            </w:r>
          </w:p>
        </w:tc>
        <w:tc>
          <w:tcPr>
            <w:tcW w:w="116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0</w:t>
            </w:r>
          </w:p>
        </w:tc>
        <w:tc>
          <w:tcPr>
            <w:tcW w:w="1120" w:type="dxa"/>
            <w:tcBorders>
              <w:top w:val="nil"/>
              <w:left w:val="nil"/>
              <w:bottom w:val="single" w:sz="4" w:space="0" w:color="auto"/>
              <w:right w:val="single" w:sz="4" w:space="0" w:color="auto"/>
            </w:tcBorders>
            <w:shd w:val="clear" w:color="auto" w:fill="auto"/>
            <w:noWrap/>
            <w:vAlign w:val="bottom"/>
            <w:hideMark/>
          </w:tcPr>
          <w:p w:rsidR="00DB1B7B" w:rsidRPr="00DB1B7B" w:rsidRDefault="00DB1B7B" w:rsidP="007B3AEA">
            <w:pPr>
              <w:ind w:left="-284" w:right="-1" w:firstLine="284"/>
              <w:jc w:val="both"/>
            </w:pPr>
            <w:r w:rsidRPr="00DB1B7B">
              <w:t>12</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B7B" w:rsidRPr="00DB1B7B" w:rsidRDefault="00DB1B7B" w:rsidP="007B3AEA">
            <w:pPr>
              <w:ind w:left="-284" w:right="-1" w:firstLine="284"/>
              <w:jc w:val="both"/>
            </w:pPr>
            <w:r w:rsidRPr="00DB1B7B">
              <w:t>Всього по Радивилівському РЕМ</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177</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804</w:t>
            </w:r>
          </w:p>
        </w:tc>
      </w:tr>
      <w:tr w:rsidR="00DB1B7B" w:rsidRPr="00DB1B7B" w:rsidTr="008975D3">
        <w:trPr>
          <w:trHeight w:val="255"/>
        </w:trPr>
        <w:tc>
          <w:tcPr>
            <w:tcW w:w="7419"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B1B7B" w:rsidRPr="00DB1B7B" w:rsidRDefault="00DB1B7B" w:rsidP="007B3AEA">
            <w:pPr>
              <w:ind w:left="-284" w:right="-1" w:firstLine="284"/>
              <w:jc w:val="both"/>
            </w:pPr>
            <w:r w:rsidRPr="00DB1B7B">
              <w:t>Всього</w:t>
            </w:r>
          </w:p>
        </w:tc>
        <w:tc>
          <w:tcPr>
            <w:tcW w:w="116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6000</w:t>
            </w:r>
          </w:p>
        </w:tc>
        <w:tc>
          <w:tcPr>
            <w:tcW w:w="1120" w:type="dxa"/>
            <w:tcBorders>
              <w:top w:val="nil"/>
              <w:left w:val="nil"/>
              <w:bottom w:val="single" w:sz="4" w:space="0" w:color="auto"/>
              <w:right w:val="single" w:sz="4" w:space="0" w:color="auto"/>
            </w:tcBorders>
            <w:shd w:val="clear" w:color="auto" w:fill="auto"/>
            <w:noWrap/>
            <w:vAlign w:val="center"/>
            <w:hideMark/>
          </w:tcPr>
          <w:p w:rsidR="00DB1B7B" w:rsidRPr="00DB1B7B" w:rsidRDefault="00DB1B7B" w:rsidP="007B3AEA">
            <w:pPr>
              <w:ind w:left="-284" w:right="-1" w:firstLine="284"/>
              <w:jc w:val="both"/>
            </w:pPr>
            <w:r w:rsidRPr="00DB1B7B">
              <w:t>8000</w:t>
            </w:r>
          </w:p>
        </w:tc>
      </w:tr>
    </w:tbl>
    <w:p w:rsidR="004546BC" w:rsidRDefault="004546BC" w:rsidP="004546BC">
      <w:pPr>
        <w:ind w:left="-284" w:right="-1" w:firstLine="284"/>
        <w:jc w:val="both"/>
        <w:rPr>
          <w:b/>
          <w:bCs/>
          <w:color w:val="000000"/>
          <w:szCs w:val="26"/>
        </w:rPr>
      </w:pPr>
    </w:p>
    <w:p w:rsidR="008975D3" w:rsidRPr="00D644DF" w:rsidRDefault="008975D3" w:rsidP="004546BC">
      <w:pPr>
        <w:ind w:left="-284" w:right="-1" w:firstLine="284"/>
        <w:jc w:val="center"/>
        <w:rPr>
          <w:b/>
          <w:bCs/>
          <w:color w:val="000000"/>
          <w:szCs w:val="26"/>
        </w:rPr>
      </w:pPr>
      <w:r w:rsidRPr="00D644DF">
        <w:rPr>
          <w:b/>
          <w:bCs/>
          <w:color w:val="000000"/>
          <w:szCs w:val="26"/>
        </w:rPr>
        <w:t>Будівництво/реконструкція  ТП (РП)-10/0,4кВ</w:t>
      </w:r>
    </w:p>
    <w:p w:rsidR="008975D3" w:rsidRPr="00D644DF" w:rsidRDefault="008975D3" w:rsidP="004546BC">
      <w:pPr>
        <w:ind w:left="-284" w:right="-1" w:firstLine="284"/>
        <w:jc w:val="center"/>
        <w:rPr>
          <w:b/>
          <w:bCs/>
          <w:color w:val="000000"/>
          <w:szCs w:val="26"/>
        </w:rPr>
      </w:pPr>
      <w:r w:rsidRPr="00D644DF">
        <w:rPr>
          <w:b/>
          <w:bCs/>
          <w:color w:val="000000"/>
          <w:szCs w:val="26"/>
        </w:rPr>
        <w:t>Дані об’єкти не пов’язані з виконанням заходів з приєднань</w:t>
      </w:r>
    </w:p>
    <w:p w:rsidR="008975D3" w:rsidRPr="00687C33" w:rsidRDefault="008975D3" w:rsidP="007B3AEA">
      <w:pPr>
        <w:ind w:left="-284" w:right="-1" w:firstLine="284"/>
        <w:jc w:val="both"/>
      </w:pPr>
      <w:r w:rsidRPr="00687C33">
        <w:t>Для забезпечення надійного та якісного електропостачання, Товариство в рамках заходів ІП-2022 планує встановити 16 шт. розвантажувальних трансформаторних підстанцій 10/0,4кВ в існуючих мережах на наступних об’єктах які наведенні в таблиці нижче:</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023"/>
        <w:gridCol w:w="632"/>
        <w:gridCol w:w="1271"/>
      </w:tblGrid>
      <w:tr w:rsidR="008975D3" w:rsidRPr="00D644DF" w:rsidTr="008975D3">
        <w:trPr>
          <w:trHeight w:val="20"/>
          <w:jc w:val="center"/>
        </w:trPr>
        <w:tc>
          <w:tcPr>
            <w:tcW w:w="996" w:type="dxa"/>
            <w:shd w:val="clear" w:color="000000" w:fill="8DB4E2"/>
            <w:noWrap/>
            <w:vAlign w:val="center"/>
            <w:hideMark/>
          </w:tcPr>
          <w:p w:rsidR="008975D3" w:rsidRPr="00D644DF" w:rsidRDefault="008975D3" w:rsidP="007B3AEA">
            <w:pPr>
              <w:ind w:left="-284" w:right="-1" w:firstLine="284"/>
              <w:jc w:val="both"/>
              <w:rPr>
                <w:rFonts w:eastAsia="Times New Roman"/>
                <w:b/>
                <w:bCs/>
                <w:i/>
                <w:iCs/>
                <w:color w:val="000000"/>
              </w:rPr>
            </w:pPr>
            <w:r w:rsidRPr="00D644DF">
              <w:rPr>
                <w:rFonts w:eastAsia="Times New Roman"/>
                <w:b/>
                <w:bCs/>
                <w:i/>
                <w:iCs/>
                <w:color w:val="000000"/>
              </w:rPr>
              <w:t>1.5.1</w:t>
            </w:r>
          </w:p>
        </w:tc>
        <w:tc>
          <w:tcPr>
            <w:tcW w:w="7015" w:type="dxa"/>
            <w:shd w:val="clear" w:color="000000" w:fill="8DB4E2"/>
            <w:vAlign w:val="center"/>
            <w:hideMark/>
          </w:tcPr>
          <w:p w:rsidR="008975D3" w:rsidRPr="00D644DF" w:rsidRDefault="008975D3" w:rsidP="007B3AEA">
            <w:pPr>
              <w:ind w:left="-284" w:right="-1" w:firstLine="284"/>
              <w:jc w:val="both"/>
              <w:rPr>
                <w:rFonts w:eastAsia="Times New Roman"/>
                <w:b/>
                <w:bCs/>
                <w:i/>
                <w:iCs/>
                <w:color w:val="000000"/>
              </w:rPr>
            </w:pPr>
            <w:r w:rsidRPr="00D644DF">
              <w:rPr>
                <w:rFonts w:eastAsia="Times New Roman"/>
                <w:b/>
                <w:bCs/>
                <w:i/>
                <w:iCs/>
                <w:color w:val="000000"/>
              </w:rPr>
              <w:t>Назва заходу</w:t>
            </w:r>
          </w:p>
        </w:tc>
        <w:tc>
          <w:tcPr>
            <w:tcW w:w="631" w:type="dxa"/>
            <w:shd w:val="clear" w:color="000000" w:fill="8DB4E2"/>
            <w:noWrap/>
            <w:vAlign w:val="center"/>
            <w:hideMark/>
          </w:tcPr>
          <w:p w:rsidR="008975D3" w:rsidRPr="00D644DF" w:rsidRDefault="008975D3" w:rsidP="007B3AEA">
            <w:pPr>
              <w:ind w:left="-284" w:right="-1" w:firstLine="284"/>
              <w:jc w:val="both"/>
              <w:rPr>
                <w:rFonts w:eastAsia="Times New Roman"/>
                <w:b/>
                <w:bCs/>
                <w:i/>
                <w:iCs/>
                <w:color w:val="000000"/>
              </w:rPr>
            </w:pPr>
            <w:r w:rsidRPr="00D644DF">
              <w:rPr>
                <w:rFonts w:eastAsia="Times New Roman"/>
                <w:b/>
                <w:bCs/>
                <w:i/>
                <w:iCs/>
                <w:color w:val="000000"/>
              </w:rPr>
              <w:t>Од. вим.</w:t>
            </w:r>
          </w:p>
        </w:tc>
        <w:tc>
          <w:tcPr>
            <w:tcW w:w="709" w:type="dxa"/>
            <w:shd w:val="clear" w:color="000000" w:fill="8DB4E2"/>
            <w:vAlign w:val="center"/>
            <w:hideMark/>
          </w:tcPr>
          <w:p w:rsidR="008975D3" w:rsidRPr="00D644DF" w:rsidRDefault="008975D3" w:rsidP="007B3AEA">
            <w:pPr>
              <w:ind w:left="-284" w:right="-1" w:firstLine="284"/>
              <w:jc w:val="both"/>
              <w:rPr>
                <w:rFonts w:eastAsia="Times New Roman"/>
                <w:b/>
                <w:bCs/>
                <w:i/>
                <w:iCs/>
                <w:color w:val="000000"/>
              </w:rPr>
            </w:pPr>
            <w:r w:rsidRPr="00D644DF">
              <w:rPr>
                <w:rFonts w:eastAsia="Times New Roman"/>
                <w:b/>
                <w:bCs/>
                <w:i/>
                <w:iCs/>
                <w:color w:val="000000"/>
              </w:rPr>
              <w:t>Кількість</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bottom"/>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Березнівський РЕМ</w:t>
            </w:r>
          </w:p>
        </w:tc>
        <w:tc>
          <w:tcPr>
            <w:tcW w:w="631" w:type="dxa"/>
            <w:shd w:val="clear" w:color="000000" w:fill="C5D9F1"/>
            <w:vAlign w:val="bottom"/>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1.5.1.1</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xml:space="preserve">Встановлення розвантажувального ТП-10/0,4кВ від ТП-99 в с. Кам'янка </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bottom"/>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Володимирецький РЕМ</w:t>
            </w:r>
          </w:p>
        </w:tc>
        <w:tc>
          <w:tcPr>
            <w:tcW w:w="631" w:type="dxa"/>
            <w:shd w:val="clear" w:color="000000" w:fill="C5D9F1"/>
            <w:vAlign w:val="bottom"/>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1.5.1.2</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ТП-472 в с. Мульчиці</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Дубенський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1.5.1.3</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ТП-527 в с. Молодаво-3</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Дубровицький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1.5.1.4</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ТП-77 в с. Сварицевичі</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Зарічненський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1.5.1.5</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ТП-316 в с. Борове</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Здолбунівський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1.5.1.6</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ТП-382 в с. Гільча</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Корецький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1.5.1.7</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ТП-150 в с. Головниця</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Костопільський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1.5.1.8</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ТП-255 в с. Збуж</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Млинівський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1.5.1.9</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ТП-5 в смт. Млинів</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1.5.1.10</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ТП-265 в смт. Млинів</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Острозький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1.5.1.11</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ТП-12 в с. Могиляни</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Радивилівський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lastRenderedPageBreak/>
              <w:t>1.5.1.12</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ТП-125 в с. Іванівка</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Рівненський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1.5.1.13</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ТП-284 в смт. Клевань</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1.5.1.14</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ТП-545 в с. Ясениничі</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Рокитнівський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1.5.1.15</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ТП-86 в с. Дроздинь</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r w:rsidR="008975D3" w:rsidRPr="00D644DF" w:rsidTr="008975D3">
        <w:trPr>
          <w:trHeight w:val="20"/>
          <w:jc w:val="center"/>
        </w:trPr>
        <w:tc>
          <w:tcPr>
            <w:tcW w:w="996" w:type="dxa"/>
            <w:shd w:val="clear" w:color="000000" w:fill="C5D9F1"/>
            <w:noWrap/>
            <w:vAlign w:val="bottom"/>
            <w:hideMark/>
          </w:tcPr>
          <w:p w:rsidR="008975D3" w:rsidRPr="00D644DF" w:rsidRDefault="008975D3" w:rsidP="007B3AEA">
            <w:pPr>
              <w:ind w:left="-284" w:right="-1" w:firstLine="284"/>
              <w:jc w:val="both"/>
              <w:rPr>
                <w:rFonts w:eastAsia="Times New Roman"/>
                <w:color w:val="000000"/>
              </w:rPr>
            </w:pPr>
            <w:r w:rsidRPr="00D644DF">
              <w:rPr>
                <w:rFonts w:eastAsia="Times New Roman"/>
                <w:color w:val="000000"/>
              </w:rPr>
              <w:t> </w:t>
            </w:r>
          </w:p>
        </w:tc>
        <w:tc>
          <w:tcPr>
            <w:tcW w:w="7015" w:type="dxa"/>
            <w:shd w:val="clear" w:color="000000" w:fill="C5D9F1"/>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Сарненський РЕМ</w:t>
            </w:r>
          </w:p>
        </w:tc>
        <w:tc>
          <w:tcPr>
            <w:tcW w:w="631" w:type="dxa"/>
            <w:shd w:val="clear" w:color="000000" w:fill="C5D9F1"/>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 </w:t>
            </w:r>
          </w:p>
        </w:tc>
        <w:tc>
          <w:tcPr>
            <w:tcW w:w="709" w:type="dxa"/>
            <w:shd w:val="clear" w:color="000000" w:fill="C5D9F1"/>
            <w:noWrap/>
            <w:vAlign w:val="center"/>
            <w:hideMark/>
          </w:tcPr>
          <w:p w:rsidR="008975D3" w:rsidRPr="00D644DF" w:rsidRDefault="008975D3" w:rsidP="007B3AEA">
            <w:pPr>
              <w:ind w:left="-284" w:right="-1" w:firstLine="284"/>
              <w:jc w:val="both"/>
              <w:rPr>
                <w:rFonts w:eastAsia="Times New Roman"/>
                <w:b/>
                <w:bCs/>
                <w:color w:val="000000"/>
              </w:rPr>
            </w:pPr>
            <w:r w:rsidRPr="00D644DF">
              <w:rPr>
                <w:rFonts w:eastAsia="Times New Roman"/>
                <w:b/>
                <w:bCs/>
                <w:color w:val="000000"/>
              </w:rPr>
              <w:t> </w:t>
            </w:r>
          </w:p>
        </w:tc>
      </w:tr>
      <w:tr w:rsidR="008975D3" w:rsidRPr="00D644DF" w:rsidTr="008975D3">
        <w:trPr>
          <w:trHeight w:val="20"/>
          <w:jc w:val="center"/>
        </w:trPr>
        <w:tc>
          <w:tcPr>
            <w:tcW w:w="996"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1.5.1.16</w:t>
            </w:r>
          </w:p>
        </w:tc>
        <w:tc>
          <w:tcPr>
            <w:tcW w:w="7015" w:type="dxa"/>
            <w:shd w:val="clear" w:color="auto" w:fill="auto"/>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Встановлення розвантажувального ТП-10/0,4кВ від ТП-252 в с. Зносичі</w:t>
            </w:r>
          </w:p>
        </w:tc>
        <w:tc>
          <w:tcPr>
            <w:tcW w:w="631"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шт.</w:t>
            </w:r>
          </w:p>
        </w:tc>
        <w:tc>
          <w:tcPr>
            <w:tcW w:w="709" w:type="dxa"/>
            <w:shd w:val="clear" w:color="auto" w:fill="auto"/>
            <w:noWrap/>
            <w:vAlign w:val="center"/>
            <w:hideMark/>
          </w:tcPr>
          <w:p w:rsidR="008975D3" w:rsidRPr="00D644DF" w:rsidRDefault="008975D3" w:rsidP="007B3AEA">
            <w:pPr>
              <w:ind w:left="-284" w:right="-1" w:firstLine="284"/>
              <w:jc w:val="both"/>
              <w:rPr>
                <w:rFonts w:eastAsia="Times New Roman"/>
                <w:i/>
                <w:iCs/>
                <w:color w:val="000000"/>
              </w:rPr>
            </w:pPr>
            <w:r w:rsidRPr="00D644DF">
              <w:rPr>
                <w:rFonts w:eastAsia="Times New Roman"/>
                <w:i/>
                <w:iCs/>
                <w:color w:val="000000"/>
              </w:rPr>
              <w:t>1</w:t>
            </w:r>
          </w:p>
        </w:tc>
      </w:tr>
    </w:tbl>
    <w:p w:rsidR="008975D3" w:rsidRPr="00687C33" w:rsidRDefault="008975D3" w:rsidP="007B3AEA">
      <w:pPr>
        <w:ind w:left="-284" w:right="-1" w:firstLine="284"/>
        <w:jc w:val="both"/>
      </w:pPr>
      <w:r w:rsidRPr="00687C33">
        <w:t>Необхідність встановлення нових РТП-10/0,4кВ обумовленна нестачею резерву потужності, та великою довжиною ПЛ-0,4кВ, що не дає змоги при існуючій конфігурації ПЛ-0,4кВ дотриматись вимоги, щодо якості напруги в кінці лінії, котрі передбачені ДСТУ EN 50160:2014 «Характеристики напруги електропостачання в електричних мережах загальної призначеності», тому необхідно встановити додаткову розвантажувальну підстанцію 10/0,4кВ.</w:t>
      </w:r>
    </w:p>
    <w:p w:rsidR="00DB1B7B" w:rsidRDefault="00DB1B7B" w:rsidP="007B3AEA">
      <w:pPr>
        <w:ind w:left="-284" w:right="-1" w:firstLine="284"/>
        <w:jc w:val="both"/>
        <w:rPr>
          <w:lang w:val="uk-UA"/>
        </w:rPr>
      </w:pPr>
    </w:p>
    <w:p w:rsidR="008975D3" w:rsidRPr="00D644DF" w:rsidRDefault="008975D3" w:rsidP="004546BC">
      <w:pPr>
        <w:ind w:left="-284" w:right="-1" w:firstLine="284"/>
        <w:jc w:val="center"/>
        <w:rPr>
          <w:b/>
          <w:bCs/>
        </w:rPr>
      </w:pPr>
      <w:r w:rsidRPr="00D644DF">
        <w:rPr>
          <w:b/>
          <w:bCs/>
        </w:rPr>
        <w:t>Реконструкція ЦРП-01 «Тучин» с. Тучин</w:t>
      </w:r>
    </w:p>
    <w:p w:rsidR="008975D3" w:rsidRPr="00687C33" w:rsidRDefault="008975D3" w:rsidP="007B3AEA">
      <w:pPr>
        <w:ind w:left="-284" w:right="-1" w:firstLine="284"/>
        <w:jc w:val="both"/>
      </w:pPr>
      <w:r w:rsidRPr="00687C33">
        <w:t>Об’єкт ЦРП-01 «Тучин» знаходиться за адресою с. Тучин, Гощанський район. Інвентарний номер – 400002181.</w:t>
      </w:r>
    </w:p>
    <w:p w:rsidR="008975D3" w:rsidRPr="00687C33" w:rsidRDefault="008975D3" w:rsidP="007B3AEA">
      <w:pPr>
        <w:ind w:left="-284" w:right="-1" w:firstLine="284"/>
        <w:jc w:val="both"/>
      </w:pPr>
      <w:r w:rsidRPr="00687C33">
        <w:t>Згідно, матеріалів обстеження ЦРП-01 «Тучин» складається з  РУ 10 кВ, яке виконане по схемі «одна одиночна система шин», в РУ встановлено 6 комірок, один трансформатор власних потреб та один трансформатор напруги. Одна ввідна комірка оснащена масляним вимикачем,  три відходящих лінії оснащених масляними вимикачами, комірка з трансформатором власних потреб та комірка з трансформатором напруги.</w:t>
      </w:r>
    </w:p>
    <w:p w:rsidR="008975D3" w:rsidRPr="00687C33" w:rsidRDefault="008975D3" w:rsidP="007B3AEA">
      <w:pPr>
        <w:ind w:left="-284" w:right="-1" w:firstLine="284"/>
        <w:jc w:val="both"/>
      </w:pPr>
      <w:r w:rsidRPr="00687C33">
        <w:t xml:space="preserve">На даному РП встановлені масляні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ЦРП-01 «Тучин» має бути оснащене сучасними засобами телемеханіки  для автоматизованої інтерактивної </w:t>
      </w:r>
      <w:r w:rsidRPr="00687C33">
        <w:rPr>
          <w:lang w:val="en-US"/>
        </w:rPr>
        <w:t>SCADA</w:t>
      </w:r>
      <w:r w:rsidRPr="00687C33">
        <w:t xml:space="preserve"> системи ПрАТ "Рівнеобленерго" з модулями </w:t>
      </w:r>
      <w:r w:rsidRPr="00687C33">
        <w:rPr>
          <w:lang w:val="en-US"/>
        </w:rPr>
        <w:t>OMS</w:t>
      </w:r>
      <w:r w:rsidRPr="00687C33">
        <w:t xml:space="preserve"> та </w:t>
      </w:r>
      <w:r w:rsidRPr="00687C33">
        <w:rPr>
          <w:lang w:val="en-US"/>
        </w:rPr>
        <w:t>DMS</w:t>
      </w:r>
      <w:r w:rsidRPr="00687C33">
        <w:t>.</w:t>
      </w:r>
    </w:p>
    <w:p w:rsidR="008975D3" w:rsidRPr="00687C33" w:rsidRDefault="008975D3" w:rsidP="007B3AEA">
      <w:pPr>
        <w:ind w:left="-284" w:right="-1" w:firstLine="284"/>
        <w:jc w:val="both"/>
      </w:pPr>
      <w:r w:rsidRPr="00687C33">
        <w:t>Окремо слід відмітити, що як основне комутаційне обладнання 10 кВ так і пристрої релейного захисту і автоматики, допоміжне устаткування відпрацювало свій ресурс та не дозволяє реалізувати сучасні вимоги та технічні рішення без їхньої повної заміни. Вимикачі типу ВМГ хоч і показали себе як надійні комутаційні апарати, але у зв’язку із тривалим терміном служби потребують частішого технічного обслуговування. Використання трансформаторного масла створює необхідність тримати маслогосподарство із значними запасами трансформаторної оливи, та витрачати значні кошти на протипожежну і екологічну безпеку. Крім того закупівля матеріалів і запчастин для ремонту вимикачів створює труднощі, так як апарати такого типу зняті з виробництва. Відсутнє автозаведення приводів ПП 67 у зв’язку з відсутністю комплектуючих на всіх комірках РП що унеможливлює налаштування телеуправління.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8975D3" w:rsidRDefault="008975D3" w:rsidP="007B3AEA">
      <w:pPr>
        <w:ind w:left="-284" w:right="-1" w:firstLine="284"/>
        <w:jc w:val="both"/>
      </w:pPr>
    </w:p>
    <w:p w:rsidR="008975D3" w:rsidRPr="00B96A5C" w:rsidRDefault="008975D3" w:rsidP="004546BC">
      <w:pPr>
        <w:ind w:left="-284" w:right="-1" w:firstLine="284"/>
        <w:jc w:val="center"/>
        <w:rPr>
          <w:color w:val="000000"/>
          <w:szCs w:val="26"/>
        </w:rPr>
      </w:pPr>
      <w:r w:rsidRPr="00B96A5C">
        <w:rPr>
          <w:b/>
          <w:bCs/>
          <w:color w:val="000000"/>
          <w:szCs w:val="26"/>
        </w:rPr>
        <w:t>Реконструкція РП-1 м. Дубно</w:t>
      </w:r>
    </w:p>
    <w:p w:rsidR="008975D3" w:rsidRPr="00B96A5C" w:rsidRDefault="008975D3" w:rsidP="007B3AEA">
      <w:pPr>
        <w:ind w:left="-284" w:right="-1" w:firstLine="284"/>
        <w:jc w:val="both"/>
        <w:rPr>
          <w:color w:val="000000"/>
          <w:szCs w:val="26"/>
        </w:rPr>
      </w:pPr>
      <w:r w:rsidRPr="00B96A5C">
        <w:rPr>
          <w:color w:val="000000"/>
          <w:szCs w:val="26"/>
        </w:rPr>
        <w:t>Об’єкт РП-1 знаходиться за адресою м. Дубно. Інвентарний номер – 400000139.</w:t>
      </w:r>
    </w:p>
    <w:p w:rsidR="008975D3" w:rsidRPr="00B96A5C" w:rsidRDefault="008975D3" w:rsidP="007B3AEA">
      <w:pPr>
        <w:ind w:left="-284" w:right="-1" w:firstLine="284"/>
        <w:jc w:val="both"/>
        <w:rPr>
          <w:color w:val="000000"/>
          <w:szCs w:val="26"/>
        </w:rPr>
      </w:pPr>
      <w:r w:rsidRPr="00B96A5C">
        <w:rPr>
          <w:color w:val="000000"/>
          <w:szCs w:val="26"/>
        </w:rPr>
        <w:t>Згідно, матеріалів обстеження РП-1 складається з  РУ 0,4 кВ, двох силових трансформаторів та РУ 10 кВ, яке виконане по схемі «одна одиночна, секціонована роз'єднувачами система шин», в РУ встановлено 18 комірок, два трансформатори власних потреб та два трансформатори напруги. Одна ввідна комірка оснащена вакуумним вимикачем,  вісім відходящих ліній оснащених вакуумними вимикачами, комірки з секційними роз’єднувачами, дві комірки з вимикачами на силові трансформатори.</w:t>
      </w:r>
    </w:p>
    <w:p w:rsidR="008975D3" w:rsidRPr="00B96A5C" w:rsidRDefault="008975D3" w:rsidP="007B3AEA">
      <w:pPr>
        <w:ind w:left="-284" w:right="-1" w:firstLine="284"/>
        <w:jc w:val="both"/>
        <w:rPr>
          <w:color w:val="000000"/>
          <w:szCs w:val="26"/>
        </w:rPr>
      </w:pPr>
      <w:r w:rsidRPr="00B96A5C">
        <w:rPr>
          <w:color w:val="000000"/>
          <w:szCs w:val="26"/>
        </w:rPr>
        <w:t xml:space="preserve">На даному РП встановлені вакуумні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РП-1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8975D3" w:rsidRPr="00B96A5C" w:rsidRDefault="008975D3" w:rsidP="007B3AEA">
      <w:pPr>
        <w:ind w:left="-284" w:right="-1" w:firstLine="284"/>
        <w:jc w:val="both"/>
        <w:rPr>
          <w:color w:val="000000"/>
          <w:szCs w:val="26"/>
        </w:rPr>
      </w:pPr>
      <w:r w:rsidRPr="00B96A5C">
        <w:rPr>
          <w:color w:val="000000"/>
          <w:szCs w:val="26"/>
        </w:rPr>
        <w:t xml:space="preserve">Окремо слід відмітити, що як основне комутаційне обладнання 10 кВ так і пристрої релейного захисту і автоматики не дозволяє реалізувати сучасні вимоги та технічні рішення для виконання на їх базі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8975D3" w:rsidRPr="00B96A5C" w:rsidRDefault="008975D3" w:rsidP="007B3AEA">
      <w:pPr>
        <w:tabs>
          <w:tab w:val="left" w:pos="426"/>
        </w:tabs>
        <w:ind w:left="-284" w:right="-1" w:firstLine="284"/>
        <w:jc w:val="both"/>
        <w:rPr>
          <w:bCs/>
          <w:color w:val="000000"/>
          <w:szCs w:val="26"/>
          <w:u w:val="single"/>
        </w:rPr>
      </w:pPr>
      <w:r w:rsidRPr="00B96A5C">
        <w:rPr>
          <w:color w:val="000000"/>
          <w:szCs w:val="26"/>
          <w:u w:val="single"/>
        </w:rPr>
        <w:t xml:space="preserve">Економічний ефект від реалізації проекту </w:t>
      </w:r>
      <w:r w:rsidRPr="00B96A5C">
        <w:rPr>
          <w:bCs/>
          <w:color w:val="000000"/>
          <w:szCs w:val="26"/>
          <w:u w:val="single"/>
        </w:rPr>
        <w:t>реконструкції РП-8  в м.Рівне, Рівненської області.</w:t>
      </w:r>
    </w:p>
    <w:p w:rsidR="008975D3" w:rsidRPr="00B96A5C" w:rsidRDefault="008975D3" w:rsidP="007B3AEA">
      <w:pPr>
        <w:tabs>
          <w:tab w:val="left" w:pos="426"/>
        </w:tabs>
        <w:ind w:left="-284" w:right="-1" w:firstLine="284"/>
        <w:jc w:val="both"/>
        <w:rPr>
          <w:bCs/>
          <w:color w:val="000000"/>
          <w:szCs w:val="26"/>
        </w:rPr>
      </w:pPr>
      <w:r w:rsidRPr="00B96A5C">
        <w:rPr>
          <w:bCs/>
          <w:color w:val="000000"/>
          <w:szCs w:val="26"/>
        </w:rPr>
        <w:t>Складові економічного ефекту:</w:t>
      </w:r>
    </w:p>
    <w:p w:rsidR="008975D3" w:rsidRPr="00B96A5C" w:rsidRDefault="008975D3" w:rsidP="007B3AEA">
      <w:pPr>
        <w:tabs>
          <w:tab w:val="left" w:pos="284"/>
          <w:tab w:val="left" w:pos="426"/>
        </w:tabs>
        <w:ind w:left="-284" w:right="-1" w:firstLine="284"/>
        <w:jc w:val="both"/>
        <w:rPr>
          <w:color w:val="000000"/>
          <w:szCs w:val="26"/>
        </w:rPr>
      </w:pPr>
      <w:r w:rsidRPr="00B96A5C">
        <w:rPr>
          <w:color w:val="000000"/>
          <w:szCs w:val="26"/>
        </w:rPr>
        <w:t>Зниження операційних витрат – це сума  витрат на матеріали, обладнання, паливо-мастильні матеріали, оплату праці, які були затрачені на ремонт даних ліній за попередні роки до її реконструкції.(відповідно – 68,24 тис. грн.; 73,33 тис. грн.; 71,73 тис. грн.) – 213,3 тис.грн.</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 xml:space="preserve">Зниження потенційних очікуваних збитків - заповнено згідно рекомендацій НКРЕКП, а саме по формулі: «зниження потенційних очікуваних збитків розраховується як різниця між добутками ймовірності збитку та величини збитку при старому та новому обладнанні відповідно» </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((68,24+73,33+71,73)*100%  – (68,24+73,33+71,73)*0,00%)/100 = 213,3 тис. грн.</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Виходячи із складових економічного ефекту вираховуємо сукупний економічний ефект від реалізації даного об’єкту:</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Сукупний економічний ефект від впровадження заходу:</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213,3+213,3 = 426,6 тис. грн.</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 xml:space="preserve">Розраховуємо Оприбуткування зворотних матеріалів по даному проекту – згідно затвердженої проектної документації під реконструкцію об’єктів, необхідно виконати демонтаж існуючих опор, проводів, приставок, металобрухту, лічильників. Вартість оприбуткованих матеріалів розраховувалася на основі середньозважених цін по оприбуткуванню матеріалів після реконструкції за 2019р. по ПрАТ «Рівнеобленерго», що становить по даному об’єкту – 9,68 тис.грн. </w:t>
      </w:r>
    </w:p>
    <w:p w:rsidR="008975D3" w:rsidRPr="00B96A5C" w:rsidRDefault="008975D3" w:rsidP="007B3AEA">
      <w:pPr>
        <w:tabs>
          <w:tab w:val="left" w:pos="284"/>
          <w:tab w:val="left" w:pos="426"/>
        </w:tabs>
        <w:ind w:left="-284" w:right="-1" w:firstLine="284"/>
        <w:jc w:val="both"/>
        <w:rPr>
          <w:bCs/>
          <w:color w:val="000000"/>
          <w:szCs w:val="26"/>
        </w:rPr>
      </w:pPr>
      <w:r w:rsidRPr="00B96A5C">
        <w:rPr>
          <w:bCs/>
          <w:color w:val="000000"/>
          <w:szCs w:val="26"/>
        </w:rPr>
        <w:t>Окупність реалізації даного проекту визначається по формулі:</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Окупність, роки:</w:t>
      </w:r>
    </w:p>
    <w:p w:rsidR="008975D3" w:rsidRPr="00B96A5C" w:rsidRDefault="008975D3" w:rsidP="007B3AEA">
      <w:pPr>
        <w:tabs>
          <w:tab w:val="left" w:pos="426"/>
          <w:tab w:val="left" w:pos="567"/>
        </w:tabs>
        <w:ind w:left="-284" w:right="-1" w:firstLine="284"/>
        <w:jc w:val="both"/>
        <w:rPr>
          <w:color w:val="000000"/>
          <w:szCs w:val="26"/>
        </w:rPr>
      </w:pPr>
      <w:r w:rsidRPr="00B96A5C">
        <w:rPr>
          <w:color w:val="000000"/>
          <w:szCs w:val="26"/>
        </w:rPr>
        <w:t xml:space="preserve">(Вартість заходу - Оприбуткування зворотних матеріалів)/Сукупний економічний ефект від впровадження заходу = (6846,15 – 9,68)/426,6 = 16,03 років. </w:t>
      </w:r>
    </w:p>
    <w:p w:rsidR="008975D3" w:rsidRPr="00B96A5C" w:rsidRDefault="008975D3" w:rsidP="007B3AEA">
      <w:pPr>
        <w:ind w:left="-284" w:right="-1" w:firstLine="284"/>
        <w:jc w:val="both"/>
        <w:rPr>
          <w:color w:val="000000"/>
          <w:szCs w:val="26"/>
        </w:rPr>
      </w:pPr>
      <w:r w:rsidRPr="00B96A5C">
        <w:rPr>
          <w:color w:val="000000"/>
          <w:szCs w:val="26"/>
        </w:rPr>
        <w:lastRenderedPageBreak/>
        <w:t>Також ПрАТ «Рівнеобленерго» наголошує, що впровадження заходу з РП-8 в м.Рівне дозволить забезпечити надійне та якісне електропостачання споживачів.</w:t>
      </w:r>
    </w:p>
    <w:p w:rsidR="008975D3" w:rsidRPr="00B96A5C" w:rsidRDefault="008975D3" w:rsidP="007B3AEA">
      <w:pPr>
        <w:ind w:left="-284" w:right="-1" w:firstLine="284"/>
        <w:jc w:val="both"/>
        <w:rPr>
          <w:color w:val="000000"/>
          <w:szCs w:val="26"/>
        </w:rPr>
      </w:pPr>
    </w:p>
    <w:p w:rsidR="008975D3" w:rsidRPr="00B96A5C" w:rsidRDefault="008975D3" w:rsidP="004546BC">
      <w:pPr>
        <w:ind w:left="-284" w:right="-1" w:firstLine="284"/>
        <w:jc w:val="center"/>
        <w:rPr>
          <w:b/>
          <w:color w:val="000000"/>
          <w:szCs w:val="26"/>
        </w:rPr>
      </w:pPr>
      <w:r w:rsidRPr="00B96A5C">
        <w:rPr>
          <w:b/>
          <w:color w:val="000000"/>
          <w:szCs w:val="26"/>
        </w:rPr>
        <w:t>Реконструкція ЗТП – 10/04кВ - 304 Дубенського РЕМ</w:t>
      </w:r>
    </w:p>
    <w:p w:rsidR="008975D3" w:rsidRPr="00B96A5C" w:rsidRDefault="008975D3" w:rsidP="007B3AEA">
      <w:pPr>
        <w:ind w:left="-284" w:right="-1" w:firstLine="284"/>
        <w:jc w:val="both"/>
      </w:pPr>
      <w:r w:rsidRPr="00B96A5C">
        <w:t xml:space="preserve">В інвестиційній програмі 2022 року передбачається реконструкція ЗТП- 304 що живиться від ПЛ-10кВ 08-02 «Сатиїв» від ПС « Іванківці» Дубенського району загальною довжиною 31,43 км. Вартість реконструкції становить </w:t>
      </w:r>
      <w:r w:rsidRPr="00B96A5C">
        <w:rPr>
          <w:b/>
        </w:rPr>
        <w:t>800 000,00 тис.грн. без ПДВ.</w:t>
      </w:r>
      <w:r w:rsidRPr="00B96A5C">
        <w:t xml:space="preserve"> Реконструкція ТП-304 дасть можливість покращити електропостачання споживачів села Сатиїв. Також реконструкція  дозволяє забезпечити надійне електропостачання для споживачів по 10кВ, що живляться від даного фідера по існуючій схемі живлення.</w:t>
      </w:r>
    </w:p>
    <w:p w:rsidR="008975D3" w:rsidRPr="00B96A5C" w:rsidRDefault="008975D3" w:rsidP="007B3AEA">
      <w:pPr>
        <w:ind w:left="-284" w:right="-1" w:firstLine="284"/>
        <w:jc w:val="both"/>
        <w:rPr>
          <w:color w:val="000000"/>
          <w:szCs w:val="26"/>
        </w:rPr>
      </w:pPr>
    </w:p>
    <w:p w:rsidR="008975D3" w:rsidRPr="00B96A5C" w:rsidRDefault="008975D3" w:rsidP="007B3AEA">
      <w:pPr>
        <w:ind w:left="-284" w:right="-1" w:firstLine="284"/>
        <w:jc w:val="both"/>
      </w:pPr>
      <w:r w:rsidRPr="00B96A5C">
        <w:t xml:space="preserve">ЗТП-304 Побудоване …..р. від даного ТП живиться 116 абонентів. Обладнання, що знаходиться в даному ЗТП, а саме РУ-10кВ вже є морально застарілим і потребує модернізації. Модернізація ЗТП дозволить перетворити дане ЗТП в пункт розподілу електроенергії, що матиме можливість захисту від коротких замикань на відгалуженнях, що буде забезпечувати надійне електропостачання для споживачів даного фідера. </w:t>
      </w:r>
    </w:p>
    <w:p w:rsidR="008975D3" w:rsidRPr="00B96A5C" w:rsidRDefault="008975D3" w:rsidP="007B3AEA">
      <w:pPr>
        <w:ind w:left="-284" w:right="-1" w:firstLine="284"/>
        <w:jc w:val="both"/>
        <w:rPr>
          <w:color w:val="000000"/>
          <w:szCs w:val="26"/>
        </w:rPr>
      </w:pPr>
      <w:r w:rsidRPr="00B96A5C">
        <w:rPr>
          <w:color w:val="000000"/>
          <w:szCs w:val="26"/>
        </w:rPr>
        <w:t xml:space="preserve">Від ПЛ-10 кВ </w:t>
      </w:r>
      <w:r w:rsidRPr="00B96A5C">
        <w:rPr>
          <w:b/>
          <w:color w:val="000000"/>
          <w:szCs w:val="26"/>
        </w:rPr>
        <w:t xml:space="preserve">  </w:t>
      </w:r>
      <w:r w:rsidRPr="00B96A5C">
        <w:rPr>
          <w:color w:val="000000"/>
          <w:szCs w:val="26"/>
        </w:rPr>
        <w:t>08-02 «Сатиїв» заживлено ТП-10/0,4 кВ – 15 шт. з кількістю 708 споживачів.</w:t>
      </w:r>
    </w:p>
    <w:p w:rsidR="008975D3" w:rsidRPr="00B96A5C" w:rsidRDefault="008975D3" w:rsidP="007B3AEA">
      <w:pPr>
        <w:ind w:left="-284" w:right="-1" w:firstLine="284"/>
        <w:jc w:val="both"/>
        <w:rPr>
          <w:color w:val="000000"/>
          <w:szCs w:val="26"/>
        </w:rPr>
      </w:pPr>
      <w:r w:rsidRPr="00B96A5C">
        <w:rPr>
          <w:color w:val="000000"/>
          <w:szCs w:val="26"/>
        </w:rPr>
        <w:t xml:space="preserve">Значна протяжність ПЛ-10 кВ 08-02 «Сатиїв» не дозволяє забезпечити надійність електропостачання споживачів, які живляться  з даного фідера по існуючій схемі живлення. </w:t>
      </w:r>
    </w:p>
    <w:p w:rsidR="008975D3" w:rsidRPr="00B96A5C" w:rsidRDefault="008975D3" w:rsidP="007B3AEA">
      <w:pPr>
        <w:ind w:left="-284" w:right="-1" w:firstLine="284"/>
        <w:jc w:val="both"/>
        <w:rPr>
          <w:color w:val="000000"/>
          <w:szCs w:val="26"/>
        </w:rPr>
      </w:pPr>
      <w:r w:rsidRPr="00B96A5C">
        <w:rPr>
          <w:color w:val="000000"/>
          <w:szCs w:val="26"/>
        </w:rPr>
        <w:t xml:space="preserve">ЗТП знаходить за 5 км від ПС «Іванківці». Захисти  нададуть змогу секціонувати лінію та забезпечити зменшення часу вимкнення споживачів під час виникнення аварійних відключень. </w:t>
      </w:r>
    </w:p>
    <w:p w:rsidR="008975D3" w:rsidRPr="00B96A5C" w:rsidRDefault="008975D3" w:rsidP="007B3AEA">
      <w:pPr>
        <w:ind w:left="-284" w:right="-1" w:firstLine="284"/>
        <w:jc w:val="both"/>
        <w:rPr>
          <w:color w:val="000000"/>
          <w:szCs w:val="26"/>
        </w:rPr>
      </w:pPr>
      <w:r w:rsidRPr="00B96A5C">
        <w:rPr>
          <w:color w:val="000000"/>
          <w:szCs w:val="26"/>
        </w:rPr>
        <w:t>Після встановлення захистів:</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595"/>
        <w:gridCol w:w="2490"/>
        <w:gridCol w:w="945"/>
        <w:gridCol w:w="930"/>
        <w:gridCol w:w="930"/>
        <w:gridCol w:w="15"/>
        <w:gridCol w:w="960"/>
      </w:tblGrid>
      <w:tr w:rsidR="008975D3" w:rsidRPr="00D644DF" w:rsidTr="008975D3">
        <w:trPr>
          <w:trHeight w:val="918"/>
          <w:jc w:val="center"/>
        </w:trPr>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Показники</w:t>
            </w:r>
          </w:p>
        </w:tc>
        <w:tc>
          <w:tcPr>
            <w:tcW w:w="2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до встановлення захистів</w:t>
            </w:r>
          </w:p>
        </w:tc>
        <w:tc>
          <w:tcPr>
            <w:tcW w:w="3780" w:type="dxa"/>
            <w:gridSpan w:val="5"/>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після встановлення захистів</w:t>
            </w:r>
          </w:p>
        </w:tc>
      </w:tr>
      <w:tr w:rsidR="008975D3" w:rsidRPr="00D644DF" w:rsidTr="008975D3">
        <w:trPr>
          <w:trHeight w:val="1151"/>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довжина лінії, км</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31,43</w:t>
            </w:r>
          </w:p>
        </w:tc>
        <w:tc>
          <w:tcPr>
            <w:tcW w:w="945"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6,5 км.</w:t>
            </w:r>
          </w:p>
          <w:p w:rsidR="008975D3" w:rsidRPr="00D644DF" w:rsidRDefault="008975D3" w:rsidP="007B3AEA">
            <w:pPr>
              <w:ind w:left="-284" w:right="-1" w:firstLine="284"/>
              <w:jc w:val="both"/>
              <w:rPr>
                <w:color w:val="000000"/>
              </w:rPr>
            </w:pPr>
          </w:p>
        </w:tc>
        <w:tc>
          <w:tcPr>
            <w:tcW w:w="930" w:type="dxa"/>
            <w:tcBorders>
              <w:top w:val="nil"/>
              <w:left w:val="single" w:sz="4" w:space="0" w:color="auto"/>
              <w:bottom w:val="single" w:sz="8" w:space="0" w:color="000000"/>
              <w:right w:val="single" w:sz="8" w:space="0" w:color="000000"/>
            </w:tcBorders>
            <w:shd w:val="clear" w:color="auto" w:fill="auto"/>
          </w:tcPr>
          <w:p w:rsidR="008975D3" w:rsidRPr="00D644DF" w:rsidRDefault="008975D3" w:rsidP="007B3AEA">
            <w:pPr>
              <w:ind w:left="-284" w:right="-1" w:firstLine="284"/>
              <w:jc w:val="both"/>
              <w:rPr>
                <w:color w:val="000000"/>
              </w:rPr>
            </w:pPr>
            <w:r w:rsidRPr="00D644DF">
              <w:rPr>
                <w:color w:val="000000"/>
              </w:rPr>
              <w:t>18,5км</w:t>
            </w:r>
          </w:p>
        </w:tc>
        <w:tc>
          <w:tcPr>
            <w:tcW w:w="945"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7,4</w:t>
            </w:r>
          </w:p>
          <w:p w:rsidR="008975D3" w:rsidRPr="00D644DF" w:rsidRDefault="008975D3" w:rsidP="007B3AEA">
            <w:pPr>
              <w:ind w:left="-284" w:right="-1" w:firstLine="284"/>
              <w:jc w:val="both"/>
              <w:rPr>
                <w:color w:val="000000"/>
              </w:rPr>
            </w:pPr>
            <w:r w:rsidRPr="00D644DF">
              <w:rPr>
                <w:color w:val="000000"/>
              </w:rPr>
              <w:t xml:space="preserve"> </w:t>
            </w:r>
          </w:p>
        </w:tc>
        <w:tc>
          <w:tcPr>
            <w:tcW w:w="960" w:type="dxa"/>
            <w:tcBorders>
              <w:top w:val="nil"/>
              <w:left w:val="single" w:sz="4" w:space="0" w:color="auto"/>
              <w:bottom w:val="single" w:sz="8" w:space="0" w:color="000000"/>
              <w:right w:val="single" w:sz="8" w:space="0" w:color="000000"/>
            </w:tcBorders>
            <w:shd w:val="clear" w:color="auto" w:fill="auto"/>
          </w:tcPr>
          <w:p w:rsidR="008975D3" w:rsidRPr="00D644DF" w:rsidRDefault="008975D3" w:rsidP="007B3AEA">
            <w:pPr>
              <w:ind w:left="-284" w:right="-1" w:firstLine="284"/>
              <w:jc w:val="both"/>
              <w:rPr>
                <w:color w:val="000000"/>
              </w:rPr>
            </w:pPr>
            <w:r w:rsidRPr="00D644DF">
              <w:rPr>
                <w:color w:val="000000"/>
              </w:rPr>
              <w:t>1,03</w:t>
            </w:r>
          </w:p>
        </w:tc>
      </w:tr>
      <w:tr w:rsidR="008975D3" w:rsidRPr="00D644DF" w:rsidTr="008975D3">
        <w:trPr>
          <w:trHeight w:val="794"/>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ТП, які живляться від даної лінії, шт</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15</w:t>
            </w:r>
          </w:p>
        </w:tc>
        <w:tc>
          <w:tcPr>
            <w:tcW w:w="945"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1</w:t>
            </w:r>
          </w:p>
        </w:tc>
        <w:tc>
          <w:tcPr>
            <w:tcW w:w="930" w:type="dxa"/>
            <w:tcBorders>
              <w:top w:val="nil"/>
              <w:left w:val="single" w:sz="4" w:space="0" w:color="auto"/>
              <w:bottom w:val="single" w:sz="8" w:space="0" w:color="000000"/>
              <w:right w:val="single" w:sz="8" w:space="0" w:color="000000"/>
            </w:tcBorders>
            <w:shd w:val="clear" w:color="auto" w:fill="auto"/>
          </w:tcPr>
          <w:p w:rsidR="008975D3" w:rsidRPr="00D644DF" w:rsidRDefault="008975D3" w:rsidP="007B3AEA">
            <w:pPr>
              <w:ind w:left="-284" w:right="-1" w:firstLine="284"/>
              <w:jc w:val="both"/>
              <w:rPr>
                <w:color w:val="000000"/>
              </w:rPr>
            </w:pPr>
            <w:r w:rsidRPr="00D644DF">
              <w:rPr>
                <w:color w:val="000000"/>
              </w:rPr>
              <w:t>8</w:t>
            </w:r>
          </w:p>
        </w:tc>
        <w:tc>
          <w:tcPr>
            <w:tcW w:w="93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4</w:t>
            </w:r>
          </w:p>
        </w:tc>
        <w:tc>
          <w:tcPr>
            <w:tcW w:w="975" w:type="dxa"/>
            <w:gridSpan w:val="2"/>
            <w:tcBorders>
              <w:top w:val="nil"/>
              <w:left w:val="single" w:sz="4" w:space="0" w:color="auto"/>
              <w:bottom w:val="single" w:sz="8" w:space="0" w:color="000000"/>
              <w:right w:val="single" w:sz="8" w:space="0" w:color="000000"/>
            </w:tcBorders>
            <w:shd w:val="clear" w:color="auto" w:fill="auto"/>
          </w:tcPr>
          <w:p w:rsidR="008975D3" w:rsidRPr="00D644DF" w:rsidRDefault="008975D3" w:rsidP="007B3AEA">
            <w:pPr>
              <w:ind w:left="-284" w:right="-1" w:firstLine="284"/>
              <w:jc w:val="both"/>
              <w:rPr>
                <w:color w:val="000000"/>
              </w:rPr>
            </w:pPr>
            <w:r w:rsidRPr="00D644DF">
              <w:rPr>
                <w:color w:val="000000"/>
              </w:rPr>
              <w:t>2</w:t>
            </w:r>
          </w:p>
        </w:tc>
      </w:tr>
      <w:tr w:rsidR="008975D3" w:rsidRPr="00D644DF" w:rsidTr="008975D3">
        <w:trPr>
          <w:trHeight w:val="1215"/>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кількість споживачів, шт</w:t>
            </w:r>
          </w:p>
        </w:tc>
        <w:tc>
          <w:tcPr>
            <w:tcW w:w="249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708</w:t>
            </w:r>
          </w:p>
        </w:tc>
        <w:tc>
          <w:tcPr>
            <w:tcW w:w="945" w:type="dxa"/>
            <w:tcBorders>
              <w:top w:val="nil"/>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35</w:t>
            </w:r>
          </w:p>
        </w:tc>
        <w:tc>
          <w:tcPr>
            <w:tcW w:w="930" w:type="dxa"/>
            <w:tcBorders>
              <w:top w:val="nil"/>
              <w:left w:val="single" w:sz="4" w:space="0" w:color="auto"/>
              <w:bottom w:val="single" w:sz="8" w:space="0" w:color="000000"/>
              <w:right w:val="single" w:sz="4" w:space="0" w:color="auto"/>
            </w:tcBorders>
            <w:shd w:val="clear" w:color="auto" w:fill="auto"/>
          </w:tcPr>
          <w:p w:rsidR="008975D3" w:rsidRPr="00D644DF" w:rsidRDefault="008975D3" w:rsidP="007B3AEA">
            <w:pPr>
              <w:ind w:left="-284" w:right="-1" w:firstLine="284"/>
              <w:jc w:val="both"/>
              <w:rPr>
                <w:color w:val="000000"/>
              </w:rPr>
            </w:pPr>
            <w:r w:rsidRPr="00D644DF">
              <w:rPr>
                <w:color w:val="000000"/>
              </w:rPr>
              <w:t>465</w:t>
            </w:r>
          </w:p>
        </w:tc>
        <w:tc>
          <w:tcPr>
            <w:tcW w:w="930" w:type="dxa"/>
            <w:tcBorders>
              <w:top w:val="nil"/>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144</w:t>
            </w:r>
          </w:p>
        </w:tc>
        <w:tc>
          <w:tcPr>
            <w:tcW w:w="975" w:type="dxa"/>
            <w:gridSpan w:val="2"/>
            <w:tcBorders>
              <w:top w:val="nil"/>
              <w:left w:val="single" w:sz="4" w:space="0" w:color="auto"/>
              <w:bottom w:val="single" w:sz="8" w:space="0" w:color="000000"/>
              <w:right w:val="single" w:sz="8" w:space="0" w:color="000000"/>
            </w:tcBorders>
            <w:shd w:val="clear" w:color="auto" w:fill="auto"/>
          </w:tcPr>
          <w:p w:rsidR="008975D3" w:rsidRPr="00D644DF" w:rsidRDefault="008975D3" w:rsidP="007B3AEA">
            <w:pPr>
              <w:ind w:left="-284" w:right="-1" w:firstLine="284"/>
              <w:jc w:val="both"/>
              <w:rPr>
                <w:color w:val="000000"/>
              </w:rPr>
            </w:pPr>
            <w:r w:rsidRPr="00D644DF">
              <w:rPr>
                <w:color w:val="000000"/>
              </w:rPr>
              <w:t>64</w:t>
            </w:r>
          </w:p>
        </w:tc>
      </w:tr>
      <w:tr w:rsidR="008975D3" w:rsidRPr="00D644DF" w:rsidTr="008975D3">
        <w:trPr>
          <w:trHeight w:val="184"/>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навантаження, МВт</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0,517</w:t>
            </w:r>
          </w:p>
        </w:tc>
        <w:tc>
          <w:tcPr>
            <w:tcW w:w="945"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0,029</w:t>
            </w:r>
          </w:p>
        </w:tc>
        <w:tc>
          <w:tcPr>
            <w:tcW w:w="930" w:type="dxa"/>
            <w:tcBorders>
              <w:top w:val="nil"/>
              <w:left w:val="single" w:sz="4" w:space="0" w:color="auto"/>
              <w:bottom w:val="single" w:sz="8" w:space="0" w:color="000000"/>
              <w:right w:val="single" w:sz="4" w:space="0" w:color="auto"/>
            </w:tcBorders>
            <w:shd w:val="clear" w:color="auto" w:fill="auto"/>
          </w:tcPr>
          <w:p w:rsidR="008975D3" w:rsidRPr="00D644DF" w:rsidRDefault="008975D3" w:rsidP="007B3AEA">
            <w:pPr>
              <w:ind w:left="-284" w:right="-1" w:firstLine="284"/>
              <w:jc w:val="both"/>
              <w:rPr>
                <w:color w:val="000000"/>
              </w:rPr>
            </w:pPr>
            <w:r w:rsidRPr="00D644DF">
              <w:rPr>
                <w:color w:val="000000"/>
              </w:rPr>
              <w:t>0,313</w:t>
            </w:r>
          </w:p>
        </w:tc>
        <w:tc>
          <w:tcPr>
            <w:tcW w:w="930" w:type="dxa"/>
            <w:tcBorders>
              <w:top w:val="nil"/>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rsidR="008975D3" w:rsidRPr="00D644DF" w:rsidRDefault="008975D3" w:rsidP="007B3AEA">
            <w:pPr>
              <w:ind w:left="-284" w:right="-1" w:firstLine="284"/>
              <w:jc w:val="both"/>
              <w:rPr>
                <w:color w:val="000000"/>
              </w:rPr>
            </w:pPr>
            <w:r w:rsidRPr="00D644DF">
              <w:rPr>
                <w:color w:val="000000"/>
              </w:rPr>
              <w:t>0,1</w:t>
            </w:r>
          </w:p>
        </w:tc>
        <w:tc>
          <w:tcPr>
            <w:tcW w:w="975" w:type="dxa"/>
            <w:gridSpan w:val="2"/>
            <w:tcBorders>
              <w:top w:val="nil"/>
              <w:left w:val="single" w:sz="4" w:space="0" w:color="auto"/>
              <w:bottom w:val="single" w:sz="8" w:space="0" w:color="000000"/>
              <w:right w:val="single" w:sz="8" w:space="0" w:color="000000"/>
            </w:tcBorders>
            <w:shd w:val="clear" w:color="auto" w:fill="auto"/>
          </w:tcPr>
          <w:p w:rsidR="008975D3" w:rsidRPr="00D644DF" w:rsidRDefault="008975D3" w:rsidP="007B3AEA">
            <w:pPr>
              <w:ind w:left="-284" w:right="-1" w:firstLine="284"/>
              <w:jc w:val="both"/>
              <w:rPr>
                <w:color w:val="000000"/>
              </w:rPr>
            </w:pPr>
            <w:r w:rsidRPr="00D644DF">
              <w:rPr>
                <w:color w:val="000000"/>
              </w:rPr>
              <w:t>0,075</w:t>
            </w:r>
          </w:p>
        </w:tc>
      </w:tr>
    </w:tbl>
    <w:p w:rsidR="008975D3" w:rsidRPr="00B96A5C" w:rsidRDefault="008975D3" w:rsidP="007B3AEA">
      <w:pPr>
        <w:ind w:left="-284" w:right="-1" w:firstLine="284"/>
        <w:jc w:val="both"/>
      </w:pPr>
      <w:r w:rsidRPr="00B96A5C">
        <w:t>Визначення необхідності встановлення захистів саме на цьому фідеру обумовлено такими факторами,  як  значна протяжність ліній, часом необхідним на пошук та локалізацію пошкодженої ділянки та виконання ремонтних робіт (для фідера в середньому 294 хвилини на кожне вимкнення),  сумарний  недовідпуск  електроенергії, кількість та час вимкнень споживачів, що живляться по фідеру. Як наслідок значний вплив усіх цих факторів на індекси частоти та тривалості перерв електропостачання SAIDI, SAIFI як окремого структурного підрозділу так і товариства в цілому.</w:t>
      </w:r>
    </w:p>
    <w:p w:rsidR="008975D3" w:rsidRPr="00B96A5C" w:rsidRDefault="008975D3" w:rsidP="007B3AEA">
      <w:pPr>
        <w:ind w:left="-284" w:right="-1" w:firstLine="284"/>
        <w:jc w:val="both"/>
      </w:pPr>
      <w:r w:rsidRPr="00B96A5C">
        <w:t>Сумарний ефект від заходів дасть максимальний ефект для покращення показників надійності лінії.</w:t>
      </w:r>
    </w:p>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2910"/>
        <w:gridCol w:w="3075"/>
      </w:tblGrid>
      <w:tr w:rsidR="008975D3" w:rsidRPr="00B96A5C" w:rsidTr="008975D3">
        <w:trPr>
          <w:trHeight w:val="465"/>
          <w:jc w:val="center"/>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lastRenderedPageBreak/>
              <w:t>2018</w:t>
            </w:r>
          </w:p>
        </w:tc>
        <w:tc>
          <w:tcPr>
            <w:tcW w:w="29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2020</w:t>
            </w:r>
          </w:p>
        </w:tc>
      </w:tr>
      <w:tr w:rsidR="008975D3" w:rsidRPr="00B96A5C" w:rsidTr="008975D3">
        <w:trPr>
          <w:trHeight w:val="465"/>
          <w:jc w:val="center"/>
        </w:trPr>
        <w:tc>
          <w:tcPr>
            <w:tcW w:w="2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5</w:t>
            </w:r>
          </w:p>
        </w:tc>
        <w:tc>
          <w:tcPr>
            <w:tcW w:w="29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4</w:t>
            </w:r>
          </w:p>
        </w:tc>
        <w:tc>
          <w:tcPr>
            <w:tcW w:w="30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5                          9</w:t>
            </w:r>
          </w:p>
        </w:tc>
      </w:tr>
    </w:tbl>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55"/>
        <w:gridCol w:w="4410"/>
      </w:tblGrid>
      <w:tr w:rsidR="008975D3" w:rsidRPr="00B96A5C" w:rsidTr="008975D3">
        <w:trPr>
          <w:trHeight w:val="735"/>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975D3" w:rsidRPr="00B96A5C" w:rsidTr="008975D3">
        <w:trPr>
          <w:trHeight w:val="465"/>
          <w:jc w:val="center"/>
        </w:trPr>
        <w:tc>
          <w:tcPr>
            <w:tcW w:w="44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0,7%</w:t>
            </w:r>
          </w:p>
        </w:tc>
        <w:tc>
          <w:tcPr>
            <w:tcW w:w="4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0,05%</w:t>
            </w:r>
          </w:p>
        </w:tc>
      </w:tr>
    </w:tbl>
    <w:p w:rsidR="008975D3" w:rsidRPr="00B96A5C" w:rsidRDefault="008975D3" w:rsidP="007B3AEA">
      <w:pPr>
        <w:ind w:left="-284" w:right="-1" w:firstLine="284"/>
        <w:jc w:val="both"/>
      </w:pPr>
      <w:r w:rsidRPr="00B96A5C">
        <w:t>Встановлення захистів на ТП дасть змогу відсікати відключення всієї магістралі та відключення   с. Сатиїв при пошкодженні ПЛ-10 кВ за захистами (с.Олибів, с. Жорнів)</w:t>
      </w:r>
    </w:p>
    <w:p w:rsidR="008975D3" w:rsidRPr="00B96A5C" w:rsidRDefault="008975D3" w:rsidP="007B3AEA">
      <w:pPr>
        <w:ind w:left="-284" w:right="-1" w:firstLine="284"/>
        <w:jc w:val="both"/>
      </w:pPr>
    </w:p>
    <w:p w:rsidR="008975D3" w:rsidRPr="00B96A5C" w:rsidRDefault="008975D3" w:rsidP="004546BC">
      <w:pPr>
        <w:ind w:left="-284" w:right="-1" w:firstLine="284"/>
        <w:jc w:val="center"/>
        <w:rPr>
          <w:b/>
          <w:color w:val="000000"/>
          <w:szCs w:val="26"/>
        </w:rPr>
      </w:pPr>
      <w:r w:rsidRPr="00B96A5C">
        <w:rPr>
          <w:b/>
          <w:color w:val="000000"/>
          <w:szCs w:val="26"/>
        </w:rPr>
        <w:t>Реконструкція ЗТП – 10/04кВ - 426 Дубенського РЕМ</w:t>
      </w:r>
    </w:p>
    <w:p w:rsidR="008975D3" w:rsidRPr="00B96A5C" w:rsidRDefault="008975D3" w:rsidP="007B3AEA">
      <w:pPr>
        <w:ind w:left="-284" w:right="-1" w:firstLine="284"/>
        <w:jc w:val="both"/>
      </w:pPr>
      <w:r w:rsidRPr="00B96A5C">
        <w:t xml:space="preserve">В інвестиційній програмі 2022 року передбачається реконструкція ЗТП- 426 що живиться від ПЛ-10кВ 08-02 «Дитиничі» від ПС « Дубно Цукрозавод» Дубенського району загальною довжиною 45,154 км. Вартість реконструкції становить </w:t>
      </w:r>
      <w:r w:rsidRPr="00B96A5C">
        <w:rPr>
          <w:b/>
        </w:rPr>
        <w:t>800 000,00 тис.грн. без ПДВ.</w:t>
      </w:r>
      <w:r w:rsidRPr="00B96A5C">
        <w:t xml:space="preserve"> Реконструкція ТП передбачається через значну ппротяжність ПЛ, що не дозволяє забезпечити надійне електропостачання для споживачів, що живляться від даного фідера по існуючій схемі живлення.</w:t>
      </w:r>
    </w:p>
    <w:p w:rsidR="008975D3" w:rsidRPr="00B96A5C" w:rsidRDefault="008975D3" w:rsidP="007B3AEA">
      <w:pPr>
        <w:ind w:left="-284" w:right="-1" w:firstLine="284"/>
        <w:jc w:val="both"/>
      </w:pPr>
      <w:r w:rsidRPr="00B96A5C">
        <w:t>ПЛ-10кВ 08-02 «Дитиничі»  заживлено ТП-10/0,4 кВ – 26 шт. з кількістю 916 споживачів.</w:t>
      </w:r>
    </w:p>
    <w:p w:rsidR="008975D3" w:rsidRPr="00B96A5C" w:rsidRDefault="008975D3" w:rsidP="007B3AEA">
      <w:pPr>
        <w:ind w:left="-284" w:right="-1" w:firstLine="284"/>
        <w:jc w:val="both"/>
      </w:pPr>
      <w:r w:rsidRPr="00B96A5C">
        <w:t xml:space="preserve">ЗТП-426 Побудоване …..р. від даного ТП живиться 116 абонентів. Обладнання, що знаходиться в даному ЗТП, а саме РУ-10кВ вже є морально застарілим і потребує модернізації. Модернізація ЗТП дозволить перетворити дане ЗТП в пункт розподілу електроенергії, що матиме можливість захисту від коротких замикань на відгалуженях, котрий буде забезпечувати надійне електропостачання для споживачів даного фідера. </w:t>
      </w:r>
    </w:p>
    <w:p w:rsidR="008975D3" w:rsidRPr="00B96A5C" w:rsidRDefault="008975D3" w:rsidP="007B3AEA">
      <w:pPr>
        <w:ind w:left="-284" w:right="-1" w:firstLine="284"/>
        <w:jc w:val="both"/>
      </w:pPr>
      <w:r w:rsidRPr="00B96A5C">
        <w:t>Значна протяжність ПЛ-10кВ 08-02 «Дитиничі» не дозволяє забезпечити надійність електропостачання споживачів, які живляться  з даного фідера по існуючій схемі живлення.</w:t>
      </w:r>
    </w:p>
    <w:p w:rsidR="008975D3" w:rsidRPr="00B96A5C" w:rsidRDefault="008975D3" w:rsidP="007B3AEA">
      <w:pPr>
        <w:ind w:left="-284" w:right="-1" w:firstLine="284"/>
        <w:jc w:val="both"/>
        <w:rPr>
          <w:color w:val="000000"/>
          <w:szCs w:val="26"/>
        </w:rPr>
      </w:pPr>
      <w:r w:rsidRPr="00B96A5C">
        <w:rPr>
          <w:color w:val="000000"/>
          <w:szCs w:val="26"/>
        </w:rPr>
        <w:t xml:space="preserve">Реконструкція ЗТП із встановленням захистів на 2 технологічні відгалуження, що відходять від ЗТП. ЗТП знаходить за 5 км від ПС « Дубно Цукрозавод». Захисти  нададуть змогу секціонувати лінію та забезпечити зменшення часу вимкнення споживачів під час виникнення аварійних відключень. </w:t>
      </w:r>
    </w:p>
    <w:p w:rsidR="008975D3" w:rsidRPr="00B96A5C" w:rsidRDefault="008975D3" w:rsidP="007B3AEA">
      <w:pPr>
        <w:ind w:left="-284" w:right="-1" w:firstLine="284"/>
        <w:jc w:val="both"/>
        <w:rPr>
          <w:color w:val="000000"/>
          <w:szCs w:val="26"/>
        </w:rPr>
      </w:pPr>
      <w:r w:rsidRPr="00B96A5C">
        <w:rPr>
          <w:color w:val="000000"/>
          <w:szCs w:val="26"/>
        </w:rPr>
        <w:t>Після встановлення захистів:</w:t>
      </w:r>
    </w:p>
    <w:p w:rsidR="008975D3" w:rsidRPr="00B96A5C" w:rsidRDefault="008975D3" w:rsidP="007B3AEA">
      <w:pPr>
        <w:ind w:left="-284" w:right="-1" w:firstLine="284"/>
        <w:jc w:val="both"/>
        <w:rPr>
          <w:color w:val="000000"/>
          <w:szCs w:val="26"/>
        </w:rPr>
      </w:pP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595"/>
        <w:gridCol w:w="2490"/>
        <w:gridCol w:w="945"/>
        <w:gridCol w:w="930"/>
        <w:gridCol w:w="1905"/>
      </w:tblGrid>
      <w:tr w:rsidR="008975D3" w:rsidRPr="00B96A5C" w:rsidTr="008975D3">
        <w:trPr>
          <w:trHeight w:val="918"/>
          <w:jc w:val="center"/>
        </w:trPr>
        <w:tc>
          <w:tcPr>
            <w:tcW w:w="25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Показники</w:t>
            </w:r>
          </w:p>
        </w:tc>
        <w:tc>
          <w:tcPr>
            <w:tcW w:w="24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до встановлення захистів</w:t>
            </w:r>
          </w:p>
        </w:tc>
        <w:tc>
          <w:tcPr>
            <w:tcW w:w="3780"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після встановлення захистів</w:t>
            </w:r>
          </w:p>
        </w:tc>
      </w:tr>
      <w:tr w:rsidR="008975D3" w:rsidRPr="00B96A5C" w:rsidTr="008975D3">
        <w:trPr>
          <w:trHeight w:val="1083"/>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довжина лінії, км</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45,154</w:t>
            </w:r>
          </w:p>
        </w:tc>
        <w:tc>
          <w:tcPr>
            <w:tcW w:w="945"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 xml:space="preserve">8 </w:t>
            </w:r>
          </w:p>
          <w:p w:rsidR="008975D3" w:rsidRPr="00B96A5C" w:rsidRDefault="008975D3" w:rsidP="007B3AEA">
            <w:pPr>
              <w:ind w:left="-284" w:right="-1" w:firstLine="284"/>
              <w:jc w:val="both"/>
              <w:rPr>
                <w:color w:val="000000"/>
                <w:szCs w:val="26"/>
              </w:rPr>
            </w:pPr>
          </w:p>
        </w:tc>
        <w:tc>
          <w:tcPr>
            <w:tcW w:w="930" w:type="dxa"/>
            <w:tcBorders>
              <w:top w:val="nil"/>
              <w:left w:val="single" w:sz="4" w:space="0" w:color="auto"/>
              <w:bottom w:val="single" w:sz="8" w:space="0" w:color="000000"/>
              <w:right w:val="single" w:sz="8" w:space="0" w:color="000000"/>
            </w:tcBorders>
            <w:shd w:val="clear" w:color="auto" w:fill="auto"/>
          </w:tcPr>
          <w:p w:rsidR="008975D3" w:rsidRPr="00B96A5C" w:rsidRDefault="008975D3" w:rsidP="007B3AEA">
            <w:pPr>
              <w:ind w:left="-284" w:right="-1" w:firstLine="284"/>
              <w:jc w:val="both"/>
              <w:rPr>
                <w:color w:val="000000"/>
                <w:szCs w:val="26"/>
              </w:rPr>
            </w:pPr>
            <w:r w:rsidRPr="00B96A5C">
              <w:rPr>
                <w:color w:val="000000"/>
                <w:szCs w:val="26"/>
              </w:rPr>
              <w:t>20,044</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17,11</w:t>
            </w:r>
          </w:p>
          <w:p w:rsidR="008975D3" w:rsidRPr="00B96A5C" w:rsidRDefault="008975D3" w:rsidP="007B3AEA">
            <w:pPr>
              <w:ind w:left="-284" w:right="-1" w:firstLine="284"/>
              <w:jc w:val="both"/>
              <w:rPr>
                <w:color w:val="000000"/>
                <w:szCs w:val="26"/>
              </w:rPr>
            </w:pPr>
            <w:r w:rsidRPr="00B96A5C">
              <w:rPr>
                <w:color w:val="000000"/>
                <w:szCs w:val="26"/>
              </w:rPr>
              <w:t xml:space="preserve"> </w:t>
            </w:r>
          </w:p>
        </w:tc>
      </w:tr>
      <w:tr w:rsidR="008975D3" w:rsidRPr="00B96A5C" w:rsidTr="008975D3">
        <w:trPr>
          <w:trHeight w:val="1215"/>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ТП, які живляться від даної лінії, шт</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26</w:t>
            </w:r>
          </w:p>
        </w:tc>
        <w:tc>
          <w:tcPr>
            <w:tcW w:w="945"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3</w:t>
            </w:r>
          </w:p>
        </w:tc>
        <w:tc>
          <w:tcPr>
            <w:tcW w:w="930" w:type="dxa"/>
            <w:tcBorders>
              <w:top w:val="nil"/>
              <w:left w:val="single" w:sz="4" w:space="0" w:color="auto"/>
              <w:bottom w:val="single" w:sz="8" w:space="0" w:color="000000"/>
              <w:right w:val="single" w:sz="8" w:space="0" w:color="000000"/>
            </w:tcBorders>
            <w:shd w:val="clear" w:color="auto" w:fill="auto"/>
          </w:tcPr>
          <w:p w:rsidR="008975D3" w:rsidRPr="00B96A5C" w:rsidRDefault="008975D3" w:rsidP="007B3AEA">
            <w:pPr>
              <w:ind w:left="-284" w:right="-1" w:firstLine="284"/>
              <w:jc w:val="both"/>
              <w:rPr>
                <w:color w:val="000000"/>
                <w:szCs w:val="26"/>
              </w:rPr>
            </w:pPr>
            <w:r w:rsidRPr="00B96A5C">
              <w:rPr>
                <w:color w:val="000000"/>
                <w:szCs w:val="26"/>
              </w:rPr>
              <w:t>12</w:t>
            </w:r>
          </w:p>
        </w:tc>
        <w:tc>
          <w:tcPr>
            <w:tcW w:w="19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11</w:t>
            </w:r>
          </w:p>
        </w:tc>
      </w:tr>
      <w:tr w:rsidR="008975D3" w:rsidRPr="00B96A5C" w:rsidTr="008975D3">
        <w:trPr>
          <w:trHeight w:val="1215"/>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lastRenderedPageBreak/>
              <w:t>кількість споживачів, шт</w:t>
            </w:r>
          </w:p>
        </w:tc>
        <w:tc>
          <w:tcPr>
            <w:tcW w:w="2490"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916</w:t>
            </w:r>
          </w:p>
        </w:tc>
        <w:tc>
          <w:tcPr>
            <w:tcW w:w="945" w:type="dxa"/>
            <w:tcBorders>
              <w:top w:val="nil"/>
              <w:left w:val="single" w:sz="4" w:space="0" w:color="auto"/>
              <w:bottom w:val="single" w:sz="8" w:space="0" w:color="000000"/>
              <w:right w:val="single" w:sz="4" w:space="0" w:color="auto"/>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137</w:t>
            </w:r>
          </w:p>
        </w:tc>
        <w:tc>
          <w:tcPr>
            <w:tcW w:w="930" w:type="dxa"/>
            <w:tcBorders>
              <w:top w:val="nil"/>
              <w:left w:val="single" w:sz="4" w:space="0" w:color="auto"/>
              <w:bottom w:val="single" w:sz="8" w:space="0" w:color="000000"/>
              <w:right w:val="single" w:sz="4" w:space="0" w:color="auto"/>
            </w:tcBorders>
            <w:shd w:val="clear" w:color="auto" w:fill="auto"/>
          </w:tcPr>
          <w:p w:rsidR="008975D3" w:rsidRPr="00B96A5C" w:rsidRDefault="008975D3" w:rsidP="007B3AEA">
            <w:pPr>
              <w:ind w:left="-284" w:right="-1" w:firstLine="284"/>
              <w:jc w:val="both"/>
              <w:rPr>
                <w:color w:val="000000"/>
                <w:szCs w:val="26"/>
              </w:rPr>
            </w:pPr>
            <w:r w:rsidRPr="00B96A5C">
              <w:rPr>
                <w:color w:val="000000"/>
                <w:szCs w:val="26"/>
              </w:rPr>
              <w:t>301</w:t>
            </w:r>
          </w:p>
        </w:tc>
        <w:tc>
          <w:tcPr>
            <w:tcW w:w="1905"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488</w:t>
            </w:r>
          </w:p>
        </w:tc>
      </w:tr>
      <w:tr w:rsidR="008975D3" w:rsidRPr="00B96A5C" w:rsidTr="008975D3">
        <w:trPr>
          <w:trHeight w:val="945"/>
          <w:jc w:val="center"/>
        </w:trPr>
        <w:tc>
          <w:tcPr>
            <w:tcW w:w="25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навантаження, МВт</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0,687</w:t>
            </w:r>
          </w:p>
        </w:tc>
        <w:tc>
          <w:tcPr>
            <w:tcW w:w="945" w:type="dxa"/>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0,08</w:t>
            </w:r>
          </w:p>
        </w:tc>
        <w:tc>
          <w:tcPr>
            <w:tcW w:w="930" w:type="dxa"/>
            <w:tcBorders>
              <w:top w:val="nil"/>
              <w:left w:val="single" w:sz="4" w:space="0" w:color="auto"/>
              <w:bottom w:val="single" w:sz="8" w:space="0" w:color="000000"/>
              <w:right w:val="single" w:sz="4" w:space="0" w:color="auto"/>
            </w:tcBorders>
            <w:shd w:val="clear" w:color="auto" w:fill="auto"/>
          </w:tcPr>
          <w:p w:rsidR="008975D3" w:rsidRPr="00B96A5C" w:rsidRDefault="008975D3" w:rsidP="007B3AEA">
            <w:pPr>
              <w:ind w:left="-284" w:right="-1" w:firstLine="284"/>
              <w:jc w:val="both"/>
              <w:rPr>
                <w:color w:val="000000"/>
                <w:szCs w:val="26"/>
              </w:rPr>
            </w:pPr>
            <w:r w:rsidRPr="00B96A5C">
              <w:rPr>
                <w:color w:val="000000"/>
                <w:szCs w:val="26"/>
              </w:rPr>
              <w:t>0,34</w:t>
            </w:r>
          </w:p>
        </w:tc>
        <w:tc>
          <w:tcPr>
            <w:tcW w:w="1905"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color w:val="000000"/>
                <w:szCs w:val="26"/>
              </w:rPr>
            </w:pPr>
            <w:r w:rsidRPr="00B96A5C">
              <w:rPr>
                <w:color w:val="000000"/>
                <w:szCs w:val="26"/>
              </w:rPr>
              <w:t>0,453</w:t>
            </w:r>
          </w:p>
        </w:tc>
      </w:tr>
    </w:tbl>
    <w:p w:rsidR="008975D3" w:rsidRPr="00B96A5C" w:rsidRDefault="008975D3" w:rsidP="007B3AEA">
      <w:pPr>
        <w:ind w:left="-284" w:right="-1" w:firstLine="284"/>
        <w:jc w:val="both"/>
        <w:rPr>
          <w:color w:val="000000"/>
          <w:szCs w:val="26"/>
        </w:rPr>
      </w:pPr>
      <w:r w:rsidRPr="00B96A5C">
        <w:rPr>
          <w:color w:val="000000"/>
          <w:szCs w:val="26"/>
        </w:rPr>
        <w:t xml:space="preserve"> </w:t>
      </w:r>
    </w:p>
    <w:p w:rsidR="008975D3" w:rsidRPr="00B96A5C" w:rsidRDefault="008975D3" w:rsidP="007B3AEA">
      <w:pPr>
        <w:ind w:left="-284" w:right="-1" w:firstLine="284"/>
        <w:jc w:val="both"/>
      </w:pPr>
      <w:r w:rsidRPr="00B96A5C">
        <w:t>Визначення необхідності встановлення захистів саме на цьому фідеру обумовлено такими факторами,  як  значна протяжність ліній, часом необхідним на пошук та локалізацію пошкодженої ділянки та виконання ремонтних робіт (для фідера в середньому 294 хвилини на кожне вимкнення),  сумарний  недовідпуск  електроенергії, кількість та час вимкнень споживачів, що живляться по фідеру. Як наслідок значний вплив усіх цих факторів на індекси частоти та тривалості перерв електропостачання SAIDI, SAIFI як окремого структурного підрозділу так і товариства в цілому.</w:t>
      </w:r>
    </w:p>
    <w:p w:rsidR="008975D3" w:rsidRPr="00B96A5C" w:rsidRDefault="008975D3" w:rsidP="007B3AEA">
      <w:pPr>
        <w:ind w:left="-284" w:right="-1" w:firstLine="284"/>
        <w:jc w:val="both"/>
      </w:pPr>
      <w:r w:rsidRPr="00B96A5C">
        <w:t>Сумарний ефект від заходів дасть максимальний ефект для покращення показників надійності лінії.</w:t>
      </w:r>
    </w:p>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880"/>
        <w:gridCol w:w="2910"/>
        <w:gridCol w:w="3075"/>
      </w:tblGrid>
      <w:tr w:rsidR="008975D3" w:rsidRPr="00B96A5C" w:rsidTr="008975D3">
        <w:trPr>
          <w:trHeight w:val="465"/>
          <w:jc w:val="center"/>
        </w:trPr>
        <w:tc>
          <w:tcPr>
            <w:tcW w:w="288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2020</w:t>
            </w:r>
          </w:p>
        </w:tc>
      </w:tr>
      <w:tr w:rsidR="008975D3" w:rsidRPr="00B96A5C" w:rsidTr="008975D3">
        <w:trPr>
          <w:trHeight w:val="465"/>
          <w:jc w:val="center"/>
        </w:trPr>
        <w:tc>
          <w:tcPr>
            <w:tcW w:w="288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4</w:t>
            </w:r>
          </w:p>
        </w:tc>
        <w:tc>
          <w:tcPr>
            <w:tcW w:w="29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7</w:t>
            </w:r>
          </w:p>
        </w:tc>
        <w:tc>
          <w:tcPr>
            <w:tcW w:w="30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5                          20</w:t>
            </w:r>
          </w:p>
        </w:tc>
      </w:tr>
    </w:tbl>
    <w:p w:rsidR="008975D3" w:rsidRPr="00B96A5C" w:rsidRDefault="008975D3" w:rsidP="007B3AEA">
      <w:pPr>
        <w:ind w:left="-284" w:right="-1" w:firstLine="284"/>
        <w:jc w:val="both"/>
        <w:rPr>
          <w:rFonts w:eastAsia="Times New Roman"/>
          <w:color w:val="000000"/>
          <w:szCs w:val="26"/>
        </w:rPr>
      </w:pPr>
      <w:r w:rsidRPr="00B96A5C">
        <w:rPr>
          <w:color w:val="000000"/>
          <w:szCs w:val="26"/>
        </w:rPr>
        <w:t xml:space="preserve"> </w:t>
      </w:r>
      <w:r w:rsidRPr="00B96A5C">
        <w:rPr>
          <w:rFonts w:eastAsia="Times New Roman"/>
          <w:color w:val="000000"/>
          <w:szCs w:val="26"/>
        </w:rPr>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55"/>
        <w:gridCol w:w="4410"/>
      </w:tblGrid>
      <w:tr w:rsidR="008975D3" w:rsidRPr="00B96A5C" w:rsidTr="008975D3">
        <w:trPr>
          <w:trHeight w:val="735"/>
          <w:jc w:val="center"/>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975D3" w:rsidRPr="00B96A5C" w:rsidTr="008975D3">
        <w:trPr>
          <w:trHeight w:val="465"/>
          <w:jc w:val="center"/>
        </w:trPr>
        <w:tc>
          <w:tcPr>
            <w:tcW w:w="44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0,59%</w:t>
            </w:r>
          </w:p>
        </w:tc>
        <w:tc>
          <w:tcPr>
            <w:tcW w:w="4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975D3" w:rsidRPr="00B96A5C" w:rsidRDefault="008975D3" w:rsidP="007B3AEA">
            <w:pPr>
              <w:ind w:left="-284" w:right="-1" w:firstLine="284"/>
              <w:jc w:val="both"/>
              <w:rPr>
                <w:rFonts w:eastAsia="Times New Roman"/>
                <w:color w:val="000000"/>
                <w:szCs w:val="26"/>
              </w:rPr>
            </w:pPr>
            <w:r w:rsidRPr="00B96A5C">
              <w:rPr>
                <w:rFonts w:eastAsia="Times New Roman"/>
                <w:color w:val="000000"/>
                <w:szCs w:val="26"/>
              </w:rPr>
              <w:t>0,09%</w:t>
            </w:r>
          </w:p>
        </w:tc>
      </w:tr>
    </w:tbl>
    <w:p w:rsidR="008975D3" w:rsidRPr="00B96A5C" w:rsidRDefault="008975D3" w:rsidP="007B3AEA">
      <w:pPr>
        <w:ind w:left="-284" w:right="-1" w:firstLine="284"/>
        <w:jc w:val="both"/>
      </w:pPr>
      <w:r w:rsidRPr="00B96A5C">
        <w:t>Встановлення захистів на ТП дасть змогу відсікати відключення всієї магістралі та відключення   с.Дитиничі при пошкодженні ПЛ-10 кВ за захистами к.1 с. Судобичі, с. Клюки, с. Кам’янка або к.2 с. Плоска, с. Довге Поле, с. Переросла</w:t>
      </w:r>
    </w:p>
    <w:p w:rsidR="008975D3" w:rsidRDefault="008975D3" w:rsidP="007B3AEA">
      <w:pPr>
        <w:ind w:left="-284" w:right="-1" w:firstLine="284"/>
        <w:jc w:val="both"/>
      </w:pPr>
    </w:p>
    <w:p w:rsidR="008975D3" w:rsidRPr="00B96A5C" w:rsidRDefault="008975D3" w:rsidP="004546BC">
      <w:pPr>
        <w:ind w:left="-284" w:right="-1" w:firstLine="284"/>
        <w:jc w:val="center"/>
        <w:rPr>
          <w:color w:val="000000"/>
          <w:szCs w:val="26"/>
        </w:rPr>
      </w:pPr>
      <w:r w:rsidRPr="00B96A5C">
        <w:rPr>
          <w:b/>
          <w:bCs/>
          <w:color w:val="000000"/>
          <w:szCs w:val="26"/>
        </w:rPr>
        <w:t>Реконструкція ЗТП-2 м. Здолбунів</w:t>
      </w:r>
    </w:p>
    <w:p w:rsidR="008975D3" w:rsidRPr="00B96A5C" w:rsidRDefault="008975D3" w:rsidP="007B3AEA">
      <w:pPr>
        <w:ind w:left="-284" w:right="-1" w:firstLine="284"/>
        <w:jc w:val="both"/>
        <w:rPr>
          <w:color w:val="000000"/>
          <w:szCs w:val="26"/>
        </w:rPr>
      </w:pPr>
      <w:r w:rsidRPr="00B96A5C">
        <w:rPr>
          <w:color w:val="000000"/>
          <w:szCs w:val="26"/>
        </w:rPr>
        <w:t>Об’єкт ЗТП-2 знаходиться за адресою м. Здолбунів. Інвентарний номер – 400005274.</w:t>
      </w:r>
    </w:p>
    <w:p w:rsidR="008975D3" w:rsidRPr="00B96A5C" w:rsidRDefault="008975D3" w:rsidP="007B3AEA">
      <w:pPr>
        <w:ind w:left="-284" w:right="-1" w:firstLine="284"/>
        <w:jc w:val="both"/>
        <w:rPr>
          <w:color w:val="000000"/>
          <w:szCs w:val="26"/>
        </w:rPr>
      </w:pPr>
      <w:r w:rsidRPr="00B96A5C">
        <w:rPr>
          <w:color w:val="000000"/>
          <w:szCs w:val="26"/>
        </w:rPr>
        <w:t>Згідно, матеріалів обстеження ЗТП-2 складається з  РУ 0,4 кВ, РУ 6 кВ, яке виконане по схемі «одна одиночна, секціонована вимикачем та роз'єднувачами система шин», в РУ встановлено 14 комірок, два трансформатори напруги та один силовий трансформатор, який виконує і роль трансформатора власних потреб. Одна ввідна комірка оснащена масляним вимикачем,  сім відходящих ліній оснащених масляними вимикачами, комірки з секційним масляним вимикачем та секційними роз’єднувачами, дві комірки з трансформаторами напруги та одна комірка з роз’єднувачем  на силовий трансформатор ТМ 160 кВА.</w:t>
      </w:r>
    </w:p>
    <w:p w:rsidR="008975D3" w:rsidRPr="00B96A5C" w:rsidRDefault="008975D3" w:rsidP="007B3AEA">
      <w:pPr>
        <w:ind w:left="-284" w:right="-1" w:firstLine="284"/>
        <w:jc w:val="both"/>
        <w:rPr>
          <w:color w:val="000000"/>
          <w:szCs w:val="26"/>
        </w:rPr>
      </w:pPr>
      <w:r w:rsidRPr="00B96A5C">
        <w:rPr>
          <w:color w:val="000000"/>
          <w:szCs w:val="26"/>
        </w:rPr>
        <w:t xml:space="preserve">На даному ЗТП встановлені масляні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ТП-10(6) кВ, які оснащенні засобами захисту і відключаються повинні бути телемеханізовані до кінця 2023 року. Згідно Плану заходів із </w:t>
      </w:r>
      <w:r w:rsidRPr="00B96A5C">
        <w:rPr>
          <w:color w:val="000000"/>
          <w:szCs w:val="26"/>
        </w:rPr>
        <w:lastRenderedPageBreak/>
        <w:t xml:space="preserve">забезпечення достовірності даних для здійснення моніторингу якості послуг ПрАТ «Рівнеобленерго» ЗТП-2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8975D3" w:rsidRPr="00B96A5C" w:rsidRDefault="008975D3" w:rsidP="007B3AEA">
      <w:pPr>
        <w:ind w:left="-284" w:right="-1" w:firstLine="284"/>
        <w:jc w:val="both"/>
        <w:rPr>
          <w:color w:val="000000"/>
          <w:szCs w:val="26"/>
        </w:rPr>
      </w:pPr>
      <w:r w:rsidRPr="00B96A5C">
        <w:rPr>
          <w:color w:val="000000"/>
          <w:szCs w:val="26"/>
        </w:rPr>
        <w:t>Окремо слід відмітити, що як основне комутаційне обладнання 6 кВ так і пристрої релейного захисту і автоматики, допоміжне устаткування відпрацювало свій ресурс та не дозволяє реалізувати сучасні вимоги та технічні рішення без їхньої повної заміни. Вимикачі типу ВМГ хоч і показали себе як надійні комутаційні апарати, але у зв’язку із тривалим терміном служби потребують частішого технічного обслуговування. Використання трансформаторного масла створює необхідність тримати маслогосподарство із значними запасами трансформаторної оливи, та витрачати значні кошти на протипожежну і екологічну безпеку. Крім того закупівля матеріалів і запчастин для ремонту вимикачів створює труднощі, так як апарати такого типу зняті з виробництва. Відсутнє автозаведення приводів ПП 67 у зв’язку з відсутністю комплектуючих на всіх комірках ЗТП що унеможливлює налаштування телеуправління. За час експлуатації органічна ізоляція обладнання РУ-6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8975D3" w:rsidRDefault="008975D3" w:rsidP="007B3AEA">
      <w:pPr>
        <w:ind w:left="-284" w:right="-1" w:firstLine="284"/>
        <w:jc w:val="both"/>
      </w:pPr>
    </w:p>
    <w:p w:rsidR="008975D3" w:rsidRPr="00B96A5C" w:rsidRDefault="008975D3" w:rsidP="004546BC">
      <w:pPr>
        <w:ind w:left="-284" w:right="-1" w:firstLine="284"/>
        <w:jc w:val="center"/>
        <w:rPr>
          <w:b/>
          <w:bCs/>
          <w:color w:val="000000"/>
          <w:szCs w:val="26"/>
        </w:rPr>
      </w:pPr>
      <w:r w:rsidRPr="00B96A5C">
        <w:rPr>
          <w:b/>
          <w:bCs/>
          <w:color w:val="000000"/>
          <w:szCs w:val="26"/>
        </w:rPr>
        <w:t>Технічне переоснащення релейного захисту та автоматики в РП-16 м. Рівне</w:t>
      </w:r>
    </w:p>
    <w:p w:rsidR="008975D3" w:rsidRPr="00B96A5C" w:rsidRDefault="008975D3" w:rsidP="007B3AEA">
      <w:pPr>
        <w:ind w:left="-284" w:right="-1" w:firstLine="284"/>
        <w:jc w:val="both"/>
        <w:rPr>
          <w:color w:val="000000"/>
          <w:szCs w:val="26"/>
        </w:rPr>
      </w:pPr>
      <w:r w:rsidRPr="00B96A5C">
        <w:rPr>
          <w:color w:val="000000"/>
          <w:szCs w:val="26"/>
        </w:rPr>
        <w:t>Об’єкт РП-16 знаходиться за адресою м. Рівне. Інвентарний номер – 400000616.</w:t>
      </w:r>
    </w:p>
    <w:p w:rsidR="008975D3" w:rsidRPr="00B96A5C" w:rsidRDefault="008975D3" w:rsidP="007B3AEA">
      <w:pPr>
        <w:ind w:left="-284" w:right="-1" w:firstLine="284"/>
        <w:jc w:val="both"/>
        <w:rPr>
          <w:color w:val="000000"/>
          <w:szCs w:val="26"/>
        </w:rPr>
      </w:pPr>
      <w:r w:rsidRPr="00B96A5C">
        <w:rPr>
          <w:color w:val="000000"/>
          <w:szCs w:val="26"/>
        </w:rPr>
        <w:t>Згідно, матеріалів обстеження РП-16 складається з РУ 10 кВ, яке виконане по схемі «одна одиночна, секціонована вимикачем та роз'єднувачами система шин», в РУ 10 встановлено 20 комірок, два трансформатори напруги. Дві ввідні комірки оснащені масляними вимикачами,  шість відходящих ліній оснащених масляними вимикачами, комірки з секційним масляним вимикачем та секційними роз’єднувачами, дві комірки з трансформаторами напруги.</w:t>
      </w:r>
    </w:p>
    <w:p w:rsidR="008975D3" w:rsidRPr="00B96A5C" w:rsidRDefault="008975D3" w:rsidP="007B3AEA">
      <w:pPr>
        <w:ind w:left="-284" w:right="-1" w:firstLine="284"/>
        <w:jc w:val="both"/>
        <w:rPr>
          <w:color w:val="000000"/>
          <w:szCs w:val="26"/>
        </w:rPr>
      </w:pPr>
      <w:r w:rsidRPr="00B96A5C">
        <w:rPr>
          <w:color w:val="000000"/>
          <w:szCs w:val="26"/>
        </w:rPr>
        <w:t xml:space="preserve">На даному РП встановлені масляні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РП-16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8975D3" w:rsidRPr="00B96A5C" w:rsidRDefault="008975D3" w:rsidP="007B3AEA">
      <w:pPr>
        <w:ind w:left="-284" w:right="-1" w:firstLine="284"/>
        <w:jc w:val="both"/>
        <w:rPr>
          <w:color w:val="000000"/>
          <w:szCs w:val="26"/>
        </w:rPr>
      </w:pPr>
      <w:r w:rsidRPr="00B96A5C">
        <w:rPr>
          <w:color w:val="000000"/>
          <w:szCs w:val="26"/>
        </w:rPr>
        <w:t xml:space="preserve">Окремо слід відмітити, що як основне комутаційне обладнання 10 кВ так і пристрої релейного захисту і автоматики не дозволяє реалізувати сучасні вимоги та технічні рішення для виконання на їх базі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8975D3" w:rsidRPr="00B96A5C" w:rsidRDefault="008975D3" w:rsidP="007B3AEA">
      <w:pPr>
        <w:ind w:left="-284" w:right="-1" w:firstLine="284"/>
        <w:jc w:val="both"/>
        <w:rPr>
          <w:color w:val="000000"/>
          <w:szCs w:val="26"/>
        </w:rPr>
      </w:pPr>
      <w:r w:rsidRPr="00B96A5C">
        <w:rPr>
          <w:color w:val="000000"/>
          <w:szCs w:val="26"/>
        </w:rPr>
        <w:t xml:space="preserve">На дане РП будуть встановлені демонтовані з РП-1 та РП-2 м. Рівне вакуумні вимикачі після реконструкції та додатково встановлено для організації сучасної телемеханіки сучасні засоби релейного захисту та автоматики та засоби автоматизованого диспетчерського керування. </w:t>
      </w:r>
    </w:p>
    <w:p w:rsidR="008975D3" w:rsidRPr="00B96A5C" w:rsidRDefault="008975D3" w:rsidP="007B3AEA">
      <w:pPr>
        <w:ind w:left="-284" w:right="-1" w:firstLine="284"/>
        <w:jc w:val="both"/>
        <w:rPr>
          <w:b/>
          <w:bCs/>
          <w:color w:val="000000"/>
          <w:szCs w:val="26"/>
        </w:rPr>
      </w:pPr>
    </w:p>
    <w:p w:rsidR="008975D3" w:rsidRPr="00B96A5C" w:rsidRDefault="008975D3" w:rsidP="004546BC">
      <w:pPr>
        <w:ind w:left="-284" w:right="-1" w:firstLine="284"/>
        <w:jc w:val="center"/>
        <w:rPr>
          <w:b/>
          <w:bCs/>
          <w:color w:val="000000"/>
          <w:szCs w:val="26"/>
        </w:rPr>
      </w:pPr>
      <w:r w:rsidRPr="00B96A5C">
        <w:rPr>
          <w:b/>
          <w:bCs/>
          <w:color w:val="000000"/>
          <w:szCs w:val="26"/>
        </w:rPr>
        <w:t>Технічне переоснащення релейного захисту та автоматики в РП-30 м. Рівне</w:t>
      </w:r>
    </w:p>
    <w:p w:rsidR="008975D3" w:rsidRPr="00B96A5C" w:rsidRDefault="008975D3" w:rsidP="007B3AEA">
      <w:pPr>
        <w:ind w:left="-284" w:right="-1" w:firstLine="284"/>
        <w:jc w:val="both"/>
        <w:rPr>
          <w:color w:val="000000"/>
          <w:szCs w:val="26"/>
        </w:rPr>
      </w:pPr>
      <w:r w:rsidRPr="00B96A5C">
        <w:rPr>
          <w:color w:val="000000"/>
          <w:szCs w:val="26"/>
        </w:rPr>
        <w:t>Об’єкт РП-30 знаходиться за адресою м. Рівне. Інвентарний номер – 400000673.</w:t>
      </w:r>
    </w:p>
    <w:p w:rsidR="008975D3" w:rsidRPr="00B96A5C" w:rsidRDefault="008975D3" w:rsidP="007B3AEA">
      <w:pPr>
        <w:ind w:left="-284" w:right="-1" w:firstLine="284"/>
        <w:jc w:val="both"/>
        <w:rPr>
          <w:color w:val="000000"/>
          <w:szCs w:val="26"/>
        </w:rPr>
      </w:pPr>
      <w:r w:rsidRPr="00B96A5C">
        <w:rPr>
          <w:color w:val="000000"/>
          <w:szCs w:val="26"/>
        </w:rPr>
        <w:t xml:space="preserve">Згідно, матеріалів обстеження РП-30 складається з РУ 10 кВ, яке виконане по схемі «одна одиночна, секціонована вимикачем та роз'єднувачами система шин», в РУ 10 встановлено 14 комірок, два трансформатори напруги та трансформатор власних потреб. Одна ввідна комірка оснащена масляним вимикачем, дев’ять відходящих ліній оснащених масляними та </w:t>
      </w:r>
      <w:r w:rsidRPr="00B96A5C">
        <w:rPr>
          <w:color w:val="000000"/>
          <w:szCs w:val="26"/>
        </w:rPr>
        <w:lastRenderedPageBreak/>
        <w:t>вакуумними вимикачами, комірки з секційним масляним вимикачем та секційними роз’єднувачами, дві комірки з трансформаторами напруги та одна комірка з трансформатором власних потреб.</w:t>
      </w:r>
    </w:p>
    <w:p w:rsidR="008975D3" w:rsidRPr="00B96A5C" w:rsidRDefault="008975D3" w:rsidP="007B3AEA">
      <w:pPr>
        <w:ind w:left="-284" w:right="-1" w:firstLine="284"/>
        <w:jc w:val="both"/>
        <w:rPr>
          <w:color w:val="000000"/>
          <w:szCs w:val="26"/>
        </w:rPr>
      </w:pPr>
      <w:r w:rsidRPr="00B96A5C">
        <w:rPr>
          <w:color w:val="000000"/>
          <w:szCs w:val="26"/>
        </w:rPr>
        <w:t xml:space="preserve">На даному РП встановлені масляні та вакуумні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РП-30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8975D3" w:rsidRPr="00B96A5C" w:rsidRDefault="008975D3" w:rsidP="007B3AEA">
      <w:pPr>
        <w:ind w:left="-284" w:right="-1" w:firstLine="284"/>
        <w:jc w:val="both"/>
        <w:rPr>
          <w:color w:val="000000"/>
          <w:szCs w:val="26"/>
        </w:rPr>
      </w:pPr>
      <w:r w:rsidRPr="00B96A5C">
        <w:rPr>
          <w:color w:val="000000"/>
          <w:szCs w:val="26"/>
        </w:rPr>
        <w:t xml:space="preserve">Окремо слід відмітити, що як основне комутаційне обладнання 10 кВ так і пристрої релейного захисту і автоматики не дозволяє реалізувати сучасні вимоги та технічні рішення для виконання на їх базі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8975D3" w:rsidRDefault="008975D3" w:rsidP="007B3AEA">
      <w:pPr>
        <w:ind w:left="-284" w:right="-1" w:firstLine="284"/>
        <w:jc w:val="both"/>
        <w:rPr>
          <w:color w:val="000000"/>
          <w:szCs w:val="26"/>
        </w:rPr>
      </w:pPr>
      <w:r w:rsidRPr="00B96A5C">
        <w:rPr>
          <w:color w:val="000000"/>
          <w:szCs w:val="26"/>
        </w:rPr>
        <w:t xml:space="preserve">На дане РП будуть встановлені демонтовані з РП-1 та РП-2 м. Рівне вакуумні вимикачі після реконструкції та додатково встановлено для організації сучасної телемеханіки сучасні засоби релейного захисту та автоматики та засоби автоматизованого диспетчерського керування. </w:t>
      </w:r>
    </w:p>
    <w:p w:rsidR="005873B4" w:rsidRDefault="005873B4" w:rsidP="007B3AEA">
      <w:pPr>
        <w:ind w:left="-284" w:right="-1" w:firstLine="284"/>
        <w:jc w:val="both"/>
        <w:rPr>
          <w:color w:val="000000"/>
          <w:szCs w:val="26"/>
        </w:rPr>
      </w:pPr>
    </w:p>
    <w:p w:rsidR="005873B4" w:rsidRPr="00B96A5C" w:rsidRDefault="005873B4" w:rsidP="004546BC">
      <w:pPr>
        <w:ind w:left="-284" w:right="-1" w:firstLine="284"/>
        <w:jc w:val="center"/>
        <w:rPr>
          <w:color w:val="000000"/>
          <w:szCs w:val="26"/>
        </w:rPr>
      </w:pPr>
      <w:r w:rsidRPr="00B96A5C">
        <w:rPr>
          <w:b/>
          <w:bCs/>
          <w:color w:val="000000"/>
          <w:szCs w:val="26"/>
        </w:rPr>
        <w:t>Реконструкція РП-1 м. Рівне</w:t>
      </w:r>
    </w:p>
    <w:p w:rsidR="005873B4" w:rsidRPr="00B96A5C" w:rsidRDefault="005873B4" w:rsidP="007B3AEA">
      <w:pPr>
        <w:ind w:left="-284" w:right="-1" w:firstLine="284"/>
        <w:jc w:val="both"/>
        <w:rPr>
          <w:color w:val="000000"/>
          <w:szCs w:val="26"/>
        </w:rPr>
      </w:pPr>
      <w:r w:rsidRPr="00B96A5C">
        <w:rPr>
          <w:color w:val="000000"/>
          <w:szCs w:val="26"/>
        </w:rPr>
        <w:t>Об’єкт РП-1 знаходиться за адресою м. Рівне. Інвентарний номер – 400069225.</w:t>
      </w:r>
    </w:p>
    <w:p w:rsidR="005873B4" w:rsidRPr="00B96A5C" w:rsidRDefault="005873B4" w:rsidP="007B3AEA">
      <w:pPr>
        <w:ind w:left="-284" w:right="-1" w:firstLine="284"/>
        <w:jc w:val="both"/>
        <w:rPr>
          <w:color w:val="000000"/>
          <w:szCs w:val="26"/>
        </w:rPr>
      </w:pPr>
      <w:r w:rsidRPr="00B96A5C">
        <w:rPr>
          <w:color w:val="000000"/>
          <w:szCs w:val="26"/>
        </w:rPr>
        <w:t>Згідно, матеріалів обстеження РП-1 складається з РУ 0,4 кВ, силового трансформатора та РУ 10 кВ, яке виконане по схемі «одна одиночна, секціонована вимикачем та роз'єднувачами система шин», в РУ 10 встановлено 18 комірок, два трансформатори напруги. Дві ввідні комірки оснащені вакуумними вимикачами,  одинадцять відходящих ліній оснащених вакуумними вимикачами, комірки з секційним вакуумним вимикачем та секційними роз’єднувачами, дві комірки з трансформаторами напруги.</w:t>
      </w:r>
    </w:p>
    <w:p w:rsidR="005873B4" w:rsidRPr="00B96A5C" w:rsidRDefault="005873B4" w:rsidP="007B3AEA">
      <w:pPr>
        <w:ind w:left="-284" w:right="-1" w:firstLine="284"/>
        <w:jc w:val="both"/>
        <w:rPr>
          <w:color w:val="000000"/>
          <w:szCs w:val="26"/>
        </w:rPr>
      </w:pPr>
      <w:r w:rsidRPr="00B96A5C">
        <w:rPr>
          <w:color w:val="000000"/>
          <w:szCs w:val="26"/>
        </w:rPr>
        <w:t xml:space="preserve">На даному РП встановлені вакуумні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РП-1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5873B4" w:rsidRPr="00B96A5C" w:rsidRDefault="005873B4" w:rsidP="007B3AEA">
      <w:pPr>
        <w:ind w:left="-284" w:right="-1" w:firstLine="284"/>
        <w:jc w:val="both"/>
        <w:rPr>
          <w:color w:val="000000"/>
          <w:szCs w:val="26"/>
        </w:rPr>
      </w:pPr>
      <w:r w:rsidRPr="00B96A5C">
        <w:rPr>
          <w:color w:val="000000"/>
          <w:szCs w:val="26"/>
        </w:rPr>
        <w:t xml:space="preserve">Окремо слід відмітити, що як основне комутаційне обладнання 10 кВ так і пристрої релейного захисту і автоматики не дозволяє реалізувати сучасні вимоги та технічні рішення для виконання на їх базі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5873B4" w:rsidRPr="00B96A5C" w:rsidRDefault="005873B4" w:rsidP="007B3AEA">
      <w:pPr>
        <w:ind w:left="-284" w:right="-1" w:firstLine="284"/>
        <w:jc w:val="both"/>
        <w:rPr>
          <w:color w:val="000000"/>
          <w:szCs w:val="26"/>
        </w:rPr>
      </w:pPr>
      <w:r w:rsidRPr="00B96A5C">
        <w:rPr>
          <w:color w:val="000000"/>
          <w:szCs w:val="26"/>
        </w:rPr>
        <w:t xml:space="preserve">Демонтовані вакуумні вимикачі будуть використані для влаштування телемеханіки в РП-16 м. Рівне та РП-30 м. Рівне, де додатково буде встановлено сучасні засоби релейного захисту та автоматики та засоби автоматизованого диспетчерського керування. </w:t>
      </w:r>
    </w:p>
    <w:p w:rsidR="005873B4" w:rsidRPr="00B96A5C" w:rsidRDefault="005873B4" w:rsidP="007B3AEA">
      <w:pPr>
        <w:ind w:left="-284" w:right="-1" w:firstLine="284"/>
        <w:jc w:val="both"/>
        <w:rPr>
          <w:b/>
          <w:bCs/>
          <w:color w:val="000000"/>
          <w:szCs w:val="26"/>
        </w:rPr>
      </w:pPr>
    </w:p>
    <w:p w:rsidR="005873B4" w:rsidRPr="00B96A5C" w:rsidRDefault="005873B4" w:rsidP="004546BC">
      <w:pPr>
        <w:ind w:left="-284" w:right="-1" w:firstLine="284"/>
        <w:jc w:val="center"/>
        <w:rPr>
          <w:color w:val="000000"/>
          <w:szCs w:val="26"/>
        </w:rPr>
      </w:pPr>
      <w:r w:rsidRPr="00B96A5C">
        <w:rPr>
          <w:b/>
          <w:bCs/>
          <w:color w:val="000000"/>
          <w:szCs w:val="26"/>
        </w:rPr>
        <w:t>Реконструкція РП-2 м. Рівне</w:t>
      </w:r>
    </w:p>
    <w:p w:rsidR="005873B4" w:rsidRPr="00B96A5C" w:rsidRDefault="005873B4" w:rsidP="007B3AEA">
      <w:pPr>
        <w:ind w:left="-284" w:right="-1" w:firstLine="284"/>
        <w:jc w:val="both"/>
        <w:rPr>
          <w:color w:val="000000"/>
          <w:szCs w:val="26"/>
        </w:rPr>
      </w:pPr>
      <w:r w:rsidRPr="00B96A5C">
        <w:rPr>
          <w:color w:val="000000"/>
          <w:szCs w:val="26"/>
        </w:rPr>
        <w:t>Об’єкт РП-2 знаходиться за адресою м. Рівне. Інвентарний номер – 400069226.</w:t>
      </w:r>
    </w:p>
    <w:p w:rsidR="005873B4" w:rsidRPr="00B96A5C" w:rsidRDefault="005873B4" w:rsidP="007B3AEA">
      <w:pPr>
        <w:ind w:left="-284" w:right="-1" w:firstLine="284"/>
        <w:jc w:val="both"/>
        <w:rPr>
          <w:color w:val="000000"/>
          <w:szCs w:val="26"/>
        </w:rPr>
      </w:pPr>
      <w:r w:rsidRPr="00B96A5C">
        <w:rPr>
          <w:color w:val="000000"/>
          <w:szCs w:val="26"/>
        </w:rPr>
        <w:t>Згідно, матеріалів обстеження РП-2 складається з РУ 0,4 кВ, силового трансформатора та РУ 10 кВ, яке виконане по схемі «одна одиночна, секціонована вимикачем та роз'єднувачами система шин», в РУ 10 встановлено 18 комірок, два трансформатори напруги. Дві ввідні комірки оснащені вакуумними вимикачами,  тринадцять відходящих ліній оснащених вакуумними вимикачами, комірки з секційним вакуумним вимикачем та секційними роз’єднувачами, дві комірки з трансформаторами напруги.</w:t>
      </w:r>
    </w:p>
    <w:p w:rsidR="005873B4" w:rsidRPr="00B96A5C" w:rsidRDefault="005873B4" w:rsidP="007B3AEA">
      <w:pPr>
        <w:ind w:left="-284" w:right="-1" w:firstLine="284"/>
        <w:jc w:val="both"/>
        <w:rPr>
          <w:color w:val="000000"/>
          <w:szCs w:val="26"/>
        </w:rPr>
      </w:pPr>
      <w:r w:rsidRPr="00B96A5C">
        <w:rPr>
          <w:color w:val="000000"/>
          <w:szCs w:val="26"/>
        </w:rPr>
        <w:t xml:space="preserve">На даному РП встановлені вакуумні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РП-2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5873B4" w:rsidRPr="00B96A5C" w:rsidRDefault="005873B4" w:rsidP="007B3AEA">
      <w:pPr>
        <w:ind w:left="-284" w:right="-1" w:firstLine="284"/>
        <w:jc w:val="both"/>
        <w:rPr>
          <w:color w:val="000000"/>
          <w:szCs w:val="26"/>
        </w:rPr>
      </w:pPr>
      <w:r w:rsidRPr="00B96A5C">
        <w:rPr>
          <w:color w:val="000000"/>
          <w:szCs w:val="26"/>
        </w:rPr>
        <w:t xml:space="preserve">Окремо слід відмітити, що як основне комутаційне обладнання 10 кВ так і пристрої релейного захисту і автоматики не дозволяє реалізувати сучасні вимоги та технічні рішення для виконання на їх базі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5873B4" w:rsidRPr="00B96A5C" w:rsidRDefault="005873B4" w:rsidP="007B3AEA">
      <w:pPr>
        <w:ind w:left="-284" w:right="-1" w:firstLine="284"/>
        <w:jc w:val="both"/>
        <w:rPr>
          <w:color w:val="000000"/>
          <w:szCs w:val="26"/>
        </w:rPr>
      </w:pPr>
      <w:r w:rsidRPr="00B96A5C">
        <w:rPr>
          <w:color w:val="000000"/>
          <w:szCs w:val="26"/>
        </w:rPr>
        <w:t xml:space="preserve">Демонтовані вакуумні вимикачі будуть використані для влаштування телемеханіки в РП-16 м. Рівне та РП-30 м. Рівне, де додатково буде встановлено сучасні засоби релейного захисту та автоматики та засоби автоматизованого диспетчерського керування. </w:t>
      </w:r>
    </w:p>
    <w:p w:rsidR="005873B4" w:rsidRDefault="005873B4" w:rsidP="007B3AEA">
      <w:pPr>
        <w:ind w:left="-284" w:right="-1" w:firstLine="284"/>
        <w:jc w:val="both"/>
        <w:rPr>
          <w:color w:val="000000"/>
          <w:szCs w:val="26"/>
        </w:rPr>
      </w:pPr>
    </w:p>
    <w:p w:rsidR="005873B4" w:rsidRPr="00B96A5C" w:rsidRDefault="005873B4" w:rsidP="004546BC">
      <w:pPr>
        <w:ind w:left="-284" w:right="-1" w:firstLine="284"/>
        <w:jc w:val="center"/>
        <w:rPr>
          <w:color w:val="000000"/>
          <w:szCs w:val="26"/>
        </w:rPr>
      </w:pPr>
      <w:r w:rsidRPr="00B96A5C">
        <w:rPr>
          <w:b/>
          <w:bCs/>
          <w:color w:val="000000"/>
          <w:szCs w:val="26"/>
        </w:rPr>
        <w:t>Реконструкція ЦРП «Зоря» с. Зоря</w:t>
      </w:r>
    </w:p>
    <w:p w:rsidR="005873B4" w:rsidRPr="00B96A5C" w:rsidRDefault="005873B4" w:rsidP="007B3AEA">
      <w:pPr>
        <w:ind w:left="-284" w:right="-1" w:firstLine="284"/>
        <w:jc w:val="both"/>
        <w:rPr>
          <w:color w:val="000000"/>
          <w:szCs w:val="26"/>
        </w:rPr>
      </w:pPr>
      <w:r w:rsidRPr="00B96A5C">
        <w:rPr>
          <w:color w:val="000000"/>
          <w:szCs w:val="26"/>
        </w:rPr>
        <w:t>Об’єкт ЦРП «Зоря» знаходиться за адресою с. Зоря, Рівненського району. Інвентарний номер – 400000415.</w:t>
      </w:r>
    </w:p>
    <w:p w:rsidR="005873B4" w:rsidRPr="00B96A5C" w:rsidRDefault="005873B4" w:rsidP="007B3AEA">
      <w:pPr>
        <w:ind w:left="-284" w:right="-1" w:firstLine="284"/>
        <w:jc w:val="both"/>
        <w:rPr>
          <w:color w:val="000000"/>
          <w:szCs w:val="26"/>
        </w:rPr>
      </w:pPr>
      <w:r w:rsidRPr="00B96A5C">
        <w:rPr>
          <w:color w:val="000000"/>
          <w:szCs w:val="26"/>
        </w:rPr>
        <w:t>Згідно, матеріалів обстеження ЦРП «Зоря»  складається з  РУ 10 кВ, яке виконане по схемі «одна одиночна, секціонована вимикачем та роз'єднувачами система шин», в РУ встановлено 20 комірок, два трансформатори власних потреб та два трансформатори напруги. Дві ввідні комірки оснащені масляними вимикачами,  вісім відходящих ліній оснащених масляними вимикачами, комірки з секційним масляним вимикачем та секційними роз’єднувачами, дві комірки з трансформаторами власних потреб та дві комірки з трансформаторами напруги.</w:t>
      </w:r>
    </w:p>
    <w:p w:rsidR="005873B4" w:rsidRPr="00B96A5C" w:rsidRDefault="005873B4" w:rsidP="007B3AEA">
      <w:pPr>
        <w:ind w:left="-284" w:right="-1" w:firstLine="284"/>
        <w:jc w:val="both"/>
        <w:rPr>
          <w:color w:val="000000"/>
          <w:szCs w:val="26"/>
        </w:rPr>
      </w:pPr>
      <w:r w:rsidRPr="00B96A5C">
        <w:rPr>
          <w:color w:val="000000"/>
          <w:szCs w:val="26"/>
        </w:rPr>
        <w:t xml:space="preserve">На даному РП встановлені масляні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ЦРП «Зоря»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5873B4" w:rsidRPr="00B96A5C" w:rsidRDefault="005873B4" w:rsidP="007B3AEA">
      <w:pPr>
        <w:ind w:left="-284" w:right="-1" w:firstLine="284"/>
        <w:jc w:val="both"/>
        <w:rPr>
          <w:color w:val="000000"/>
          <w:szCs w:val="26"/>
        </w:rPr>
      </w:pPr>
      <w:r w:rsidRPr="00B96A5C">
        <w:rPr>
          <w:color w:val="000000"/>
          <w:szCs w:val="26"/>
        </w:rPr>
        <w:t xml:space="preserve">Окремо слід відмітити, що як основне комутаційне обладнання 10 кВ так і пристрої релейного захисту і автоматики, допоміжне устаткування відпрацювало свій ресурс та не </w:t>
      </w:r>
      <w:r w:rsidRPr="00B96A5C">
        <w:rPr>
          <w:color w:val="000000"/>
          <w:szCs w:val="26"/>
        </w:rPr>
        <w:lastRenderedPageBreak/>
        <w:t>дозволяє реалізувати сучасні вимоги та технічні рішення без їхньої повної заміни. Вимикачі типу ВМГ хоч і показали себе як надійні комутаційні апарати, але у зв’язку із тривалим терміном служби потребують частішого технічного обслуговування. Використання трансформаторного масла створює необхідність тримати маслогосподарство із значними запасами трансформаторної оливи, та витрачати значні кошти на протипожежну і екологічну безпеку. Крім того закупівля матеріалів і запчастин для ремонту вимикачів створює труднощі, так як апарати такого типу зняті з виробництва. Відсутнє автозаведення приводів ПП 67 у зв’язку з відсутністю комплектуючих на всіх комірках РП що унеможливлює налаштування телеуправління.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5873B4" w:rsidRPr="00B96A5C" w:rsidRDefault="005873B4" w:rsidP="007B3AEA">
      <w:pPr>
        <w:ind w:left="-284" w:right="-1" w:firstLine="284"/>
        <w:jc w:val="both"/>
        <w:rPr>
          <w:b/>
          <w:bCs/>
          <w:color w:val="000000"/>
          <w:szCs w:val="26"/>
        </w:rPr>
      </w:pPr>
    </w:p>
    <w:p w:rsidR="005873B4" w:rsidRPr="00B96A5C" w:rsidRDefault="005873B4" w:rsidP="004546BC">
      <w:pPr>
        <w:ind w:left="-284" w:right="-1" w:firstLine="284"/>
        <w:jc w:val="center"/>
        <w:rPr>
          <w:b/>
          <w:color w:val="000000"/>
          <w:szCs w:val="26"/>
        </w:rPr>
      </w:pPr>
      <w:r w:rsidRPr="00B96A5C">
        <w:rPr>
          <w:b/>
          <w:color w:val="000000"/>
          <w:szCs w:val="26"/>
        </w:rPr>
        <w:t>Реконструкція ЗТП – 10/04кВ - ЗТП-464 в с. Біла Криниця Рівненського РЕМ</w:t>
      </w:r>
    </w:p>
    <w:p w:rsidR="005873B4" w:rsidRPr="00B96A5C" w:rsidRDefault="005873B4"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реконструкція ЗТП- 464 що живиться від ПЛ-10кВ 45-01 Біла Криниця від ПС «Городище» рівненського району загальною довжиною 25,515 км. Вартість реконструкції становить </w:t>
      </w:r>
      <w:r w:rsidRPr="00B96A5C">
        <w:rPr>
          <w:b/>
          <w:color w:val="000000"/>
          <w:szCs w:val="26"/>
        </w:rPr>
        <w:t>1 000 000,00 тис.грн. без ПДВ.</w:t>
      </w:r>
      <w:r w:rsidRPr="00B96A5C">
        <w:rPr>
          <w:color w:val="000000"/>
          <w:szCs w:val="26"/>
        </w:rPr>
        <w:t xml:space="preserve"> Реконструкція ТП передбачається через значну ппротяжність ПЛ, що не дозволяє забезпечити надійне електропостачання для споживачів, що живляться від даного фідера по існуючій схемі живлення.</w:t>
      </w:r>
    </w:p>
    <w:p w:rsidR="005873B4" w:rsidRPr="00B96A5C" w:rsidRDefault="005873B4" w:rsidP="007B3AEA">
      <w:pPr>
        <w:ind w:left="-284" w:right="-1" w:firstLine="284"/>
        <w:jc w:val="both"/>
        <w:rPr>
          <w:color w:val="000000"/>
          <w:szCs w:val="26"/>
        </w:rPr>
      </w:pPr>
      <w:r w:rsidRPr="00B96A5C">
        <w:rPr>
          <w:b/>
          <w:color w:val="000000"/>
          <w:szCs w:val="26"/>
        </w:rPr>
        <w:t xml:space="preserve">ЗТП-464 </w:t>
      </w:r>
      <w:r w:rsidRPr="00B96A5C">
        <w:rPr>
          <w:color w:val="000000"/>
          <w:szCs w:val="26"/>
        </w:rPr>
        <w:t xml:space="preserve">Побудоване …..р. від даного ТП живиться 51 абонент. Обладнання, що знаходиться в даному ЗТП, а саме РУ-10кВ вже є морально застарілим і потребує модернізації. Модернізація ЗТП дозволить перетворити дане ЗТП в пункт розподілу електроенергії, що матиме можливість захисту від коротких замикань на відгалуженях, котрий буде забезпечувати надійне електропостачання для споживачів даного фідера, а саме можливість резервування. </w:t>
      </w:r>
    </w:p>
    <w:p w:rsidR="005873B4" w:rsidRPr="00B96A5C" w:rsidRDefault="005873B4" w:rsidP="007B3AEA">
      <w:pPr>
        <w:ind w:left="-284" w:right="-1" w:firstLine="284"/>
        <w:jc w:val="both"/>
        <w:rPr>
          <w:color w:val="000000"/>
          <w:szCs w:val="26"/>
        </w:rPr>
      </w:pPr>
      <w:r w:rsidRPr="00B96A5C">
        <w:rPr>
          <w:color w:val="000000"/>
          <w:szCs w:val="26"/>
        </w:rPr>
        <w:t xml:space="preserve">Реконструкція ЗТП із встановленням телемеханіки на всі відгалуження, що відходять від ЗТП. Захисти  нададуть змогу секціонувати лінію та забезпечити зменшення часу вимкнення споживачів під час виникнення аварійних відключень. </w:t>
      </w:r>
    </w:p>
    <w:p w:rsidR="005873B4" w:rsidRPr="00B96A5C" w:rsidRDefault="005873B4" w:rsidP="007B3AEA">
      <w:pPr>
        <w:ind w:left="-284" w:right="-1" w:firstLine="284"/>
        <w:jc w:val="both"/>
        <w:rPr>
          <w:color w:val="000000"/>
          <w:szCs w:val="26"/>
        </w:rPr>
      </w:pPr>
      <w:r w:rsidRPr="00B96A5C">
        <w:rPr>
          <w:color w:val="000000"/>
          <w:szCs w:val="26"/>
        </w:rPr>
        <w:t>Визначення необхідності встановлення захистів саме в цьому ТП обумовлено такими факторами,  як  переведення навантаження із лінії «к.9 Радгосп». Що допоможе швидше секціонувати місце пошкодження, разом із встановленням реклоузера на оп. 173-174.  Як наслідок значний вплив усіх цих факторів на індекси частоти та тривалості перерв електропостачання SAIDI, SAIFI як окремого структурного підрозділу так і товариства в цілому.</w:t>
      </w:r>
    </w:p>
    <w:p w:rsidR="005873B4" w:rsidRPr="00B96A5C" w:rsidRDefault="005873B4" w:rsidP="007B3AEA">
      <w:pPr>
        <w:ind w:left="-284" w:right="-1" w:firstLine="284"/>
        <w:jc w:val="both"/>
        <w:rPr>
          <w:color w:val="000000"/>
          <w:szCs w:val="26"/>
        </w:rPr>
      </w:pPr>
      <w:r w:rsidRPr="00B96A5C">
        <w:rPr>
          <w:color w:val="000000"/>
          <w:szCs w:val="26"/>
        </w:rPr>
        <w:t>Сумарний ефект від заходів дасть максимальний ефект для покращення показників надійності лінії.</w:t>
      </w:r>
    </w:p>
    <w:p w:rsidR="005873B4" w:rsidRPr="00B96A5C" w:rsidRDefault="005873B4" w:rsidP="007B3AEA">
      <w:pPr>
        <w:ind w:left="-284" w:right="-1" w:firstLine="284"/>
        <w:jc w:val="both"/>
        <w:rPr>
          <w:rFonts w:eastAsia="Times New Roman"/>
          <w:color w:val="000000"/>
          <w:szCs w:val="26"/>
        </w:rPr>
      </w:pPr>
      <w:r w:rsidRPr="00B96A5C">
        <w:rPr>
          <w:color w:val="000000"/>
          <w:szCs w:val="26"/>
        </w:rPr>
        <w:t xml:space="preserve"> </w:t>
      </w:r>
      <w:r w:rsidRPr="00B96A5C">
        <w:rPr>
          <w:rFonts w:eastAsia="Times New Roman"/>
          <w:color w:val="000000"/>
          <w:szCs w:val="26"/>
        </w:rPr>
        <w:t>Показник SAIDI лінії ПЛ 45-01 «Біла Криниця:</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5873B4"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5873B4"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1,06%</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0,55%</w:t>
            </w:r>
          </w:p>
        </w:tc>
      </w:tr>
    </w:tbl>
    <w:p w:rsidR="005873B4" w:rsidRPr="00B96A5C" w:rsidRDefault="005873B4" w:rsidP="007B3AEA">
      <w:pPr>
        <w:ind w:left="-284" w:right="-1" w:firstLine="284"/>
        <w:jc w:val="both"/>
        <w:rPr>
          <w:color w:val="000000"/>
          <w:szCs w:val="26"/>
        </w:rPr>
      </w:pPr>
      <w:r w:rsidRPr="00B96A5C">
        <w:rPr>
          <w:rFonts w:eastAsia="Times New Roman"/>
          <w:color w:val="000000"/>
          <w:szCs w:val="26"/>
        </w:rPr>
        <w:t xml:space="preserve"> </w:t>
      </w:r>
      <w:r w:rsidRPr="00B96A5C">
        <w:rPr>
          <w:color w:val="000000"/>
          <w:szCs w:val="26"/>
        </w:rPr>
        <w:t>Встановлення захистів на ТП дасть змогу відсікати відключення всієї магістралі та відключення   с.Дитиничі при пошкодженні ПЛ-10 кВ за захистами к.1 с. Судобичі, с. Клюки, с. Кам’янка або к.2 с. Плоска, с. Довге Поле, с. Переросла</w:t>
      </w:r>
    </w:p>
    <w:p w:rsidR="005873B4" w:rsidRPr="00B96A5C" w:rsidRDefault="005873B4" w:rsidP="007B3AEA">
      <w:pPr>
        <w:ind w:left="-284" w:right="-1" w:firstLine="284"/>
        <w:jc w:val="both"/>
        <w:rPr>
          <w:b/>
          <w:bCs/>
          <w:color w:val="000000"/>
          <w:szCs w:val="26"/>
        </w:rPr>
      </w:pPr>
    </w:p>
    <w:p w:rsidR="005873B4" w:rsidRPr="00B96A5C" w:rsidRDefault="005873B4" w:rsidP="004546BC">
      <w:pPr>
        <w:ind w:left="-284" w:right="-1" w:firstLine="284"/>
        <w:jc w:val="center"/>
        <w:rPr>
          <w:b/>
          <w:color w:val="000000"/>
          <w:szCs w:val="26"/>
        </w:rPr>
      </w:pPr>
      <w:r w:rsidRPr="00B96A5C">
        <w:rPr>
          <w:b/>
          <w:color w:val="000000"/>
          <w:szCs w:val="26"/>
        </w:rPr>
        <w:t>Реконструкція ЗТП – 10/04кВ - ЗТП-624 в с. Кустин Рівненського РЕМ</w:t>
      </w:r>
    </w:p>
    <w:p w:rsidR="005873B4" w:rsidRPr="00B96A5C" w:rsidRDefault="005873B4"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реконструкція ЗТП- 624 що живиться від ПЛ-10кВ 84-06 «Кустин» від ПС «Олександрія» рівненського району загальною довжиною 25,515 км. Вартість реконструкції становить </w:t>
      </w:r>
      <w:r w:rsidRPr="00B96A5C">
        <w:rPr>
          <w:b/>
          <w:color w:val="000000"/>
          <w:szCs w:val="26"/>
        </w:rPr>
        <w:t>1 000 000,00 тис.грн. без ПДВ.</w:t>
      </w:r>
      <w:r w:rsidRPr="00B96A5C">
        <w:rPr>
          <w:color w:val="000000"/>
          <w:szCs w:val="26"/>
        </w:rPr>
        <w:t xml:space="preserve"> Реконструкція ТП передбачається через значну ппротяжність ПЛ, що не дозволяє забезпечити надійне </w:t>
      </w:r>
      <w:r w:rsidRPr="00B96A5C">
        <w:rPr>
          <w:color w:val="000000"/>
          <w:szCs w:val="26"/>
        </w:rPr>
        <w:lastRenderedPageBreak/>
        <w:t>електропостачання для споживачів, що живляться від даного фідера по існуючій схемі живлення.</w:t>
      </w:r>
    </w:p>
    <w:p w:rsidR="005873B4" w:rsidRPr="00B96A5C" w:rsidRDefault="005873B4" w:rsidP="007B3AEA">
      <w:pPr>
        <w:ind w:left="-284" w:right="-1" w:firstLine="284"/>
        <w:jc w:val="both"/>
        <w:rPr>
          <w:color w:val="000000"/>
          <w:szCs w:val="26"/>
        </w:rPr>
      </w:pPr>
      <w:r w:rsidRPr="00B96A5C">
        <w:rPr>
          <w:b/>
          <w:color w:val="000000"/>
          <w:szCs w:val="26"/>
        </w:rPr>
        <w:t xml:space="preserve">ЗТП-624 </w:t>
      </w:r>
      <w:r w:rsidRPr="00B96A5C">
        <w:rPr>
          <w:color w:val="000000"/>
          <w:szCs w:val="26"/>
        </w:rPr>
        <w:t xml:space="preserve">Побудоване …..р. від даного ТП живиться 21 абонент. Обладнання, що знаходиться в даному ЗТП, а саме РУ-10кВ вже є морально застарілим і потребує модернізації. Модернізація ЗТП дозволить перетворити дане ЗТП в пункт розподілу електроенергії, що матиме можливість захисту від коротких замикань на відгалуженях, котрий буде забезпечувати надійне електропостачання для споживачів даного фідера, а саме можливість резервування. </w:t>
      </w:r>
    </w:p>
    <w:p w:rsidR="005873B4" w:rsidRPr="00B96A5C" w:rsidRDefault="005873B4" w:rsidP="007B3AEA">
      <w:pPr>
        <w:ind w:left="-284" w:right="-1" w:firstLine="284"/>
        <w:jc w:val="both"/>
        <w:rPr>
          <w:color w:val="000000"/>
          <w:szCs w:val="26"/>
        </w:rPr>
      </w:pPr>
      <w:r w:rsidRPr="00B96A5C">
        <w:rPr>
          <w:color w:val="000000"/>
          <w:szCs w:val="26"/>
        </w:rPr>
        <w:t xml:space="preserve">Реконструкція ЗТП із встановленням телемеханіки на всі відгалуження, що відходять від ЗТП. Захисти  нададуть змогу секціонувати лінію та забезпечити зменшення часу вимкнення споживачів під час виникнення аварійних відключень. </w:t>
      </w:r>
    </w:p>
    <w:p w:rsidR="005873B4" w:rsidRPr="00B96A5C" w:rsidRDefault="005873B4" w:rsidP="007B3AEA">
      <w:pPr>
        <w:ind w:left="-284" w:right="-1" w:firstLine="284"/>
        <w:jc w:val="both"/>
        <w:rPr>
          <w:color w:val="000000"/>
          <w:szCs w:val="26"/>
        </w:rPr>
      </w:pPr>
      <w:r w:rsidRPr="00B96A5C">
        <w:rPr>
          <w:color w:val="000000"/>
          <w:szCs w:val="26"/>
        </w:rPr>
        <w:t>Захисти  нададуть змогу секціонувати лінію та забезпечити зменшення часу вимкнення споживачів під час виникнення аварійних відключень .Як наслідок значний вплив усіх цих факторів на індекси частоти та тривалості перерв електропостачання SAIDI, SAIFI як окремого структурного підрозділу так і товариства в цілому.</w:t>
      </w:r>
    </w:p>
    <w:p w:rsidR="005873B4" w:rsidRPr="00B96A5C" w:rsidRDefault="005873B4" w:rsidP="007B3AEA">
      <w:pPr>
        <w:ind w:left="-284" w:right="-1" w:firstLine="284"/>
        <w:jc w:val="both"/>
        <w:rPr>
          <w:color w:val="000000"/>
          <w:szCs w:val="26"/>
        </w:rPr>
      </w:pPr>
      <w:r w:rsidRPr="00B96A5C">
        <w:rPr>
          <w:color w:val="000000"/>
          <w:szCs w:val="26"/>
        </w:rPr>
        <w:t>Сумарний ефект від заходів дасть максимальний ефект для покращення показників надійності лінії.</w:t>
      </w:r>
    </w:p>
    <w:p w:rsidR="005873B4" w:rsidRPr="00B96A5C" w:rsidRDefault="005873B4" w:rsidP="007B3AEA">
      <w:pPr>
        <w:ind w:left="-284" w:right="-1" w:firstLine="284"/>
        <w:jc w:val="both"/>
        <w:rPr>
          <w:rFonts w:eastAsia="Times New Roman"/>
          <w:color w:val="000000"/>
          <w:szCs w:val="26"/>
        </w:rPr>
      </w:pPr>
      <w:r w:rsidRPr="00B96A5C">
        <w:rPr>
          <w:color w:val="000000"/>
          <w:szCs w:val="26"/>
        </w:rPr>
        <w:t xml:space="preserve"> </w:t>
      </w:r>
      <w:r w:rsidRPr="00B96A5C">
        <w:rPr>
          <w:rFonts w:eastAsia="Times New Roman"/>
          <w:color w:val="000000"/>
          <w:szCs w:val="26"/>
        </w:rPr>
        <w:t>Показник SAIDI лінії</w:t>
      </w:r>
      <w:r w:rsidRPr="00B96A5C">
        <w:rPr>
          <w:color w:val="000000"/>
          <w:szCs w:val="26"/>
        </w:rPr>
        <w:t xml:space="preserve"> ПЛ-10кВ </w:t>
      </w:r>
      <w:r w:rsidRPr="00B96A5C">
        <w:rPr>
          <w:rFonts w:eastAsia="Times New Roman"/>
          <w:color w:val="000000"/>
          <w:szCs w:val="26"/>
        </w:rPr>
        <w:t xml:space="preserve"> </w:t>
      </w:r>
      <w:r w:rsidRPr="00B96A5C">
        <w:rPr>
          <w:color w:val="000000"/>
          <w:szCs w:val="26"/>
        </w:rPr>
        <w:t>84-06 «Кустин»</w:t>
      </w:r>
      <w:r w:rsidRPr="00B96A5C">
        <w:rPr>
          <w:rFonts w:eastAsia="Times New Roman"/>
          <w:color w:val="000000"/>
          <w:szCs w:val="26"/>
        </w:rPr>
        <w:t>:</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5873B4"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5873B4"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0,33%</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0,16%</w:t>
            </w:r>
          </w:p>
        </w:tc>
      </w:tr>
    </w:tbl>
    <w:p w:rsidR="005873B4" w:rsidRPr="00B96A5C" w:rsidRDefault="005873B4" w:rsidP="007B3AEA">
      <w:pPr>
        <w:ind w:left="-284" w:right="-1" w:firstLine="284"/>
        <w:jc w:val="both"/>
        <w:rPr>
          <w:color w:val="000000"/>
          <w:szCs w:val="26"/>
        </w:rPr>
      </w:pPr>
      <w:r w:rsidRPr="00B96A5C">
        <w:rPr>
          <w:color w:val="000000"/>
          <w:szCs w:val="26"/>
        </w:rPr>
        <w:t>Встановлення захистів на ТП дасть змогу відсікати відключення с.Кустин, с. Решуцьк, с. Сергіївка, с. при пошкодженні ПЛ-10 кВ за захистами в та - 624 с. Ходоси,</w:t>
      </w:r>
    </w:p>
    <w:p w:rsidR="005873B4" w:rsidRPr="00B96A5C" w:rsidRDefault="005873B4" w:rsidP="007B3AEA">
      <w:pPr>
        <w:ind w:left="-284" w:right="-1" w:firstLine="284"/>
        <w:jc w:val="both"/>
        <w:rPr>
          <w:color w:val="000000"/>
          <w:szCs w:val="26"/>
        </w:rPr>
      </w:pPr>
    </w:p>
    <w:p w:rsidR="005873B4" w:rsidRPr="00B96A5C" w:rsidRDefault="005873B4" w:rsidP="004546BC">
      <w:pPr>
        <w:ind w:left="-284" w:right="-1" w:firstLine="284"/>
        <w:jc w:val="center"/>
        <w:rPr>
          <w:b/>
          <w:color w:val="000000"/>
          <w:szCs w:val="26"/>
        </w:rPr>
      </w:pPr>
      <w:r w:rsidRPr="00B96A5C">
        <w:rPr>
          <w:b/>
          <w:color w:val="000000"/>
          <w:szCs w:val="26"/>
        </w:rPr>
        <w:t>Реконструкція ЗТП – 10/04кВ - ЗТП-712 в с. Корнин Рівненського РЕМ</w:t>
      </w:r>
    </w:p>
    <w:p w:rsidR="005873B4" w:rsidRPr="00B96A5C" w:rsidRDefault="005873B4"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реконструкція ЗТП- 712 що живиться від ПЛ-10кВ «к.15 Тайкури» від ПС «Південна» рівненського району загальною довжиною 35,28 км. Вартість реконструкції становить </w:t>
      </w:r>
      <w:r w:rsidRPr="00B96A5C">
        <w:rPr>
          <w:b/>
          <w:color w:val="000000"/>
          <w:szCs w:val="26"/>
        </w:rPr>
        <w:t>1 000 000,00 тис.грн. без ПДВ.</w:t>
      </w:r>
      <w:r w:rsidRPr="00B96A5C">
        <w:rPr>
          <w:color w:val="000000"/>
          <w:szCs w:val="26"/>
        </w:rPr>
        <w:t xml:space="preserve"> Реконструкція ТП передбачається через значну ппротяжність ПЛ, що не дозволяє забезпечити надійне електропостачання для споживачів, що живляться від даного фідера по існуючій схемі живлення.</w:t>
      </w:r>
    </w:p>
    <w:p w:rsidR="005873B4" w:rsidRPr="00B96A5C" w:rsidRDefault="005873B4" w:rsidP="007B3AEA">
      <w:pPr>
        <w:ind w:left="-284" w:right="-1" w:firstLine="284"/>
        <w:jc w:val="both"/>
        <w:rPr>
          <w:color w:val="000000"/>
          <w:szCs w:val="26"/>
        </w:rPr>
      </w:pPr>
      <w:r w:rsidRPr="00B96A5C">
        <w:rPr>
          <w:b/>
          <w:color w:val="000000"/>
          <w:szCs w:val="26"/>
        </w:rPr>
        <w:t xml:space="preserve">ЗТП-712 </w:t>
      </w:r>
      <w:r w:rsidRPr="00B96A5C">
        <w:rPr>
          <w:color w:val="000000"/>
          <w:szCs w:val="26"/>
        </w:rPr>
        <w:t xml:space="preserve">Побудоване …..р. від даного ТП живиться __ абонент. Обладнання, що знаходиться в даному ЗТП, а саме РУ-10кВ вже є морально застарілим і потребує модернізації. Модернізація ЗТП дозволить перетворити дане ЗТП в пункт розподілу електроенергії, що матиме можливість захисту від коротких замикань на відгалуженях, котрий буде забезпечувати надійне електропостачання для споживачів даного фідера, а саме можливість резервування. </w:t>
      </w:r>
    </w:p>
    <w:p w:rsidR="005873B4" w:rsidRPr="00B96A5C" w:rsidRDefault="005873B4" w:rsidP="007B3AEA">
      <w:pPr>
        <w:ind w:left="-284" w:right="-1" w:firstLine="284"/>
        <w:jc w:val="both"/>
        <w:rPr>
          <w:color w:val="000000"/>
          <w:szCs w:val="26"/>
        </w:rPr>
      </w:pPr>
      <w:r w:rsidRPr="00B96A5C">
        <w:rPr>
          <w:color w:val="000000"/>
          <w:szCs w:val="26"/>
        </w:rPr>
        <w:t xml:space="preserve">Реконструкція ЗТП із встановленням телемеханіки на всі відгалуження, що відходять від ЗТП. Захисти  нададуть змогу секціонувати лінію та забезпечити зменшення часу вимкнення споживачів під час виникнення аварійних відключень. </w:t>
      </w:r>
    </w:p>
    <w:p w:rsidR="005873B4" w:rsidRPr="00B96A5C" w:rsidRDefault="005873B4" w:rsidP="007B3AEA">
      <w:pPr>
        <w:ind w:left="-284" w:right="-1" w:firstLine="284"/>
        <w:jc w:val="both"/>
        <w:rPr>
          <w:color w:val="000000"/>
          <w:szCs w:val="26"/>
        </w:rPr>
      </w:pPr>
      <w:r w:rsidRPr="00B96A5C">
        <w:rPr>
          <w:color w:val="000000"/>
          <w:szCs w:val="26"/>
        </w:rPr>
        <w:t>Захисти  нададуть змогу секціонувати лінію та забезпечити зменшення часу вимкнення споживачів під час виникнення аварійних відключень .Як наслідок значний вплив усіх цих факторів на індекси частоти та тривалості перерв електропостачання SAIDI, SAIFI як окремого структурного підрозділу так і товариства в цілому.</w:t>
      </w:r>
    </w:p>
    <w:p w:rsidR="005873B4" w:rsidRPr="00B96A5C" w:rsidRDefault="005873B4" w:rsidP="007B3AEA">
      <w:pPr>
        <w:ind w:left="-284" w:right="-1" w:firstLine="284"/>
        <w:jc w:val="both"/>
        <w:rPr>
          <w:color w:val="000000"/>
          <w:szCs w:val="26"/>
        </w:rPr>
      </w:pPr>
      <w:r w:rsidRPr="00B96A5C">
        <w:rPr>
          <w:color w:val="000000"/>
          <w:szCs w:val="26"/>
        </w:rPr>
        <w:t>Сумарний ефект від заходів дасть максимальний ефект для покращення показників надійності лінії.</w:t>
      </w:r>
    </w:p>
    <w:p w:rsidR="005873B4" w:rsidRPr="00B96A5C" w:rsidRDefault="005873B4" w:rsidP="007B3AEA">
      <w:pPr>
        <w:ind w:left="-284" w:right="-1" w:firstLine="284"/>
        <w:jc w:val="both"/>
        <w:rPr>
          <w:rFonts w:eastAsia="Times New Roman"/>
          <w:color w:val="000000"/>
          <w:szCs w:val="26"/>
        </w:rPr>
      </w:pPr>
      <w:r w:rsidRPr="00B96A5C">
        <w:rPr>
          <w:color w:val="000000"/>
          <w:szCs w:val="26"/>
        </w:rPr>
        <w:t xml:space="preserve"> </w:t>
      </w:r>
      <w:r w:rsidRPr="00B96A5C">
        <w:rPr>
          <w:rFonts w:eastAsia="Times New Roman"/>
          <w:color w:val="000000"/>
          <w:szCs w:val="26"/>
        </w:rPr>
        <w:t>Показник SAIDI лінії</w:t>
      </w:r>
      <w:r w:rsidRPr="00B96A5C">
        <w:rPr>
          <w:color w:val="000000"/>
          <w:szCs w:val="26"/>
        </w:rPr>
        <w:t xml:space="preserve"> ПЛ-10кВ </w:t>
      </w:r>
      <w:r w:rsidRPr="00B96A5C">
        <w:rPr>
          <w:rFonts w:eastAsia="Times New Roman"/>
          <w:color w:val="000000"/>
          <w:szCs w:val="26"/>
        </w:rPr>
        <w:t xml:space="preserve"> </w:t>
      </w:r>
      <w:r w:rsidRPr="00B96A5C">
        <w:rPr>
          <w:color w:val="000000"/>
          <w:szCs w:val="26"/>
        </w:rPr>
        <w:t>84-06 «Кустин»</w:t>
      </w:r>
      <w:r w:rsidRPr="00B96A5C">
        <w:rPr>
          <w:rFonts w:eastAsia="Times New Roman"/>
          <w:color w:val="000000"/>
          <w:szCs w:val="26"/>
        </w:rPr>
        <w:t>:</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5873B4"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5873B4"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lastRenderedPageBreak/>
              <w:t>1,56%</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0,12%</w:t>
            </w:r>
          </w:p>
        </w:tc>
      </w:tr>
    </w:tbl>
    <w:p w:rsidR="005873B4" w:rsidRPr="00B96A5C" w:rsidRDefault="005873B4" w:rsidP="007B3AEA">
      <w:pPr>
        <w:ind w:left="-284" w:right="-1" w:firstLine="284"/>
        <w:jc w:val="both"/>
        <w:rPr>
          <w:rFonts w:eastAsia="Times New Roman"/>
          <w:color w:val="000000"/>
          <w:szCs w:val="26"/>
        </w:rPr>
      </w:pPr>
      <w:r w:rsidRPr="00B96A5C">
        <w:rPr>
          <w:rFonts w:eastAsia="Times New Roman"/>
          <w:color w:val="000000"/>
          <w:szCs w:val="26"/>
        </w:rPr>
        <w:t xml:space="preserve"> </w:t>
      </w:r>
    </w:p>
    <w:p w:rsidR="005873B4" w:rsidRPr="00B96A5C" w:rsidRDefault="005873B4" w:rsidP="007B3AEA">
      <w:pPr>
        <w:ind w:left="-284" w:right="-1" w:firstLine="284"/>
        <w:jc w:val="both"/>
        <w:rPr>
          <w:color w:val="000000"/>
          <w:szCs w:val="26"/>
        </w:rPr>
      </w:pPr>
      <w:r w:rsidRPr="00B96A5C">
        <w:rPr>
          <w:color w:val="000000"/>
          <w:szCs w:val="26"/>
        </w:rPr>
        <w:t>Встановлення захистів на ТП дасть змогу відсікати відключення с.Корнин, с. Колидинка, при пошкодженні ПЛ-10 кВ за захистами в та - 712 с. Загороща, с. Порозове, с. Тайкури</w:t>
      </w:r>
    </w:p>
    <w:p w:rsidR="005873B4" w:rsidRDefault="005873B4" w:rsidP="007B3AEA">
      <w:pPr>
        <w:ind w:left="-284" w:right="-1" w:firstLine="284"/>
        <w:jc w:val="both"/>
        <w:rPr>
          <w:color w:val="000000"/>
          <w:szCs w:val="26"/>
        </w:rPr>
      </w:pPr>
    </w:p>
    <w:p w:rsidR="005873B4" w:rsidRPr="00B96A5C" w:rsidRDefault="005873B4" w:rsidP="004546BC">
      <w:pPr>
        <w:ind w:left="-284" w:right="-1" w:firstLine="284"/>
        <w:jc w:val="center"/>
        <w:rPr>
          <w:b/>
          <w:bCs/>
          <w:color w:val="000000"/>
          <w:szCs w:val="26"/>
        </w:rPr>
      </w:pPr>
      <w:r w:rsidRPr="00B96A5C">
        <w:rPr>
          <w:b/>
          <w:bCs/>
          <w:color w:val="000000"/>
          <w:szCs w:val="26"/>
        </w:rPr>
        <w:t>Реконструкція в РП-1 м. Сарни</w:t>
      </w:r>
    </w:p>
    <w:p w:rsidR="005873B4" w:rsidRPr="00B96A5C" w:rsidRDefault="005873B4" w:rsidP="007B3AEA">
      <w:pPr>
        <w:ind w:left="-284" w:right="-1" w:firstLine="284"/>
        <w:jc w:val="both"/>
        <w:rPr>
          <w:color w:val="000000"/>
          <w:szCs w:val="26"/>
        </w:rPr>
      </w:pPr>
      <w:r w:rsidRPr="00B96A5C">
        <w:rPr>
          <w:color w:val="000000"/>
          <w:szCs w:val="26"/>
        </w:rPr>
        <w:t>Об’єкт РП-1 знаходиться за адресою м. Сарни. Інвентарний номер – 400007525.</w:t>
      </w:r>
    </w:p>
    <w:p w:rsidR="005873B4" w:rsidRPr="00B96A5C" w:rsidRDefault="005873B4" w:rsidP="007B3AEA">
      <w:pPr>
        <w:ind w:left="-284" w:right="-1" w:firstLine="284"/>
        <w:jc w:val="both"/>
        <w:rPr>
          <w:color w:val="000000"/>
          <w:szCs w:val="26"/>
        </w:rPr>
      </w:pPr>
      <w:r w:rsidRPr="00B96A5C">
        <w:rPr>
          <w:color w:val="000000"/>
          <w:szCs w:val="26"/>
        </w:rPr>
        <w:t>Згідно, матеріалів обстеження РП-1 складається з РУ 0,4 кВ, силового трансформатора та  РУ 10 кВ, яке виконане по схемі «одна одиночна, секціонована вимикачем та роз'єднувачами система шин», в РУ 10 встановлено 16 комірок, два трансформатори напруги. Одна ввідна комірка оснащена вакуумним вимикачем, дев’ять відходящих ліній оснащених масляними та вакуумними вимикачами, комірки з секційним масляним вимикачем та секційними роз’єднувачами, дві комірки з трансформаторами напруги та одна комірка роз’єднувачем на силовий трансформатор.</w:t>
      </w:r>
    </w:p>
    <w:p w:rsidR="005873B4" w:rsidRPr="00B96A5C" w:rsidRDefault="005873B4" w:rsidP="007B3AEA">
      <w:pPr>
        <w:ind w:left="-284" w:right="-1" w:firstLine="284"/>
        <w:jc w:val="both"/>
        <w:rPr>
          <w:color w:val="000000"/>
          <w:szCs w:val="26"/>
        </w:rPr>
      </w:pPr>
      <w:r w:rsidRPr="00B96A5C">
        <w:rPr>
          <w:color w:val="000000"/>
          <w:szCs w:val="26"/>
        </w:rPr>
        <w:t xml:space="preserve">На даному РП встановлені масляні та вакуумні вимикачі із налаштованими захистами МСЗ та СВ. Згідно з вимогами регулятора, а саме у відповідності до п.п.1, п.2 Постанови НКРЕКП №1029 від 26.07.2013 року зі змінами, протягом першого регуляторного періоду ліцензіат має забезпечувати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мережах 6-150 кВ), всі РП-10(6) кВ, які оснащенні засобами захисту і відключаються повинні бути телемеханізовані до кінця 2023 року. Згідно Плану заходів із забезпечення достовірності даних для здійснення моніторингу якості послуг ПрАТ «Рівнеобленерго» РП-1 має бути оснащене сучасними засобами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ПрАТ "Рівнеобленерго" з модулями </w:t>
      </w:r>
      <w:r w:rsidRPr="00B96A5C">
        <w:rPr>
          <w:color w:val="000000"/>
          <w:szCs w:val="26"/>
          <w:lang w:val="en-US"/>
        </w:rPr>
        <w:t>OMS</w:t>
      </w:r>
      <w:r w:rsidRPr="00B96A5C">
        <w:rPr>
          <w:color w:val="000000"/>
          <w:szCs w:val="26"/>
        </w:rPr>
        <w:t xml:space="preserve"> та </w:t>
      </w:r>
      <w:r w:rsidRPr="00B96A5C">
        <w:rPr>
          <w:color w:val="000000"/>
          <w:szCs w:val="26"/>
          <w:lang w:val="en-US"/>
        </w:rPr>
        <w:t>DMS</w:t>
      </w:r>
      <w:r w:rsidRPr="00B96A5C">
        <w:rPr>
          <w:color w:val="000000"/>
          <w:szCs w:val="26"/>
        </w:rPr>
        <w:t>.</w:t>
      </w:r>
    </w:p>
    <w:p w:rsidR="005873B4" w:rsidRPr="00B96A5C" w:rsidRDefault="005873B4" w:rsidP="007B3AEA">
      <w:pPr>
        <w:ind w:left="-284" w:right="-1" w:firstLine="284"/>
        <w:jc w:val="both"/>
        <w:rPr>
          <w:color w:val="000000"/>
          <w:szCs w:val="26"/>
        </w:rPr>
      </w:pPr>
      <w:r w:rsidRPr="00B96A5C">
        <w:rPr>
          <w:color w:val="000000"/>
          <w:szCs w:val="26"/>
        </w:rPr>
        <w:t xml:space="preserve">Окремо слід відмітити, що як основне комутаційне обладнання 10 кВ так і пристрої релейного захисту і автоматики не дозволяє реалізувати сучасні вимоги та технічні рішення для виконання на їх базі телемеханіки для автоматизованої інтерактивної </w:t>
      </w:r>
      <w:r w:rsidRPr="00B96A5C">
        <w:rPr>
          <w:color w:val="000000"/>
          <w:szCs w:val="26"/>
          <w:lang w:val="en-US"/>
        </w:rPr>
        <w:t>SCADA</w:t>
      </w:r>
      <w:r w:rsidRPr="00B96A5C">
        <w:rPr>
          <w:color w:val="000000"/>
          <w:szCs w:val="26"/>
        </w:rPr>
        <w:t xml:space="preserve"> системи. За час експлуатації органічна ізоляція обладнання РУ-10 кВ  втратила свої діелектричні властивості  і не відповідає нормам та не має сучасних аналогів для її заміни, що в подальшому значно ускладнює процес експлуатації даного обладнання.</w:t>
      </w:r>
    </w:p>
    <w:p w:rsidR="005873B4" w:rsidRDefault="005873B4" w:rsidP="007B3AEA">
      <w:pPr>
        <w:ind w:left="-284" w:right="-1" w:firstLine="284"/>
        <w:jc w:val="both"/>
        <w:rPr>
          <w:color w:val="000000"/>
          <w:szCs w:val="26"/>
        </w:rPr>
      </w:pPr>
    </w:p>
    <w:p w:rsidR="008D394E" w:rsidRPr="00D644DF" w:rsidRDefault="008D394E" w:rsidP="004546BC">
      <w:pPr>
        <w:ind w:left="-284" w:right="-1" w:firstLine="284"/>
        <w:jc w:val="center"/>
        <w:rPr>
          <w:b/>
          <w:bCs/>
        </w:rPr>
      </w:pPr>
      <w:r w:rsidRPr="00D644DF">
        <w:rPr>
          <w:b/>
          <w:bCs/>
        </w:rPr>
        <w:t>Будівництво ПЛ-10кВ від оп.201 ПЛ-10 кВ Л-12-05 "Михалівка" до ПС 35/10 "Карпилівка"  Рівненський РЕМ</w:t>
      </w:r>
    </w:p>
    <w:p w:rsidR="008D394E" w:rsidRPr="00687C33" w:rsidRDefault="008D394E" w:rsidP="007B3AEA">
      <w:pPr>
        <w:ind w:left="-284" w:right="-1" w:firstLine="284"/>
        <w:jc w:val="both"/>
      </w:pPr>
      <w:r w:rsidRPr="00687C33">
        <w:t xml:space="preserve">В інвестиційній програмі 2022 року передбачається Будівництво ПЛ-10кВ від оп.201 ПЛ-10 кВ Л-12-05 "Михалівка" до ПС 35/10 "Карпилівка". Вартість реконструкції становить </w:t>
      </w:r>
      <w:r w:rsidRPr="00687C33">
        <w:rPr>
          <w:b/>
        </w:rPr>
        <w:t>2120,214 тис.грн. без ПДВ.</w:t>
      </w:r>
      <w:r w:rsidRPr="00687C33">
        <w:t xml:space="preserve"> Будівництво ТП передбачається через значну ппротяжність ПЛ, що не дозволяє забезпечити надійне електропостачання для споживачів, що живляться від даного фідера по існуючій схемі живлення.</w:t>
      </w:r>
    </w:p>
    <w:p w:rsidR="008D394E" w:rsidRPr="00687C33" w:rsidRDefault="008D394E" w:rsidP="007B3AEA">
      <w:pPr>
        <w:ind w:left="-284" w:right="-1" w:firstLine="284"/>
        <w:jc w:val="both"/>
      </w:pPr>
      <w:r w:rsidRPr="00687C33">
        <w:t xml:space="preserve">Будівництво планується для того щоб мати можливість резервування ПС 35/10 «Клевань» та ПС 35/10 «Карпилівка», що дозволить покращити показник надійності </w:t>
      </w:r>
      <w:r w:rsidRPr="00687C33">
        <w:rPr>
          <w:lang w:val="en-US"/>
        </w:rPr>
        <w:t>SAIDI</w:t>
      </w:r>
      <w:r w:rsidRPr="00687C33">
        <w:t xml:space="preserve"> і електропостачання споживачів. </w:t>
      </w:r>
    </w:p>
    <w:p w:rsidR="008D394E" w:rsidRPr="00687C33" w:rsidRDefault="008D394E" w:rsidP="007B3AEA">
      <w:pPr>
        <w:ind w:left="-284" w:right="-1" w:firstLine="284"/>
        <w:jc w:val="both"/>
      </w:pPr>
      <w:r w:rsidRPr="00687C33">
        <w:t xml:space="preserve">Від лінії ПЛ-10 кВ Л-12-05 "Михалівка" живиться 25 КТП від яких заживлено 1101 споживач.  </w:t>
      </w:r>
    </w:p>
    <w:p w:rsidR="008D394E" w:rsidRPr="00687C33" w:rsidRDefault="008D394E" w:rsidP="007B3AEA">
      <w:pPr>
        <w:ind w:left="-284" w:right="-1" w:firstLine="284"/>
        <w:jc w:val="both"/>
      </w:pPr>
      <w:r w:rsidRPr="00687C33">
        <w:t>Сумарний ефект від заходів дасть максимальний ефект для покращення показників надійності лінії.</w:t>
      </w:r>
    </w:p>
    <w:p w:rsidR="008D394E" w:rsidRPr="00687C33" w:rsidRDefault="008D394E" w:rsidP="007B3AEA">
      <w:pPr>
        <w:ind w:left="-284" w:right="-1" w:firstLine="284"/>
        <w:jc w:val="both"/>
        <w:rPr>
          <w:rFonts w:eastAsia="Times New Roman"/>
        </w:rPr>
      </w:pPr>
      <w:r w:rsidRPr="00687C33">
        <w:rPr>
          <w:rFonts w:eastAsia="Times New Roman"/>
        </w:rPr>
        <w:t>Показник SAIDI лінії</w:t>
      </w:r>
      <w:r w:rsidRPr="00687C33">
        <w:t xml:space="preserve"> ПЛ-10 кВ від Л-12-05 "Михалівка"</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D394E"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D394E" w:rsidRPr="00D644DF"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lastRenderedPageBreak/>
              <w:t>0,68%</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0,2%</w:t>
            </w:r>
          </w:p>
        </w:tc>
      </w:tr>
    </w:tbl>
    <w:p w:rsidR="008D394E" w:rsidRPr="00687C33" w:rsidRDefault="008D394E" w:rsidP="007B3AEA">
      <w:pPr>
        <w:ind w:left="-284" w:right="-1" w:firstLine="284"/>
        <w:jc w:val="both"/>
      </w:pPr>
      <w:r w:rsidRPr="00687C33">
        <w:t xml:space="preserve">Сумарний ефект, від впровадження заходу дозволить покращити надійність електроспоживання всіх абонентів даних фідерів </w:t>
      </w:r>
    </w:p>
    <w:p w:rsidR="008D394E" w:rsidRPr="00687C33" w:rsidRDefault="008D394E" w:rsidP="007B3AEA">
      <w:pPr>
        <w:ind w:left="-284" w:right="-1" w:firstLine="284"/>
        <w:jc w:val="both"/>
        <w:rPr>
          <w:color w:val="000000"/>
        </w:rPr>
      </w:pPr>
    </w:p>
    <w:p w:rsidR="008D394E" w:rsidRPr="00D644DF" w:rsidRDefault="008D394E" w:rsidP="004546BC">
      <w:pPr>
        <w:ind w:left="-284" w:right="-1" w:firstLine="284"/>
        <w:jc w:val="center"/>
        <w:rPr>
          <w:b/>
          <w:bCs/>
        </w:rPr>
      </w:pPr>
      <w:r w:rsidRPr="00D644DF">
        <w:rPr>
          <w:b/>
          <w:bCs/>
        </w:rPr>
        <w:t>Будівництво КПЛ-10кВ від к.15 ПС 110/10 "РЗТА" №127 до ПЛ-10кВ Л-121-01 "Ставки"  Рівненський РЕМ</w:t>
      </w:r>
    </w:p>
    <w:p w:rsidR="008D394E" w:rsidRPr="00687C33" w:rsidRDefault="008D394E" w:rsidP="007B3AEA">
      <w:pPr>
        <w:ind w:left="-284" w:right="-1" w:firstLine="284"/>
        <w:jc w:val="both"/>
      </w:pPr>
      <w:r w:rsidRPr="00687C33">
        <w:t xml:space="preserve">В інвестиційній програмі 2022 року передбачається Будівництво Будівництво КПЛ-10кВ від к.15 ПС 110/10 "РЗТА" №127 до ПЛ-10кВ Л-121-01 "Ставки". Вартість реконструкції становить </w:t>
      </w:r>
      <w:r w:rsidRPr="00687C33">
        <w:rPr>
          <w:b/>
        </w:rPr>
        <w:t>500,0 тис.грн. без ПДВ.</w:t>
      </w:r>
      <w:r w:rsidRPr="00687C33">
        <w:t xml:space="preserve"> Будівництво ТП передбачається через значну ппротяжність ПЛ, що не дозволяє забезпечити надійне електропостачання для споживачів, що живляться від даного фідера по існуючій схемі живлення.</w:t>
      </w:r>
    </w:p>
    <w:p w:rsidR="008D394E" w:rsidRPr="00687C33" w:rsidRDefault="008D394E" w:rsidP="007B3AEA">
      <w:pPr>
        <w:ind w:left="-284" w:right="-1" w:firstLine="284"/>
        <w:jc w:val="both"/>
      </w:pPr>
      <w:r w:rsidRPr="00687C33">
        <w:t xml:space="preserve">- Будівництво даної ділянки ПЛ 10 кВ планується для того щоб розвантажити ПС 35/10 "Карпилівка", шляхом переключення на нову лінію частину ТП з ПЛ-10кВ Л-121-01 "Ставки", що дозволить покращити показник надійності </w:t>
      </w:r>
      <w:r w:rsidRPr="00687C33">
        <w:rPr>
          <w:lang w:val="en-US"/>
        </w:rPr>
        <w:t>SAIDI</w:t>
      </w:r>
      <w:r w:rsidRPr="00687C33">
        <w:t xml:space="preserve"> і електропостачання споживачів. </w:t>
      </w:r>
    </w:p>
    <w:p w:rsidR="008D394E" w:rsidRPr="00687C33" w:rsidRDefault="008D394E" w:rsidP="007B3AEA">
      <w:pPr>
        <w:ind w:left="-284" w:right="-1" w:firstLine="284"/>
        <w:jc w:val="both"/>
      </w:pPr>
      <w:r w:rsidRPr="00687C33">
        <w:t xml:space="preserve">Від лінії ПЛ-10кВ Л-121-01 "Ставки" живиться 23 КТП від яких заживлено 1440 споживач.  </w:t>
      </w:r>
    </w:p>
    <w:p w:rsidR="008D394E" w:rsidRPr="00687C33" w:rsidRDefault="008D394E" w:rsidP="007B3AEA">
      <w:pPr>
        <w:ind w:left="-284" w:right="-1" w:firstLine="284"/>
        <w:jc w:val="both"/>
      </w:pPr>
      <w:r w:rsidRPr="00687C33">
        <w:t>Сумарний ефект від заходів дасть максимальний ефект для покращення показників надійності лінії.</w:t>
      </w:r>
    </w:p>
    <w:p w:rsidR="008D394E" w:rsidRPr="00687C33" w:rsidRDefault="008D394E" w:rsidP="007B3AEA">
      <w:pPr>
        <w:ind w:left="-284" w:right="-1" w:firstLine="284"/>
        <w:jc w:val="both"/>
        <w:rPr>
          <w:rFonts w:eastAsia="Times New Roman"/>
        </w:rPr>
      </w:pPr>
      <w:r w:rsidRPr="00687C33">
        <w:rPr>
          <w:rFonts w:eastAsia="Times New Roman"/>
        </w:rPr>
        <w:t>Показник SAIDI лінії</w:t>
      </w:r>
      <w:r w:rsidRPr="00687C33">
        <w:t xml:space="preserve"> ПЛ-10кВ Л-121-01 "Ставки"</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D394E"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D394E" w:rsidRPr="00D644DF"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0,31%</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0,11%</w:t>
            </w:r>
          </w:p>
        </w:tc>
      </w:tr>
    </w:tbl>
    <w:p w:rsidR="008D394E" w:rsidRPr="00687C33" w:rsidRDefault="008D394E" w:rsidP="007B3AEA">
      <w:pPr>
        <w:ind w:left="-284" w:right="-1" w:firstLine="284"/>
        <w:jc w:val="both"/>
      </w:pPr>
      <w:r w:rsidRPr="00687C33">
        <w:t xml:space="preserve">Сумарний ефект, від впровадження заходу дозволить покращити надійність електроспоживання всіх абонентів даних фідерів </w:t>
      </w:r>
    </w:p>
    <w:p w:rsidR="008D394E" w:rsidRPr="00687C33" w:rsidRDefault="008D394E" w:rsidP="007B3AEA">
      <w:pPr>
        <w:ind w:left="-284" w:right="-1" w:firstLine="284"/>
        <w:jc w:val="both"/>
        <w:rPr>
          <w:b/>
          <w:color w:val="000000"/>
        </w:rPr>
      </w:pPr>
    </w:p>
    <w:p w:rsidR="008D394E" w:rsidRPr="00D644DF" w:rsidRDefault="008D394E" w:rsidP="004546BC">
      <w:pPr>
        <w:ind w:left="-284" w:right="-1" w:firstLine="284"/>
        <w:jc w:val="center"/>
        <w:rPr>
          <w:b/>
          <w:bCs/>
        </w:rPr>
      </w:pPr>
      <w:r w:rsidRPr="00D644DF">
        <w:rPr>
          <w:b/>
          <w:bCs/>
        </w:rPr>
        <w:t>Будівництво КПЛ-10кВ від к.16 ПС 110/10 "РЗТА" №127 до ПЛ-10кВ Л-120-05 "Цукрозавод"  Рівненський РЕМ</w:t>
      </w:r>
    </w:p>
    <w:p w:rsidR="008D394E" w:rsidRPr="00687C33" w:rsidRDefault="008D394E" w:rsidP="007B3AEA">
      <w:pPr>
        <w:ind w:left="-284" w:right="-1" w:firstLine="284"/>
        <w:jc w:val="both"/>
      </w:pPr>
      <w:r w:rsidRPr="00687C33">
        <w:t>В інвестиційній програмі 2022 року передбачається Будівництво КПЛ-10кВ від к.16 ПС 110/10 "РЗТА" №127 до ПЛ-10кВ Л-120-05 "Цукрозавод". Вартість реконструкції становить 1</w:t>
      </w:r>
      <w:r w:rsidRPr="00687C33">
        <w:rPr>
          <w:b/>
        </w:rPr>
        <w:t>500,0 тис.грн. без ПДВ.</w:t>
      </w:r>
      <w:r w:rsidRPr="00687C33">
        <w:t xml:space="preserve"> Будівництво ТП передбачається через значну ппротяжність ПЛ, що не дозволяє забезпечити надійне електропостачання для споживачів, що живляться від даного фідера по існуючій схемі живлення.</w:t>
      </w:r>
    </w:p>
    <w:p w:rsidR="008D394E" w:rsidRPr="00687C33" w:rsidRDefault="008D394E" w:rsidP="007B3AEA">
      <w:pPr>
        <w:ind w:left="-284" w:right="-1" w:firstLine="284"/>
        <w:jc w:val="both"/>
      </w:pPr>
      <w:r w:rsidRPr="00687C33">
        <w:t xml:space="preserve">Будівництво даної ділянки ПЛ 10 кВ планується для того щоб розвантажити ПЛ 10 кВ к.19 «Обарів» та ПЛ 10 кВ 120-05 «Цукрозавод» шляхом переключення на нову лінію з ПС «РЗТА», що дозволить покращити показник надійності </w:t>
      </w:r>
      <w:r w:rsidRPr="00687C33">
        <w:rPr>
          <w:lang w:val="en-US"/>
        </w:rPr>
        <w:t>SAIDI</w:t>
      </w:r>
      <w:r w:rsidRPr="00687C33">
        <w:t xml:space="preserve"> і електропостачання споживачів. </w:t>
      </w:r>
    </w:p>
    <w:p w:rsidR="008D394E" w:rsidRPr="00687C33" w:rsidRDefault="008D394E" w:rsidP="007B3AEA">
      <w:pPr>
        <w:ind w:left="-284" w:right="-1" w:firstLine="284"/>
        <w:jc w:val="both"/>
      </w:pPr>
      <w:r w:rsidRPr="00687C33">
        <w:t xml:space="preserve">ПЛ 10 кВ «к. 19 Обарів» живиться 4 КТП від яких заживлено 29 споживачів.  </w:t>
      </w:r>
    </w:p>
    <w:p w:rsidR="008D394E" w:rsidRPr="00687C33" w:rsidRDefault="008D394E" w:rsidP="007B3AEA">
      <w:pPr>
        <w:ind w:left="-284" w:right="-1" w:firstLine="284"/>
        <w:jc w:val="both"/>
      </w:pPr>
      <w:r w:rsidRPr="00687C33">
        <w:t xml:space="preserve">ПЛ 10 кВ 120-05 «Цукрозавод» живиться 6 КТП від яких заживлено 740 споживач.  </w:t>
      </w:r>
    </w:p>
    <w:p w:rsidR="008D394E" w:rsidRPr="00687C33" w:rsidRDefault="008D394E" w:rsidP="007B3AEA">
      <w:pPr>
        <w:ind w:left="-284" w:right="-1" w:firstLine="284"/>
        <w:jc w:val="both"/>
      </w:pPr>
      <w:r w:rsidRPr="00687C33">
        <w:t>Сумарний ефект від заходів дасть максимальний ефект для покращення показників надійності лінії.</w:t>
      </w:r>
    </w:p>
    <w:p w:rsidR="008D394E" w:rsidRPr="00687C33" w:rsidRDefault="008D394E" w:rsidP="007B3AEA">
      <w:pPr>
        <w:ind w:left="-284" w:right="-1" w:firstLine="284"/>
        <w:jc w:val="both"/>
        <w:rPr>
          <w:rFonts w:eastAsia="Times New Roman"/>
        </w:rPr>
      </w:pPr>
      <w:r w:rsidRPr="00687C33">
        <w:rPr>
          <w:rFonts w:eastAsia="Times New Roman"/>
        </w:rPr>
        <w:t>Показник SAIDI лінії</w:t>
      </w:r>
      <w:r w:rsidRPr="00687C33">
        <w:t xml:space="preserve"> ПЛ 10 кВ «к. 19 Обарів»</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D394E"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D394E" w:rsidRPr="00D644DF"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w:t>
            </w:r>
            <w:r w:rsidRPr="00D644DF">
              <w:rPr>
                <w:rFonts w:eastAsia="Times New Roman"/>
                <w:color w:val="000000"/>
                <w:lang w:val="en-US"/>
              </w:rPr>
              <w:t>013</w:t>
            </w:r>
            <w:r w:rsidRPr="00D644DF">
              <w:rPr>
                <w:rFonts w:eastAsia="Times New Roman"/>
                <w:color w:val="000000"/>
              </w:rPr>
              <w:t>%</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w:t>
            </w:r>
            <w:r w:rsidRPr="00D644DF">
              <w:rPr>
                <w:rFonts w:eastAsia="Times New Roman"/>
                <w:color w:val="000000"/>
                <w:lang w:val="en-US"/>
              </w:rPr>
              <w:t>0.004</w:t>
            </w:r>
            <w:r w:rsidRPr="00D644DF">
              <w:rPr>
                <w:rFonts w:eastAsia="Times New Roman"/>
                <w:color w:val="000000"/>
              </w:rPr>
              <w:t>%</w:t>
            </w:r>
          </w:p>
        </w:tc>
      </w:tr>
    </w:tbl>
    <w:p w:rsidR="008D394E" w:rsidRPr="00687C33" w:rsidRDefault="008D394E" w:rsidP="007B3AEA">
      <w:pPr>
        <w:ind w:left="-284" w:right="-1" w:firstLine="284"/>
        <w:jc w:val="both"/>
        <w:rPr>
          <w:rFonts w:eastAsia="Times New Roman"/>
        </w:rPr>
      </w:pPr>
      <w:r w:rsidRPr="00687C33">
        <w:rPr>
          <w:rFonts w:eastAsia="Times New Roman"/>
        </w:rPr>
        <w:t>Показник SAIDI лінії</w:t>
      </w:r>
      <w:r w:rsidRPr="00687C33">
        <w:t xml:space="preserve"> ПЛ 10 кВ 120-05 «Цукрозавод»</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D394E"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D394E" w:rsidRPr="00D644DF"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lastRenderedPageBreak/>
              <w:t>0,</w:t>
            </w:r>
            <w:r w:rsidRPr="00D644DF">
              <w:rPr>
                <w:rFonts w:eastAsia="Times New Roman"/>
                <w:color w:val="000000"/>
                <w:lang w:val="en-US"/>
              </w:rPr>
              <w:t>14</w:t>
            </w:r>
            <w:r w:rsidRPr="00D644DF">
              <w:rPr>
                <w:rFonts w:eastAsia="Times New Roman"/>
                <w:color w:val="000000"/>
              </w:rPr>
              <w:t>%</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w:t>
            </w:r>
            <w:r w:rsidRPr="00D644DF">
              <w:rPr>
                <w:rFonts w:eastAsia="Times New Roman"/>
                <w:color w:val="000000"/>
                <w:lang w:val="en-US"/>
              </w:rPr>
              <w:t>06</w:t>
            </w:r>
            <w:r w:rsidRPr="00D644DF">
              <w:rPr>
                <w:rFonts w:eastAsia="Times New Roman"/>
                <w:color w:val="000000"/>
              </w:rPr>
              <w:t>%</w:t>
            </w:r>
          </w:p>
        </w:tc>
      </w:tr>
    </w:tbl>
    <w:p w:rsidR="008D394E" w:rsidRPr="00687C33" w:rsidRDefault="008D394E" w:rsidP="007B3AEA">
      <w:pPr>
        <w:ind w:left="-284" w:right="-1" w:firstLine="284"/>
        <w:jc w:val="both"/>
      </w:pPr>
      <w:r w:rsidRPr="00687C33">
        <w:t xml:space="preserve">Сумарний ефект, від впровадження заходу дозволить покращити надійність електроспоживання всіх абонентів даних фідерів </w:t>
      </w:r>
    </w:p>
    <w:p w:rsidR="008D394E" w:rsidRDefault="008D394E" w:rsidP="007B3AEA">
      <w:pPr>
        <w:ind w:left="-284" w:right="-1" w:firstLine="284"/>
        <w:jc w:val="both"/>
        <w:rPr>
          <w:color w:val="000000"/>
          <w:szCs w:val="26"/>
        </w:rPr>
      </w:pPr>
    </w:p>
    <w:p w:rsidR="008D394E" w:rsidRPr="00D644DF" w:rsidRDefault="008D394E" w:rsidP="004546BC">
      <w:pPr>
        <w:ind w:left="-284" w:right="-1" w:firstLine="284"/>
        <w:jc w:val="center"/>
        <w:rPr>
          <w:b/>
          <w:bCs/>
        </w:rPr>
      </w:pPr>
      <w:r w:rsidRPr="00D644DF">
        <w:rPr>
          <w:b/>
          <w:bCs/>
        </w:rPr>
        <w:t>Реконструкція ПЛ 10 кВ 16-08 "Голубне" Від ПС 110 «Березне»</w:t>
      </w:r>
    </w:p>
    <w:p w:rsidR="008D394E" w:rsidRPr="00687C33" w:rsidRDefault="008D394E" w:rsidP="007B3AEA">
      <w:pPr>
        <w:ind w:left="-284" w:right="-1" w:firstLine="284"/>
        <w:jc w:val="both"/>
      </w:pPr>
      <w:r w:rsidRPr="00687C33">
        <w:t>Обрана лінія є одним із найбільш аварійних об'єктів в ПрАТ «Рівнеобленерго», що відповідає її великому впливу на середній показник SAIDI за 3 роки, а саме: 0.59. У зв'язку із переходом на стимулююче тарифоутворення товариство розробило заходи для зменшення показника аварійності  об'єктів.</w:t>
      </w:r>
    </w:p>
    <w:p w:rsidR="008D394E" w:rsidRPr="00687C33" w:rsidRDefault="008D394E" w:rsidP="007B3AEA">
      <w:pPr>
        <w:ind w:left="-284" w:right="-1" w:firstLine="284"/>
        <w:jc w:val="both"/>
      </w:pPr>
      <w:r w:rsidRPr="00687C33">
        <w:t>Незначна протяжність даної ПЛ-10кВ (35,42 км),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ПЛ-10кВ із заміною ПЛ на ПЛЗ</w:t>
      </w:r>
    </w:p>
    <w:p w:rsidR="008D394E" w:rsidRPr="00687C33" w:rsidRDefault="008D394E" w:rsidP="007B3AEA">
      <w:pPr>
        <w:ind w:left="-284" w:right="-1" w:firstLine="284"/>
        <w:jc w:val="both"/>
        <w:rPr>
          <w:b/>
        </w:rPr>
      </w:pPr>
      <w:r w:rsidRPr="00687C33">
        <w:t xml:space="preserve">В інвестиційній програмі 2022 року передбачається реконструкція 2,1 км від оп. 145-176, оп. 176-190, 190-194 на </w:t>
      </w:r>
      <w:r w:rsidRPr="00687C33">
        <w:rPr>
          <w:b/>
        </w:rPr>
        <w:t>ПЛ 10 кВ 16-08 "Голубне"</w:t>
      </w:r>
      <w:r w:rsidRPr="00687C33">
        <w:t xml:space="preserve">. Вартість реконструкції </w:t>
      </w:r>
      <w:r w:rsidRPr="00687C33">
        <w:rPr>
          <w:b/>
        </w:rPr>
        <w:t>____,00 тис.грн. без ПДВ.</w:t>
      </w:r>
    </w:p>
    <w:p w:rsidR="008D394E" w:rsidRDefault="008D394E" w:rsidP="007B3AEA">
      <w:pPr>
        <w:ind w:left="-284" w:right="-1" w:firstLine="284"/>
        <w:jc w:val="both"/>
      </w:pPr>
      <w:r w:rsidRPr="00687C33">
        <w:rPr>
          <w:b/>
        </w:rPr>
        <w:t xml:space="preserve">ПЛ 10 кВ 16-08 "Голубне" Від ПС 110 «Березне» </w:t>
      </w:r>
      <w:r w:rsidRPr="00687C33">
        <w:t>заживлено 17 ТП-10/0,4 кВ,  що живлять 978 абонентів.</w:t>
      </w:r>
    </w:p>
    <w:p w:rsidR="008D394E" w:rsidRPr="00687C33" w:rsidRDefault="008D394E" w:rsidP="007B3AEA">
      <w:pPr>
        <w:ind w:left="-284" w:right="-1" w:firstLine="284"/>
        <w:jc w:val="both"/>
      </w:pPr>
      <w:r w:rsidRPr="00687C33">
        <w:t xml:space="preserve"> Показник SAIDI:</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D394E"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D394E" w:rsidRPr="00D644DF"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0,59%</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0,1%</w:t>
            </w:r>
          </w:p>
        </w:tc>
      </w:tr>
    </w:tbl>
    <w:p w:rsidR="008D394E" w:rsidRPr="00687C33" w:rsidRDefault="008D394E" w:rsidP="007B3AEA">
      <w:pPr>
        <w:ind w:left="-284" w:right="-1" w:firstLine="284"/>
        <w:jc w:val="both"/>
      </w:pPr>
      <w:r w:rsidRPr="00687C33">
        <w:t>Встановлення роз’єднувачів вихлопного типу дасть можливість зменшити вплив даної лінії на показник надійності компанії більш ніж в 6 разів.</w:t>
      </w:r>
    </w:p>
    <w:p w:rsidR="008D394E" w:rsidRPr="00687C33" w:rsidRDefault="008D394E" w:rsidP="007B3AEA">
      <w:pPr>
        <w:ind w:left="-284" w:right="-1" w:firstLine="284"/>
        <w:jc w:val="both"/>
      </w:pPr>
      <w:r w:rsidRPr="00687C33">
        <w:t>Технологічні порушення за рік</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3257"/>
        <w:gridCol w:w="3274"/>
        <w:gridCol w:w="3392"/>
      </w:tblGrid>
      <w:tr w:rsidR="008D394E"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2020</w:t>
            </w:r>
          </w:p>
        </w:tc>
      </w:tr>
      <w:tr w:rsidR="008D394E" w:rsidRPr="00D644DF"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6</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11</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12</w:t>
            </w:r>
          </w:p>
        </w:tc>
      </w:tr>
    </w:tbl>
    <w:p w:rsidR="008D394E" w:rsidRPr="00687C33" w:rsidRDefault="008D394E" w:rsidP="007B3AEA">
      <w:pPr>
        <w:ind w:left="-284" w:right="-1" w:firstLine="284"/>
        <w:jc w:val="both"/>
      </w:pPr>
      <w:r w:rsidRPr="00687C33">
        <w:t>Схема із використанням ПЛЗ дає можливість підвищення надійності електропостачання споживачів. Оскільки при аналізі аварійності початок лінії виявився найменш захищеною ділянкою, що проходить через лісозону. Додатковий захист дозволить зменшити допустимі  відстані гілок до проводів ПЛЗ, що наддасть додатковий захист ліінії</w:t>
      </w:r>
    </w:p>
    <w:p w:rsidR="008D394E" w:rsidRPr="00B96A5C" w:rsidRDefault="008D394E" w:rsidP="007B3AEA">
      <w:pPr>
        <w:ind w:left="-284" w:right="-1" w:firstLine="284"/>
        <w:jc w:val="both"/>
        <w:rPr>
          <w:color w:val="000000"/>
          <w:szCs w:val="26"/>
        </w:rPr>
      </w:pPr>
    </w:p>
    <w:p w:rsidR="008975D3" w:rsidRDefault="008975D3" w:rsidP="004546BC">
      <w:pPr>
        <w:ind w:left="-284" w:right="-1" w:firstLine="284"/>
        <w:jc w:val="center"/>
      </w:pPr>
    </w:p>
    <w:p w:rsidR="008D394E" w:rsidRPr="00D644DF" w:rsidRDefault="008D394E" w:rsidP="004546BC">
      <w:pPr>
        <w:ind w:left="-284" w:right="-1" w:firstLine="284"/>
        <w:jc w:val="center"/>
        <w:rPr>
          <w:b/>
          <w:bCs/>
        </w:rPr>
      </w:pPr>
      <w:r w:rsidRPr="00D644DF">
        <w:rPr>
          <w:b/>
          <w:bCs/>
        </w:rPr>
        <w:t>Реконструкція ПЛ-10кВ Л-49-03 "Красносілля"</w:t>
      </w:r>
    </w:p>
    <w:p w:rsidR="008D394E" w:rsidRPr="00D644DF" w:rsidRDefault="008D394E" w:rsidP="004546BC">
      <w:pPr>
        <w:ind w:left="-284" w:right="-1" w:firstLine="284"/>
        <w:jc w:val="center"/>
        <w:rPr>
          <w:b/>
          <w:bCs/>
          <w:iCs/>
        </w:rPr>
      </w:pPr>
      <w:r w:rsidRPr="00D644DF">
        <w:rPr>
          <w:b/>
          <w:bCs/>
        </w:rPr>
        <w:t>Володимирецького району, Рівненської області</w:t>
      </w:r>
    </w:p>
    <w:p w:rsidR="008D394E" w:rsidRPr="00687C33" w:rsidRDefault="008D394E" w:rsidP="007B3AEA">
      <w:pPr>
        <w:ind w:left="-284" w:right="-1" w:firstLine="284"/>
        <w:jc w:val="both"/>
      </w:pPr>
      <w:r w:rsidRPr="00687C33">
        <w:t xml:space="preserve">ПЛ-10кВ Л-49-03 "Красносілля" – рік вводу в експлуатацію – 1976. </w:t>
      </w:r>
    </w:p>
    <w:p w:rsidR="008D394E" w:rsidRPr="00687C33" w:rsidRDefault="008D394E" w:rsidP="007B3AEA">
      <w:pPr>
        <w:ind w:left="-284" w:right="-1" w:firstLine="284"/>
        <w:jc w:val="both"/>
      </w:pPr>
      <w:r w:rsidRPr="00687C33">
        <w:t>Реконструкція проводиться з метою заміни застарілого і фізично зношеного обладнання на сучасне та зменшення втрат електричної енергії в мережі. Реконструкція ділянки ПЛ-10кВ забезпечить безперешкодний доступ для обслуговування даної ділянки ПЛ-10кВ.</w:t>
      </w:r>
    </w:p>
    <w:p w:rsidR="008D394E" w:rsidRPr="00687C33" w:rsidRDefault="008D394E" w:rsidP="007B3AEA">
      <w:pPr>
        <w:ind w:left="-284" w:right="-1" w:firstLine="284"/>
        <w:jc w:val="both"/>
      </w:pPr>
      <w:r w:rsidRPr="00687C33">
        <w:t xml:space="preserve">На даний момент існуючий показник </w:t>
      </w:r>
      <w:r w:rsidRPr="00687C33">
        <w:rPr>
          <w:lang w:val="en-US"/>
        </w:rPr>
        <w:t>SAIDI</w:t>
      </w:r>
      <w:r w:rsidRPr="00687C33">
        <w:t xml:space="preserve">: 0,006 після реалізації даного заходу планований показник </w:t>
      </w:r>
      <w:r w:rsidRPr="00687C33">
        <w:rPr>
          <w:lang w:val="en-US"/>
        </w:rPr>
        <w:t>SAIDI</w:t>
      </w:r>
      <w:r w:rsidRPr="00687C33">
        <w:t>: 0,003.</w:t>
      </w:r>
    </w:p>
    <w:p w:rsidR="008D394E" w:rsidRPr="00687C33" w:rsidRDefault="008D394E" w:rsidP="007B3AEA">
      <w:pPr>
        <w:ind w:left="-284" w:right="-1" w:firstLine="284"/>
        <w:jc w:val="both"/>
      </w:pPr>
      <w:r w:rsidRPr="00687C33">
        <w:t xml:space="preserve">За  2020 рік на даній ПЛ-10кВ відбулось 3 аварійних відключення. </w:t>
      </w:r>
    </w:p>
    <w:p w:rsidR="008D394E" w:rsidRPr="00D644DF" w:rsidRDefault="008D394E" w:rsidP="007B3AEA">
      <w:pPr>
        <w:ind w:left="-284" w:right="-1" w:firstLine="284"/>
        <w:jc w:val="both"/>
        <w:rPr>
          <w:color w:val="000000"/>
        </w:rPr>
      </w:pPr>
      <w:hyperlink r:id="rId147" w:history="1">
        <w:r w:rsidRPr="00D644DF">
          <w:rPr>
            <w:color w:val="000000"/>
            <w:u w:val="single"/>
          </w:rPr>
          <w:t>Проектну документацію на Реконструкція ПЛ-10кВ Л-49-03 "Красносілля"  Володимирецького району було розроблено ТзОВ</w:t>
        </w:r>
      </w:hyperlink>
      <w:r w:rsidRPr="00D644DF">
        <w:rPr>
          <w:color w:val="000000"/>
          <w:u w:val="single"/>
        </w:rPr>
        <w:t xml:space="preserve"> Інжинірингова компанія «Синергія»</w:t>
      </w:r>
      <w:r w:rsidRPr="00D644DF">
        <w:rPr>
          <w:color w:val="000000"/>
        </w:rPr>
        <w:t xml:space="preserve"> в 2018 році, проектом передбачено:</w:t>
      </w:r>
    </w:p>
    <w:p w:rsidR="008D394E" w:rsidRPr="00D644DF" w:rsidRDefault="008D394E" w:rsidP="007B3AEA">
      <w:pPr>
        <w:pStyle w:val="a0"/>
        <w:ind w:left="-284" w:right="-1" w:firstLine="284"/>
        <w:rPr>
          <w:lang w:eastAsia="ru-RU"/>
        </w:rPr>
      </w:pPr>
      <w:r w:rsidRPr="00D644DF">
        <w:rPr>
          <w:lang w:eastAsia="ru-RU"/>
        </w:rPr>
        <w:t xml:space="preserve">Реконструкція ПЛ-10 кВ – довжиною – 8,918 км., проводом марки </w:t>
      </w:r>
      <w:r w:rsidRPr="00D644DF">
        <w:rPr>
          <w:lang w:val="en-US" w:eastAsia="ru-RU"/>
        </w:rPr>
        <w:t>AAsXSn</w:t>
      </w:r>
      <w:r w:rsidRPr="00D644DF">
        <w:rPr>
          <w:lang w:eastAsia="ru-RU"/>
        </w:rPr>
        <w:t xml:space="preserve"> 1</w:t>
      </w:r>
      <w:r w:rsidRPr="00D644DF">
        <w:rPr>
          <w:lang w:val="en-US" w:eastAsia="ru-RU"/>
        </w:rPr>
        <w:t>x</w:t>
      </w:r>
      <w:r w:rsidRPr="00D644DF">
        <w:rPr>
          <w:lang w:eastAsia="ru-RU"/>
        </w:rPr>
        <w:t>95;</w:t>
      </w:r>
    </w:p>
    <w:p w:rsidR="008D394E" w:rsidRPr="00D644DF" w:rsidRDefault="008D394E" w:rsidP="007B3AEA">
      <w:pPr>
        <w:ind w:left="-284" w:right="-1" w:firstLine="284"/>
        <w:jc w:val="both"/>
        <w:rPr>
          <w:color w:val="000000"/>
        </w:rPr>
      </w:pPr>
      <w:hyperlink r:id="rId148" w:history="1">
        <w:r w:rsidRPr="00D644DF">
          <w:rPr>
            <w:color w:val="000000"/>
            <w:u w:val="single"/>
          </w:rPr>
          <w:t>Проектна документація виконана згідно завдання на проектування.</w:t>
        </w:r>
      </w:hyperlink>
    </w:p>
    <w:p w:rsidR="008D394E" w:rsidRPr="00687C33" w:rsidRDefault="008D394E" w:rsidP="007B3AEA">
      <w:pPr>
        <w:ind w:left="-284" w:right="-1" w:firstLine="284"/>
        <w:jc w:val="both"/>
      </w:pPr>
      <w:r w:rsidRPr="00687C33">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A1D14" w:rsidRDefault="007A1D14" w:rsidP="007B3AEA">
      <w:pPr>
        <w:ind w:left="-284" w:right="-1" w:firstLine="284"/>
        <w:jc w:val="both"/>
        <w:rPr>
          <w:b/>
          <w:bCs/>
        </w:rPr>
      </w:pPr>
    </w:p>
    <w:p w:rsidR="008D394E" w:rsidRPr="00D644DF" w:rsidRDefault="008D394E" w:rsidP="007A1D14">
      <w:pPr>
        <w:ind w:left="-284" w:right="-1" w:firstLine="284"/>
        <w:jc w:val="center"/>
        <w:rPr>
          <w:b/>
          <w:bCs/>
        </w:rPr>
      </w:pPr>
      <w:r w:rsidRPr="00D644DF">
        <w:rPr>
          <w:b/>
          <w:bCs/>
        </w:rPr>
        <w:t>Реконструкція ПЛ 10 кВ 28-03 "Полоне" Від ПС 35/10 «Рафалівка»</w:t>
      </w:r>
    </w:p>
    <w:p w:rsidR="008D394E" w:rsidRPr="00687C33" w:rsidRDefault="008D394E" w:rsidP="007B3AEA">
      <w:pPr>
        <w:ind w:left="-284" w:right="-1" w:firstLine="284"/>
        <w:jc w:val="both"/>
      </w:pPr>
      <w:r w:rsidRPr="00687C33">
        <w:t>Обрана лінія є одним із найбільш аварійних об'єктів в ПрАТ «Рівнеобленерго», що відповідає її великому впливу на середній показник SAIDI за 3 роки, а саме: 0.52. У зв'язку із переходом на стимулююче тарифоутворення товариство розробило заходи для зменшення показника аварійності  об'єктів.</w:t>
      </w:r>
    </w:p>
    <w:p w:rsidR="008D394E" w:rsidRPr="00687C33" w:rsidRDefault="008D394E" w:rsidP="007B3AEA">
      <w:pPr>
        <w:ind w:left="-284" w:right="-1" w:firstLine="284"/>
        <w:jc w:val="both"/>
      </w:pPr>
      <w:r w:rsidRPr="00687C33">
        <w:t>Незначна протяжність даної ПЛ-10кВ (24,8 км),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ПЛ-10кВ із заміною ПЛ на ПЛЗ</w:t>
      </w:r>
    </w:p>
    <w:p w:rsidR="008D394E" w:rsidRPr="00687C33" w:rsidRDefault="008D394E" w:rsidP="007B3AEA">
      <w:pPr>
        <w:ind w:left="-284" w:right="-1" w:firstLine="284"/>
        <w:jc w:val="both"/>
        <w:rPr>
          <w:b/>
        </w:rPr>
      </w:pPr>
      <w:r w:rsidRPr="00687C33">
        <w:t xml:space="preserve">В інвестиційній програмі 2022 року передбачається реконструкція 3,7 км від  оп.46-77, оп. 173-189, оп.198-219 на </w:t>
      </w:r>
      <w:r w:rsidRPr="00687C33">
        <w:rPr>
          <w:b/>
        </w:rPr>
        <w:t xml:space="preserve">ПЛ 10 кВ 28-03 "Полоне". </w:t>
      </w:r>
      <w:r w:rsidRPr="00687C33">
        <w:t xml:space="preserve">Вартість реконструкції </w:t>
      </w:r>
      <w:r w:rsidRPr="00687C33">
        <w:rPr>
          <w:b/>
        </w:rPr>
        <w:t>____,00 тис.грн. без ПДВ.</w:t>
      </w:r>
    </w:p>
    <w:p w:rsidR="008D394E" w:rsidRPr="00687C33" w:rsidRDefault="008D394E" w:rsidP="007B3AEA">
      <w:pPr>
        <w:ind w:left="-284" w:right="-1" w:firstLine="284"/>
        <w:jc w:val="both"/>
      </w:pPr>
      <w:r w:rsidRPr="00687C33">
        <w:rPr>
          <w:b/>
        </w:rPr>
        <w:t xml:space="preserve">ПЛ 10 кВ 28-03 "Полоне" Від ПС 35/10 «Рафалівка» </w:t>
      </w:r>
      <w:r w:rsidRPr="00687C33">
        <w:t>заживлено __ ТП-10/0,4 кВ,  що живлять ____ абонентів.</w:t>
      </w:r>
    </w:p>
    <w:p w:rsidR="008D394E" w:rsidRPr="00687C33" w:rsidRDefault="008D394E" w:rsidP="007B3AEA">
      <w:pPr>
        <w:ind w:left="-284" w:right="-1" w:firstLine="284"/>
        <w:jc w:val="both"/>
      </w:pPr>
      <w:r w:rsidRPr="00687C33">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D394E"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D394E" w:rsidRPr="00D644DF" w:rsidRDefault="008D394E"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D394E" w:rsidRPr="00D644DF"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0,52%</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0,1%</w:t>
            </w:r>
          </w:p>
        </w:tc>
      </w:tr>
    </w:tbl>
    <w:p w:rsidR="008D394E" w:rsidRPr="00687C33" w:rsidRDefault="008D394E" w:rsidP="007B3AEA">
      <w:pPr>
        <w:ind w:left="-284" w:right="-1" w:firstLine="284"/>
        <w:jc w:val="both"/>
      </w:pPr>
      <w:r w:rsidRPr="00687C33">
        <w:t>Встановлення роз’єднувачів вихлопного типу дасть можливість зменшити вплив даної лінії на показник надійності компанії більш ніж в 5 разів.</w:t>
      </w:r>
    </w:p>
    <w:p w:rsidR="008D394E" w:rsidRPr="00687C33" w:rsidRDefault="008D394E" w:rsidP="007B3AEA">
      <w:pPr>
        <w:ind w:left="-284" w:right="-1" w:firstLine="284"/>
        <w:jc w:val="both"/>
      </w:pPr>
      <w:r w:rsidRPr="00687C33">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D394E"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2020</w:t>
            </w:r>
          </w:p>
        </w:tc>
      </w:tr>
      <w:tr w:rsidR="008D394E" w:rsidRPr="00D644DF"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7</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5</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11</w:t>
            </w:r>
          </w:p>
        </w:tc>
      </w:tr>
    </w:tbl>
    <w:p w:rsidR="008D394E" w:rsidRPr="00687C33" w:rsidRDefault="008D394E" w:rsidP="007B3AEA">
      <w:pPr>
        <w:ind w:left="-284" w:right="-1" w:firstLine="284"/>
        <w:jc w:val="both"/>
      </w:pPr>
      <w:r w:rsidRPr="00687C33">
        <w:t>Схема із використанням ПЛЗ дає можливість підвищення надійності електропостачання споживачів. Оскільки при аналізі аварійності початок лінії виявився найменш захищеною ділянкою, що проходить через лісозону. Додатковий захист дозволить зменшити допустимі  відстані гілок до проводів ПЛЗ, що наддасть додатковий захист ліінії</w:t>
      </w:r>
    </w:p>
    <w:p w:rsidR="008D394E" w:rsidRDefault="008D394E" w:rsidP="007B3AEA">
      <w:pPr>
        <w:ind w:left="-284" w:right="-1" w:firstLine="284"/>
        <w:jc w:val="both"/>
      </w:pPr>
    </w:p>
    <w:p w:rsidR="008D394E" w:rsidRPr="00B96A5C" w:rsidRDefault="008D394E" w:rsidP="007A1D14">
      <w:pPr>
        <w:ind w:left="-284" w:right="-1" w:firstLine="284"/>
        <w:jc w:val="center"/>
        <w:rPr>
          <w:rFonts w:eastAsia="Times New Roman" w:cs="Arial"/>
          <w:b/>
          <w:szCs w:val="26"/>
          <w:lang w:eastAsia="uk-UA"/>
        </w:rPr>
      </w:pPr>
      <w:r w:rsidRPr="00B96A5C">
        <w:rPr>
          <w:rFonts w:eastAsia="Times New Roman" w:cs="Arial"/>
          <w:b/>
          <w:szCs w:val="26"/>
          <w:lang w:eastAsia="uk-UA"/>
        </w:rPr>
        <w:t>Реконструкція ПЛ-10 кВ 116-03 Дачі Від ПС 35/10 «Новоукраїнка»</w:t>
      </w:r>
    </w:p>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Обрана лінія є одним із найбільш аварійних об'єктів в ПрАТ «Рівнеобленерго», що відповідає її великому впливу на середній показник SAIDI за 3 роки, а саме: 1,1. У зв'язку із переходом на стимулююче тарифоутворення товариство розробило заходи для зменшення показника аварійності  об'єктів.</w:t>
      </w:r>
    </w:p>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 xml:space="preserve">Незначна протяжність даної ПЛ-10кВ (14,58 км), велика кількість лінійних відгалужень, а також лісової місцевості, не дають змоги забезпечити надійне електропостачання </w:t>
      </w:r>
      <w:r w:rsidRPr="00B96A5C">
        <w:rPr>
          <w:rFonts w:eastAsia="Times New Roman" w:cs="Arial"/>
          <w:szCs w:val="26"/>
          <w:lang w:eastAsia="uk-UA"/>
        </w:rPr>
        <w:lastRenderedPageBreak/>
        <w:t>струмоприймачів, які живляться від даної ПЛ-10кВ. Для покращення електропостачання прийнято провести модернізацію даної ПЛ-10кВ із заміною ПЛ на ПЛЗ</w:t>
      </w:r>
    </w:p>
    <w:p w:rsidR="008D394E" w:rsidRPr="00B96A5C" w:rsidRDefault="008D394E" w:rsidP="007B3AEA">
      <w:pPr>
        <w:ind w:left="-284" w:right="-1" w:firstLine="284"/>
        <w:jc w:val="both"/>
        <w:rPr>
          <w:rFonts w:eastAsia="Times New Roman" w:cs="Arial"/>
          <w:b/>
          <w:szCs w:val="26"/>
          <w:lang w:eastAsia="uk-UA"/>
        </w:rPr>
      </w:pPr>
      <w:r w:rsidRPr="00B96A5C">
        <w:rPr>
          <w:rFonts w:eastAsia="Times New Roman" w:cs="Arial"/>
          <w:szCs w:val="26"/>
          <w:lang w:eastAsia="uk-UA"/>
        </w:rPr>
        <w:t>В інвестиційній програмі 2022 року передбачається реконструкція 3,3 км від  оп.115-212.</w:t>
      </w:r>
      <w:r w:rsidRPr="00B96A5C">
        <w:rPr>
          <w:rFonts w:eastAsia="Times New Roman" w:cs="Arial"/>
          <w:b/>
          <w:szCs w:val="26"/>
          <w:lang w:eastAsia="uk-UA"/>
        </w:rPr>
        <w:t xml:space="preserve"> </w:t>
      </w:r>
      <w:r w:rsidRPr="00B96A5C">
        <w:rPr>
          <w:rFonts w:eastAsia="Times New Roman" w:cs="Arial"/>
          <w:szCs w:val="26"/>
          <w:lang w:eastAsia="uk-UA"/>
        </w:rPr>
        <w:t xml:space="preserve">Вартість реконструкції </w:t>
      </w:r>
      <w:r w:rsidRPr="00B96A5C">
        <w:rPr>
          <w:rFonts w:eastAsia="Times New Roman" w:cs="Arial"/>
          <w:b/>
          <w:szCs w:val="26"/>
          <w:lang w:eastAsia="uk-UA"/>
        </w:rPr>
        <w:t>____,00 тис.грн. без ПДВ.</w:t>
      </w:r>
    </w:p>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b/>
          <w:szCs w:val="26"/>
          <w:lang w:eastAsia="uk-UA"/>
        </w:rPr>
        <w:t xml:space="preserve">ПЛ-10 кВ 116-03 Дачі Від ПС 35/10 «Новоукраїнка» </w:t>
      </w:r>
      <w:r w:rsidRPr="00B96A5C">
        <w:rPr>
          <w:rFonts w:eastAsia="Times New Roman" w:cs="Arial"/>
          <w:szCs w:val="26"/>
          <w:lang w:eastAsia="uk-UA"/>
        </w:rPr>
        <w:t>заживлено 13 ТП-10/0,4 кВ,  що живлять 2117 абонентів.</w:t>
      </w:r>
    </w:p>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D394E"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Середньозважений показник впливу</w:t>
            </w:r>
          </w:p>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Плановий показник впливу</w:t>
            </w:r>
          </w:p>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на SAIDI після виконання заходів</w:t>
            </w:r>
          </w:p>
        </w:tc>
      </w:tr>
      <w:tr w:rsidR="008D394E" w:rsidRPr="00B96A5C"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1,1%</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0,23%</w:t>
            </w:r>
          </w:p>
        </w:tc>
      </w:tr>
    </w:tbl>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Встановлення роз’єднувачів вихлопного типу дасть можливість зменшити вплив даної лінії на показник надійності компанії більш ніж в 4,5 раза.</w:t>
      </w:r>
    </w:p>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D394E"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2020</w:t>
            </w:r>
          </w:p>
        </w:tc>
      </w:tr>
      <w:tr w:rsidR="008D394E" w:rsidRPr="00B96A5C"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2</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4</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s="Arial"/>
                <w:szCs w:val="26"/>
                <w:lang w:eastAsia="uk-UA"/>
              </w:rPr>
            </w:pPr>
            <w:r w:rsidRPr="00B96A5C">
              <w:rPr>
                <w:rFonts w:eastAsia="Times New Roman" w:cs="Arial"/>
                <w:szCs w:val="26"/>
                <w:lang w:eastAsia="uk-UA"/>
              </w:rPr>
              <w:t xml:space="preserve">5                      </w:t>
            </w:r>
            <w:r w:rsidRPr="00B96A5C">
              <w:rPr>
                <w:rFonts w:eastAsia="Times New Roman" w:cs="Arial"/>
                <w:szCs w:val="26"/>
                <w:lang w:eastAsia="uk-UA"/>
              </w:rPr>
              <w:tab/>
              <w:t>8</w:t>
            </w:r>
          </w:p>
        </w:tc>
      </w:tr>
    </w:tbl>
    <w:p w:rsidR="008D394E" w:rsidRPr="00B96A5C" w:rsidRDefault="008D394E" w:rsidP="007B3AEA">
      <w:pPr>
        <w:ind w:left="-284" w:right="-1" w:firstLine="284"/>
        <w:jc w:val="both"/>
        <w:rPr>
          <w:rFonts w:eastAsia="Arial" w:cs="Arial"/>
          <w:szCs w:val="26"/>
          <w:lang w:eastAsia="uk-UA"/>
        </w:rPr>
      </w:pPr>
      <w:r w:rsidRPr="00B96A5C">
        <w:rPr>
          <w:rFonts w:eastAsia="Times New Roman" w:cs="Arial"/>
          <w:szCs w:val="26"/>
          <w:lang w:eastAsia="uk-UA"/>
        </w:rPr>
        <w:t>Схема із використанням ПЛЗ дає можливість підвищення надійності електропостачання споживачів. Оскільки при аналізі аварійності кінець лінії виявився найменш захищеною ділянкою, що проходить через лісозону. Додатковий захист дозволить зменшити допустимі  відстані гілок до проводів ПЛЗ, що наддасть додатковий захист ліінії</w:t>
      </w:r>
    </w:p>
    <w:p w:rsidR="008D394E" w:rsidRDefault="008D394E" w:rsidP="007B3AEA">
      <w:pPr>
        <w:ind w:left="-284" w:right="-1" w:firstLine="284"/>
        <w:jc w:val="both"/>
        <w:rPr>
          <w:b/>
          <w:color w:val="000000"/>
          <w:szCs w:val="26"/>
        </w:rPr>
      </w:pPr>
    </w:p>
    <w:p w:rsidR="008D394E" w:rsidRPr="00B96A5C" w:rsidRDefault="008D394E" w:rsidP="007A1D14">
      <w:pPr>
        <w:ind w:left="-284" w:right="-1" w:firstLine="284"/>
        <w:jc w:val="center"/>
        <w:rPr>
          <w:rFonts w:eastAsia="Times New Roman"/>
          <w:b/>
          <w:color w:val="000000"/>
          <w:szCs w:val="26"/>
        </w:rPr>
      </w:pPr>
      <w:r w:rsidRPr="00B96A5C">
        <w:rPr>
          <w:rFonts w:eastAsia="Times New Roman"/>
          <w:b/>
          <w:color w:val="000000"/>
          <w:szCs w:val="26"/>
        </w:rPr>
        <w:t>Реконструкція ПЛ 10 кВ 79-25 Немовичі від ПС 110/35/10 «Сарни»</w:t>
      </w:r>
    </w:p>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Обрана лінія є одним із найбільш аварійних об'єктів в ПрАТ «Рівнеобленерго», що відповідає її великому впливу на середній показник SAIDI за 3 роки, а саме: 0.99. У зв'язку із переходом на стимулююче тарифоутворення товариство розробило заходи для зменшення показника аварійності  об'єктів.</w:t>
      </w:r>
    </w:p>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Протяжність даної ПЛ-10кВ (63,32 км), та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 а саме виконати можливіть резервування лінії від ПЛ – 10кВ «Зносичы» із влаштування  ПЛЗ провода.</w:t>
      </w:r>
    </w:p>
    <w:p w:rsidR="008D394E" w:rsidRPr="00B96A5C" w:rsidRDefault="008D394E" w:rsidP="007B3AEA">
      <w:pPr>
        <w:ind w:left="-284" w:right="-1" w:firstLine="284"/>
        <w:jc w:val="both"/>
        <w:rPr>
          <w:rFonts w:eastAsia="Times New Roman"/>
          <w:b/>
          <w:color w:val="000000"/>
          <w:szCs w:val="26"/>
        </w:rPr>
      </w:pPr>
      <w:r w:rsidRPr="00B96A5C">
        <w:rPr>
          <w:rFonts w:eastAsia="Times New Roman"/>
          <w:color w:val="000000"/>
          <w:szCs w:val="26"/>
        </w:rPr>
        <w:t xml:space="preserve">В інвестиційній програмі 2022 року передбачається будівництво 2,9 км від  оп.545  на </w:t>
      </w:r>
      <w:r w:rsidRPr="00B96A5C">
        <w:rPr>
          <w:rFonts w:eastAsia="Times New Roman"/>
          <w:b/>
          <w:color w:val="000000"/>
          <w:szCs w:val="26"/>
        </w:rPr>
        <w:t xml:space="preserve">ПЛ 10 кВ 79-25 Немовичі до оп. 309 ПЛ-10кВ «Зносичі» . </w:t>
      </w:r>
      <w:r w:rsidRPr="00B96A5C">
        <w:rPr>
          <w:rFonts w:eastAsia="Times New Roman"/>
          <w:color w:val="000000"/>
          <w:szCs w:val="26"/>
        </w:rPr>
        <w:t xml:space="preserve">Вартість будівництва  </w:t>
      </w:r>
      <w:r w:rsidRPr="00B96A5C">
        <w:rPr>
          <w:rFonts w:eastAsia="Times New Roman"/>
          <w:b/>
          <w:color w:val="000000"/>
          <w:szCs w:val="26"/>
        </w:rPr>
        <w:t xml:space="preserve">____,00 тис.грн. без ПДВ, </w:t>
      </w:r>
      <w:r w:rsidRPr="00B96A5C">
        <w:rPr>
          <w:rFonts w:eastAsia="Times New Roman"/>
          <w:color w:val="000000"/>
          <w:szCs w:val="26"/>
        </w:rPr>
        <w:t>а також переведення навантаження із зміною нормального режиму на лінію “Зносичі”, що дозволить обійти лісові масиви і зменшить ймовірніть виникнення технологічного порушення.</w:t>
      </w:r>
    </w:p>
    <w:p w:rsidR="008D394E" w:rsidRPr="00B96A5C" w:rsidRDefault="008D394E" w:rsidP="007B3AEA">
      <w:pPr>
        <w:ind w:left="-284" w:right="-1" w:firstLine="284"/>
        <w:jc w:val="both"/>
        <w:rPr>
          <w:rFonts w:eastAsia="Times New Roman"/>
          <w:color w:val="000000"/>
          <w:szCs w:val="26"/>
        </w:rPr>
      </w:pPr>
      <w:r w:rsidRPr="00B96A5C">
        <w:rPr>
          <w:rFonts w:eastAsia="Times New Roman"/>
          <w:b/>
          <w:color w:val="000000"/>
          <w:szCs w:val="26"/>
        </w:rPr>
        <w:t xml:space="preserve">ПЛ 10 кВ 79-25 Немовичі  </w:t>
      </w:r>
      <w:r w:rsidRPr="00B96A5C">
        <w:rPr>
          <w:rFonts w:eastAsia="Times New Roman"/>
          <w:color w:val="000000"/>
          <w:szCs w:val="26"/>
        </w:rPr>
        <w:t>заживлено 33 ТП-10/0,4 кВ,  що живлять 1793 абонентів.</w:t>
      </w:r>
    </w:p>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D394E"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D394E" w:rsidRPr="00B96A5C"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0,99%</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0,12%</w:t>
            </w:r>
          </w:p>
        </w:tc>
      </w:tr>
    </w:tbl>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Встановлення роз’єднувачів вихлопного типу дасть можливість зменшити вплив даної лінії на показник надійності компанії більш ніж в 8 разів.</w:t>
      </w:r>
    </w:p>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lastRenderedPageBreak/>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D394E"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2020</w:t>
            </w:r>
          </w:p>
        </w:tc>
      </w:tr>
      <w:tr w:rsidR="008D394E" w:rsidRPr="00B96A5C"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9</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7</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D394E" w:rsidRPr="00B96A5C" w:rsidRDefault="008D394E"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13</w:t>
            </w:r>
          </w:p>
        </w:tc>
      </w:tr>
    </w:tbl>
    <w:p w:rsidR="008D394E" w:rsidRPr="00B96A5C" w:rsidRDefault="008D394E" w:rsidP="007B3AEA">
      <w:pPr>
        <w:ind w:left="-284" w:right="-1" w:firstLine="284"/>
        <w:jc w:val="both"/>
        <w:rPr>
          <w:color w:val="000000"/>
          <w:szCs w:val="26"/>
        </w:rPr>
      </w:pPr>
      <w:r w:rsidRPr="00B96A5C">
        <w:rPr>
          <w:rFonts w:eastAsia="Times New Roman"/>
          <w:color w:val="000000"/>
          <w:szCs w:val="26"/>
        </w:rPr>
        <w:t xml:space="preserve">Схема із використанням ПЛЗ і резервної лінії надасть можливість підвищення надійності електропостачання споживачів. Оскільки при аналізі було виявлено, що лінія є дуже довгою і проходить через велику кількість лісових зон. Також буде нова можливість резервування споживачів. </w:t>
      </w:r>
    </w:p>
    <w:p w:rsidR="008D394E" w:rsidRDefault="008D394E" w:rsidP="007B3AEA">
      <w:pPr>
        <w:ind w:left="-284" w:right="-1" w:firstLine="284"/>
        <w:jc w:val="both"/>
      </w:pPr>
    </w:p>
    <w:p w:rsidR="008D394E" w:rsidRPr="00D644DF" w:rsidRDefault="008D394E" w:rsidP="007A1D14">
      <w:pPr>
        <w:ind w:left="-284" w:right="-1" w:firstLine="284"/>
        <w:jc w:val="center"/>
        <w:rPr>
          <w:b/>
          <w:bCs/>
        </w:rPr>
      </w:pPr>
      <w:r w:rsidRPr="00D644DF">
        <w:rPr>
          <w:b/>
          <w:bCs/>
        </w:rPr>
        <w:t>Будівництво КЛ-6 кВ від ТП-2003 до ТП-422 в м. Дубно</w:t>
      </w:r>
    </w:p>
    <w:p w:rsidR="008D394E" w:rsidRPr="00687C33" w:rsidRDefault="008D394E" w:rsidP="007B3AEA">
      <w:pPr>
        <w:ind w:left="-284" w:right="-1" w:firstLine="284"/>
        <w:jc w:val="both"/>
      </w:pPr>
      <w:r w:rsidRPr="00687C33">
        <w:t xml:space="preserve">Будівництво даної КЛ-6 кВ дозволить створити резервне живлення для споживачів м.Дубно, які живляться від ТП-2001, ТП-2003 та ТП-422 в кількості 360 споживачів, у яких наразі відсутній резерв і у разі технологічного порушення на одній з ділянок КЛ-6 кВ основного живлення відсутня можливість відновити електропостачання та існують ризики недотримання гарантованих стандартів щодо терміну відновлення електропостачання після аварійного відключення протягом 24 годин. </w:t>
      </w:r>
    </w:p>
    <w:p w:rsidR="008D394E" w:rsidRPr="00687C33" w:rsidRDefault="008D394E" w:rsidP="007B3AEA">
      <w:pPr>
        <w:ind w:left="-284" w:right="-1" w:firstLine="284"/>
        <w:jc w:val="both"/>
      </w:pPr>
      <w:r w:rsidRPr="00687C33">
        <w:t>Також на цьому фідері розташовані такі соціально важливі об’єкти: водо-насосна станція, загальноосвітня школа та дитячий садочок, дитячий басейн.</w:t>
      </w:r>
    </w:p>
    <w:p w:rsidR="008D394E" w:rsidRPr="00687C33" w:rsidRDefault="008D394E" w:rsidP="007B3AEA">
      <w:pPr>
        <w:ind w:left="-284" w:right="-1" w:firstLine="284"/>
        <w:jc w:val="both"/>
      </w:pPr>
      <w:r w:rsidRPr="00687C33">
        <w:t xml:space="preserve">Резервне живлення дасть змогу змінювати режим мережі без відключення споживачів за значно зменшить час ліквідації технологічних порушень а та відшукання пошкоджень, що значною мірою вплине на показники </w:t>
      </w:r>
      <w:r w:rsidRPr="00687C33">
        <w:rPr>
          <w:lang w:val="en-US"/>
        </w:rPr>
        <w:t>SAIDI</w:t>
      </w:r>
      <w:r w:rsidRPr="00687C33">
        <w:t xml:space="preserve">, </w:t>
      </w:r>
      <w:r w:rsidRPr="00687C33">
        <w:rPr>
          <w:lang w:val="en-US"/>
        </w:rPr>
        <w:t>MAIFI</w:t>
      </w:r>
      <w:r w:rsidRPr="00687C33">
        <w:t xml:space="preserve">, </w:t>
      </w:r>
      <w:r w:rsidRPr="00687C33">
        <w:rPr>
          <w:lang w:val="en-US"/>
        </w:rPr>
        <w:t>CAIDI</w:t>
      </w:r>
      <w:r w:rsidRPr="00687C33">
        <w:t xml:space="preserve"> в сторону покращення.</w:t>
      </w:r>
    </w:p>
    <w:p w:rsidR="008D394E" w:rsidRPr="00687C33" w:rsidRDefault="008D394E" w:rsidP="007B3AEA">
      <w:pPr>
        <w:ind w:left="-284" w:right="-1" w:firstLine="284"/>
        <w:jc w:val="both"/>
        <w:rPr>
          <w:bCs/>
        </w:rPr>
      </w:pPr>
      <w:r w:rsidRPr="00687C33">
        <w:t xml:space="preserve">Також ПрАТ «Рівнеобленерго» наголошує, що впровадження заходу з будівництва </w:t>
      </w:r>
      <w:r w:rsidRPr="00687C33">
        <w:rPr>
          <w:bCs/>
        </w:rPr>
        <w:t xml:space="preserve">КЛ-6 кВ від ТП-2003 до ТП-422 в м. Дубно </w:t>
      </w:r>
      <w:r w:rsidRPr="00687C33">
        <w:t>дозволить забезпечити надійне та якісне електропостачання споживачів Дубенського РЕМ.</w:t>
      </w:r>
    </w:p>
    <w:p w:rsidR="008D394E" w:rsidRPr="00687C33" w:rsidRDefault="008D394E" w:rsidP="007B3AEA">
      <w:pPr>
        <w:ind w:left="-284" w:right="-1" w:firstLine="284"/>
        <w:jc w:val="both"/>
        <w:rPr>
          <w:color w:val="000000"/>
        </w:rPr>
      </w:pPr>
    </w:p>
    <w:p w:rsidR="008D394E" w:rsidRPr="00D644DF" w:rsidRDefault="008D394E" w:rsidP="007A1D14">
      <w:pPr>
        <w:ind w:left="-284" w:right="-1" w:firstLine="284"/>
        <w:jc w:val="center"/>
        <w:rPr>
          <w:b/>
          <w:bCs/>
        </w:rPr>
      </w:pPr>
      <w:r w:rsidRPr="00D644DF">
        <w:rPr>
          <w:b/>
          <w:bCs/>
        </w:rPr>
        <w:t>Будівництво КЛ-10 кВ від ПЛ-10 кВ Л-66-20 до ПЛ-10 кВ Л-66-08 в м. Дубно</w:t>
      </w:r>
    </w:p>
    <w:p w:rsidR="008D394E" w:rsidRPr="00687C33" w:rsidRDefault="008D394E" w:rsidP="007B3AEA">
      <w:pPr>
        <w:ind w:left="-284" w:right="-1" w:firstLine="284"/>
        <w:jc w:val="both"/>
      </w:pPr>
      <w:r w:rsidRPr="00687C33">
        <w:t xml:space="preserve">Будівництво даної КЛ-10 кВ дозволить створити резервне живлення для споживачів м.Дубно, які живляться від ПЛ-10 кВ Л 66-08 та  в кількості 2097 споживачів та від ПЛ-10 кВ Л 66-20 в кількості 847 споживачів. </w:t>
      </w:r>
    </w:p>
    <w:p w:rsidR="008D394E" w:rsidRPr="00687C33" w:rsidRDefault="008D394E" w:rsidP="007B3AEA">
      <w:pPr>
        <w:ind w:left="-284" w:right="-1" w:firstLine="284"/>
        <w:jc w:val="both"/>
      </w:pPr>
      <w:r w:rsidRPr="00687C33">
        <w:t xml:space="preserve">Від ПЛ-10 кВ Л 66-08 живиться центр міста Дубно та один з важливих об’єктів ГКНС перекачувальна станція очисних споруд міста Дубно. Від ПЛ-10 кВ Л 66-20 підключено ряд важливих споживачів, серед яких фекальна станція Дубноводоканалу.  </w:t>
      </w:r>
    </w:p>
    <w:p w:rsidR="008D394E" w:rsidRPr="00687C33" w:rsidRDefault="008D394E" w:rsidP="007B3AEA">
      <w:pPr>
        <w:ind w:left="-284" w:right="-1" w:firstLine="284"/>
        <w:jc w:val="both"/>
      </w:pPr>
      <w:r w:rsidRPr="00687C33">
        <w:t>Будівництво даної КЛ-10 кВ дасть можливість в аварійних ситуаціях та планових роботах пере заживлювати споживачів від 1СШ10 кВ та 2 СШ 10 кВ від ПС 35 Дубно місто</w:t>
      </w:r>
    </w:p>
    <w:p w:rsidR="008D394E" w:rsidRPr="00687C33" w:rsidRDefault="008D394E" w:rsidP="007B3AEA">
      <w:pPr>
        <w:ind w:left="-284" w:right="-1" w:firstLine="284"/>
        <w:jc w:val="both"/>
      </w:pPr>
      <w:r w:rsidRPr="00687C33">
        <w:t xml:space="preserve">Також резервне живлення дасть змогу змінювати режим мережі без відключення споживачів за значно зменшить час ліквідації технологічних порушень а та відшукання пошкоджень, що значною мірою вплине на показники </w:t>
      </w:r>
      <w:r w:rsidRPr="00687C33">
        <w:rPr>
          <w:lang w:val="en-US"/>
        </w:rPr>
        <w:t>SAIDI</w:t>
      </w:r>
      <w:r w:rsidRPr="00687C33">
        <w:t xml:space="preserve">, </w:t>
      </w:r>
      <w:r w:rsidRPr="00687C33">
        <w:rPr>
          <w:lang w:val="en-US"/>
        </w:rPr>
        <w:t>MAIFI</w:t>
      </w:r>
      <w:r w:rsidRPr="00687C33">
        <w:t xml:space="preserve">, </w:t>
      </w:r>
      <w:r w:rsidRPr="00687C33">
        <w:rPr>
          <w:lang w:val="en-US"/>
        </w:rPr>
        <w:t>CAIDI</w:t>
      </w:r>
      <w:r w:rsidRPr="00687C33">
        <w:t xml:space="preserve"> в сторону покращення.</w:t>
      </w:r>
    </w:p>
    <w:p w:rsidR="008D394E" w:rsidRPr="00687C33" w:rsidRDefault="008D394E" w:rsidP="007B3AEA">
      <w:pPr>
        <w:ind w:left="-284" w:right="-1" w:firstLine="284"/>
        <w:jc w:val="both"/>
        <w:rPr>
          <w:bCs/>
        </w:rPr>
      </w:pPr>
      <w:r w:rsidRPr="00687C33">
        <w:t>Також ПрАТ «Рівнеобленерго» наголошує, що впровадження заходу з будівництва К</w:t>
      </w:r>
      <w:r w:rsidRPr="00687C33">
        <w:rPr>
          <w:bCs/>
        </w:rPr>
        <w:t xml:space="preserve">Л-10 кВ від ПЛ-10 кВ Л-66-20 до ПЛ-10 кВ Л-66-08 в м. Дубно </w:t>
      </w:r>
      <w:r w:rsidRPr="00687C33">
        <w:t>дозволить забезпечити надійне та якісне електропостачання споживачів Дубенського РЕМ.</w:t>
      </w:r>
    </w:p>
    <w:p w:rsidR="008D394E" w:rsidRPr="00687C33" w:rsidRDefault="008D394E" w:rsidP="007B3AEA">
      <w:pPr>
        <w:ind w:left="-284" w:right="-1" w:firstLine="284"/>
        <w:jc w:val="both"/>
        <w:rPr>
          <w:bCs/>
          <w:color w:val="000000"/>
        </w:rPr>
      </w:pPr>
    </w:p>
    <w:p w:rsidR="008D394E" w:rsidRPr="00D644DF" w:rsidRDefault="008D394E" w:rsidP="007A1D14">
      <w:pPr>
        <w:ind w:left="-284" w:right="-1" w:firstLine="284"/>
        <w:jc w:val="center"/>
        <w:rPr>
          <w:b/>
          <w:bCs/>
        </w:rPr>
      </w:pPr>
      <w:r w:rsidRPr="00D644DF">
        <w:rPr>
          <w:b/>
          <w:bCs/>
        </w:rPr>
        <w:t>Будівництво КЛ-10кВ ТП-130-ТП-296 в м.Рівне</w:t>
      </w:r>
    </w:p>
    <w:p w:rsidR="008D394E" w:rsidRPr="00687C33" w:rsidRDefault="008D394E" w:rsidP="007B3AEA">
      <w:pPr>
        <w:ind w:left="-284" w:right="-1" w:firstLine="284"/>
        <w:jc w:val="both"/>
      </w:pPr>
      <w:r w:rsidRPr="00687C33">
        <w:t xml:space="preserve">Будівництво даної КЛ-10 кВ дозволить створити надійне живлення для споживачів м.Рівне та с.Вересневе в кількості 734 споживачів та створити резервне живлення по існуючій КПЛ-10 кВ від ПС 110 Західна к. 21 ТП-382, яка наразі виступає основним живленням. Через неможливість сфазування цієї КПЛ з резервом від ПС 35 Грушвиця та велику віддаленість розташування КТП-428, в якому знаходиться нормальний розрив, час перезаживлення споживачів у разі технологічного порушення, або для зміни схеми для виводу обладнання в </w:t>
      </w:r>
      <w:r w:rsidRPr="00687C33">
        <w:lastRenderedPageBreak/>
        <w:t xml:space="preserve">ремонт досить великий, також неможливо перейти на резервне живлення без короткочасного відключення великої кількості споживачів. </w:t>
      </w:r>
    </w:p>
    <w:p w:rsidR="008D394E" w:rsidRPr="00687C33" w:rsidRDefault="008D394E" w:rsidP="007B3AEA">
      <w:pPr>
        <w:ind w:left="-284" w:right="-1" w:firstLine="284"/>
        <w:jc w:val="both"/>
      </w:pPr>
      <w:r w:rsidRPr="00687C33">
        <w:t xml:space="preserve">Нове основне живлення дасть змогу вводити резервне живлення та змінювати режим мережі без відключення споживачів за значно зменшить час ліквідації технологічних порушень на фідері 10 кВ к.21 «ТП-382» від ПС 110 Західна та відшукання пошкоджень, що значною мірою вплине на показники </w:t>
      </w:r>
      <w:r w:rsidRPr="00687C33">
        <w:rPr>
          <w:lang w:val="en-US"/>
        </w:rPr>
        <w:t>SAIDI</w:t>
      </w:r>
      <w:r w:rsidRPr="00687C33">
        <w:t xml:space="preserve">, </w:t>
      </w:r>
      <w:r w:rsidRPr="00687C33">
        <w:rPr>
          <w:lang w:val="en-US"/>
        </w:rPr>
        <w:t>MAIFI</w:t>
      </w:r>
      <w:r w:rsidRPr="00687C33">
        <w:t xml:space="preserve">, </w:t>
      </w:r>
      <w:r w:rsidRPr="00687C33">
        <w:rPr>
          <w:lang w:val="en-US"/>
        </w:rPr>
        <w:t>CAIDI</w:t>
      </w:r>
      <w:r w:rsidRPr="00687C33">
        <w:t xml:space="preserve"> в сторону покращення.</w:t>
      </w:r>
    </w:p>
    <w:p w:rsidR="008D394E" w:rsidRPr="00687C33" w:rsidRDefault="008D394E" w:rsidP="007B3AEA">
      <w:pPr>
        <w:ind w:left="-284" w:right="-1" w:firstLine="284"/>
        <w:jc w:val="both"/>
      </w:pPr>
      <w:r w:rsidRPr="00687C33">
        <w:t>Кількість технологічних порушень, зафіксованих за останні 5 років: – 15 шт.</w:t>
      </w:r>
    </w:p>
    <w:p w:rsidR="008D394E" w:rsidRPr="00687C33" w:rsidRDefault="008D394E" w:rsidP="007B3AEA">
      <w:pPr>
        <w:ind w:left="-284" w:right="-1" w:firstLine="284"/>
        <w:jc w:val="both"/>
        <w:rPr>
          <w:bCs/>
        </w:rPr>
      </w:pPr>
      <w:r w:rsidRPr="00687C33">
        <w:t xml:space="preserve">Також ПрАТ «Рівнеобленерго» наголошує, що впровадження заходу з будівництва </w:t>
      </w:r>
      <w:r w:rsidRPr="00687C33">
        <w:rPr>
          <w:bCs/>
        </w:rPr>
        <w:t xml:space="preserve">КЛ 10кВ ТП-130-ТП-296 в м.Рівне </w:t>
      </w:r>
      <w:r w:rsidRPr="00687C33">
        <w:t>дозволить забезпечити надійне та якісне електропостачання споживачів Рівненського міського РЕМ.</w:t>
      </w:r>
    </w:p>
    <w:p w:rsidR="008D394E" w:rsidRPr="00687C33" w:rsidRDefault="008D394E" w:rsidP="007B3AEA">
      <w:pPr>
        <w:ind w:left="-284" w:right="-1" w:firstLine="284"/>
        <w:jc w:val="both"/>
        <w:rPr>
          <w:color w:val="000000"/>
        </w:rPr>
      </w:pPr>
    </w:p>
    <w:p w:rsidR="008D394E" w:rsidRPr="00D644DF" w:rsidRDefault="008D394E" w:rsidP="007A1D14">
      <w:pPr>
        <w:ind w:left="-284" w:right="-1" w:firstLine="284"/>
        <w:jc w:val="center"/>
        <w:rPr>
          <w:b/>
          <w:bCs/>
        </w:rPr>
      </w:pPr>
      <w:r w:rsidRPr="00D644DF">
        <w:rPr>
          <w:b/>
          <w:bCs/>
        </w:rPr>
        <w:t>Будівництво КЛ-10кВ від оп.№77 Л-23-02 "Квасилів" до ТП-569 з встановленням розвантажувальної ТП в м. Рівне</w:t>
      </w:r>
    </w:p>
    <w:p w:rsidR="008D394E" w:rsidRPr="00687C33" w:rsidRDefault="008D394E" w:rsidP="007B3AEA">
      <w:pPr>
        <w:ind w:left="-284" w:right="-1" w:firstLine="284"/>
        <w:jc w:val="both"/>
      </w:pPr>
      <w:r w:rsidRPr="00687C33">
        <w:t xml:space="preserve">Будівництво даної КЛ-10 кВ дозволить створити резервне живлення для споживачів м.Рівне, які живляться від ТП-125, ТП-300 та ТП-569 в кількості 561 споживача, у яких наразі відсутній резерв і у разі технологічного порушення на одній з ділянок КПЛ-10 кВ основного живлення відсутня можливість відновити електропостачання та існують ризики недотримання гарантованих стандартів щодо терміну відновлення електропостачання після аварійного відключення протягом 24 годин. </w:t>
      </w:r>
    </w:p>
    <w:p w:rsidR="008D394E" w:rsidRPr="00687C33" w:rsidRDefault="008D394E" w:rsidP="007B3AEA">
      <w:pPr>
        <w:ind w:left="-284" w:right="-1" w:firstLine="284"/>
        <w:jc w:val="both"/>
      </w:pPr>
      <w:r w:rsidRPr="00687C33">
        <w:t xml:space="preserve">Резервне живлення дасть змогу змінювати режим мережі без відключення споживачів за значно зменшить час ліквідації технологічних порушень а та відшукання пошкоджень, що значною мірою вплине на показники </w:t>
      </w:r>
      <w:r w:rsidRPr="00687C33">
        <w:rPr>
          <w:lang w:val="en-US"/>
        </w:rPr>
        <w:t>SAIDI</w:t>
      </w:r>
      <w:r w:rsidRPr="00687C33">
        <w:t xml:space="preserve">, </w:t>
      </w:r>
      <w:r w:rsidRPr="00687C33">
        <w:rPr>
          <w:lang w:val="en-US"/>
        </w:rPr>
        <w:t>MAIFI</w:t>
      </w:r>
      <w:r w:rsidRPr="00687C33">
        <w:t xml:space="preserve">, </w:t>
      </w:r>
      <w:r w:rsidRPr="00687C33">
        <w:rPr>
          <w:lang w:val="en-US"/>
        </w:rPr>
        <w:t>CAIDI</w:t>
      </w:r>
      <w:r w:rsidRPr="00687C33">
        <w:t xml:space="preserve"> в сторону покращення.</w:t>
      </w:r>
    </w:p>
    <w:p w:rsidR="008D394E" w:rsidRPr="00687C33" w:rsidRDefault="008D394E" w:rsidP="007B3AEA">
      <w:pPr>
        <w:ind w:left="-284" w:right="-1" w:firstLine="284"/>
        <w:jc w:val="both"/>
      </w:pPr>
      <w:r w:rsidRPr="00687C33">
        <w:t>Також ПрАТ «Рівнеобленерго» наголошує, що впровадження заходу з будівництва КЛ-10кВ від оп.№77 Л-23-02 "Квасилів" до ТП-569 дозволить забезпечити надійне та якісне електропостачання споживачів Рівненського міського РЕМ.</w:t>
      </w:r>
    </w:p>
    <w:p w:rsidR="008D394E" w:rsidRDefault="008D394E" w:rsidP="007B3AEA">
      <w:pPr>
        <w:ind w:left="-284" w:right="-1" w:firstLine="284"/>
        <w:jc w:val="both"/>
        <w:rPr>
          <w:b/>
          <w:bCs/>
          <w:color w:val="000000"/>
          <w:szCs w:val="26"/>
        </w:rPr>
      </w:pPr>
    </w:p>
    <w:p w:rsidR="008D394E" w:rsidRPr="00B96A5C" w:rsidRDefault="008D394E" w:rsidP="007A1D14">
      <w:pPr>
        <w:ind w:left="-284" w:right="-1" w:firstLine="284"/>
        <w:jc w:val="center"/>
        <w:rPr>
          <w:b/>
          <w:bCs/>
          <w:color w:val="000000"/>
          <w:szCs w:val="26"/>
        </w:rPr>
      </w:pPr>
      <w:r w:rsidRPr="00B96A5C">
        <w:rPr>
          <w:b/>
          <w:bCs/>
          <w:color w:val="000000"/>
          <w:szCs w:val="26"/>
        </w:rPr>
        <w:t>Реконструкція КЛ-10кВ ЗТП-305 - ЗТП-330 в м.Костопіль</w:t>
      </w:r>
    </w:p>
    <w:p w:rsidR="008D394E" w:rsidRPr="00B96A5C" w:rsidRDefault="008D394E" w:rsidP="007B3AEA">
      <w:pPr>
        <w:ind w:left="-284" w:right="-1" w:firstLine="284"/>
        <w:jc w:val="both"/>
        <w:rPr>
          <w:color w:val="000000"/>
          <w:szCs w:val="26"/>
        </w:rPr>
      </w:pPr>
      <w:r w:rsidRPr="00B96A5C">
        <w:rPr>
          <w:color w:val="000000"/>
          <w:szCs w:val="26"/>
        </w:rPr>
        <w:t>Побудована та введена в експлуатацію без проекту в 1971 році. Інвентарний номер – 30012087.</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Кількість споживачів </w:t>
      </w:r>
      <w:r w:rsidRPr="00B96A5C">
        <w:rPr>
          <w:bCs/>
          <w:color w:val="000000"/>
          <w:szCs w:val="26"/>
        </w:rPr>
        <w:t xml:space="preserve"> </w:t>
      </w:r>
      <w:r w:rsidRPr="00B96A5C">
        <w:rPr>
          <w:color w:val="000000"/>
          <w:szCs w:val="26"/>
        </w:rPr>
        <w:t xml:space="preserve">які живляться від </w:t>
      </w:r>
      <w:r w:rsidRPr="00B96A5C">
        <w:rPr>
          <w:bCs/>
          <w:color w:val="000000"/>
          <w:szCs w:val="26"/>
        </w:rPr>
        <w:t xml:space="preserve">КЛ-10кВ ЗТП-305 - ЗТП-330 в м.Костопіль </w:t>
      </w:r>
      <w:r w:rsidRPr="00B96A5C">
        <w:rPr>
          <w:color w:val="000000"/>
          <w:szCs w:val="26"/>
        </w:rPr>
        <w:t xml:space="preserve">по нормальній схемі в цілому </w:t>
      </w:r>
      <w:r w:rsidRPr="00B96A5C">
        <w:rPr>
          <w:bCs/>
          <w:color w:val="000000"/>
          <w:szCs w:val="26"/>
        </w:rPr>
        <w:t xml:space="preserve"> складає – 946</w:t>
      </w:r>
      <w:r w:rsidRPr="00B96A5C">
        <w:rPr>
          <w:color w:val="000000"/>
          <w:szCs w:val="26"/>
        </w:rPr>
        <w:t xml:space="preserve"> абонентів. </w:t>
      </w:r>
    </w:p>
    <w:p w:rsidR="008D394E" w:rsidRPr="00B96A5C" w:rsidRDefault="008D394E" w:rsidP="007B3AEA">
      <w:pPr>
        <w:suppressAutoHyphens/>
        <w:ind w:left="-284" w:right="-1" w:firstLine="284"/>
        <w:jc w:val="both"/>
        <w:rPr>
          <w:color w:val="000000"/>
          <w:szCs w:val="26"/>
        </w:rPr>
      </w:pPr>
      <w:r w:rsidRPr="00B96A5C">
        <w:rPr>
          <w:bCs/>
          <w:color w:val="000000"/>
          <w:szCs w:val="26"/>
        </w:rPr>
        <w:t>Строк експлуатації кабельної лінії становить 50 років.</w:t>
      </w:r>
    </w:p>
    <w:p w:rsidR="008D394E" w:rsidRPr="00B96A5C" w:rsidRDefault="008D394E" w:rsidP="007B3AEA">
      <w:pPr>
        <w:widowControl w:val="0"/>
        <w:suppressAutoHyphens/>
        <w:autoSpaceDE w:val="0"/>
        <w:autoSpaceDN w:val="0"/>
        <w:adjustRightInd w:val="0"/>
        <w:ind w:left="-284" w:right="-1" w:firstLine="284"/>
        <w:jc w:val="both"/>
        <w:rPr>
          <w:color w:val="000000"/>
          <w:szCs w:val="26"/>
        </w:rPr>
      </w:pPr>
      <w:r w:rsidRPr="00B96A5C">
        <w:rPr>
          <w:color w:val="000000"/>
          <w:szCs w:val="26"/>
        </w:rPr>
        <w:t>Загальна довжина – 0,955 км., марка кабелю –  ААШВ 3х95.</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На  </w:t>
      </w:r>
      <w:r w:rsidRPr="00B96A5C">
        <w:rPr>
          <w:bCs/>
          <w:color w:val="000000"/>
          <w:szCs w:val="26"/>
        </w:rPr>
        <w:t xml:space="preserve">КЛ-10кВ ЗТП-305 - ЗТП-330 в м.Костопіль </w:t>
      </w:r>
      <w:r w:rsidRPr="00B96A5C">
        <w:rPr>
          <w:color w:val="000000"/>
          <w:szCs w:val="26"/>
        </w:rPr>
        <w:t>встановлено 17 з’єднувальних муфт.</w:t>
      </w:r>
    </w:p>
    <w:p w:rsidR="008D394E" w:rsidRPr="00B96A5C" w:rsidRDefault="008D394E" w:rsidP="007B3AEA">
      <w:pPr>
        <w:suppressAutoHyphens/>
        <w:ind w:left="-284" w:right="-1" w:firstLine="284"/>
        <w:jc w:val="both"/>
        <w:rPr>
          <w:color w:val="000000"/>
          <w:szCs w:val="26"/>
        </w:rPr>
      </w:pPr>
      <w:r w:rsidRPr="00B96A5C">
        <w:rPr>
          <w:color w:val="000000"/>
          <w:szCs w:val="26"/>
        </w:rPr>
        <w:t>Кількість технологічних порушень, зафіксованих за останні 5 років: – 3 шт.</w:t>
      </w:r>
    </w:p>
    <w:p w:rsidR="008D394E" w:rsidRPr="00B96A5C" w:rsidRDefault="008D394E" w:rsidP="007B3AEA">
      <w:pPr>
        <w:suppressAutoHyphens/>
        <w:ind w:left="-284" w:right="-1" w:firstLine="284"/>
        <w:jc w:val="both"/>
        <w:rPr>
          <w:color w:val="000000"/>
          <w:szCs w:val="26"/>
        </w:rPr>
      </w:pPr>
      <w:r w:rsidRPr="00B96A5C">
        <w:rPr>
          <w:color w:val="000000"/>
          <w:szCs w:val="26"/>
        </w:rPr>
        <w:t>Від даної лінії  живляться  соціально важливі об’єкти, а саме: центральна районна лікарня, пологовий будинок, поліклініка, каналізаційна-насосна станція.</w:t>
      </w:r>
    </w:p>
    <w:p w:rsidR="008D394E" w:rsidRPr="00B96A5C" w:rsidRDefault="008D394E" w:rsidP="007B3AEA">
      <w:pPr>
        <w:suppressAutoHyphens/>
        <w:ind w:left="-284" w:right="-1" w:firstLine="284"/>
        <w:jc w:val="both"/>
        <w:rPr>
          <w:color w:val="000000"/>
          <w:szCs w:val="26"/>
        </w:rPr>
      </w:pPr>
      <w:r w:rsidRPr="00B96A5C">
        <w:rPr>
          <w:color w:val="000000"/>
          <w:szCs w:val="26"/>
        </w:rPr>
        <w:t>Навантаження в режимний день становить І</w:t>
      </w:r>
      <w:r w:rsidRPr="00B96A5C">
        <w:rPr>
          <w:color w:val="000000"/>
          <w:szCs w:val="26"/>
          <w:vertAlign w:val="subscript"/>
        </w:rPr>
        <w:t>н</w:t>
      </w:r>
      <w:r w:rsidRPr="00B96A5C">
        <w:rPr>
          <w:color w:val="000000"/>
          <w:szCs w:val="26"/>
        </w:rPr>
        <w:t xml:space="preserve"> = 37А, та в аварійний день І</w:t>
      </w:r>
      <w:r w:rsidRPr="00B96A5C">
        <w:rPr>
          <w:color w:val="000000"/>
          <w:szCs w:val="26"/>
          <w:vertAlign w:val="subscript"/>
        </w:rPr>
        <w:t>А</w:t>
      </w:r>
      <w:r w:rsidRPr="00B96A5C">
        <w:rPr>
          <w:color w:val="000000"/>
          <w:szCs w:val="26"/>
        </w:rPr>
        <w:t>=75А.</w:t>
      </w:r>
    </w:p>
    <w:tbl>
      <w:tblPr>
        <w:tblW w:w="9923" w:type="dxa"/>
        <w:jc w:val="center"/>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8D394E" w:rsidRPr="00D644DF" w:rsidTr="004546BC">
        <w:trPr>
          <w:trHeight w:val="585"/>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Існуюче навантаження</w:t>
            </w:r>
          </w:p>
        </w:tc>
      </w:tr>
      <w:tr w:rsidR="008D394E" w:rsidRPr="00D644DF" w:rsidTr="004546BC">
        <w:trPr>
          <w:cantSplit/>
          <w:trHeight w:val="1134"/>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r>
      <w:tr w:rsidR="008D394E" w:rsidRPr="00D644DF" w:rsidTr="004546BC">
        <w:trPr>
          <w:trHeight w:val="225"/>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КЛ-10кВ ЗТП-305 - ЗТП-330 в м.Костопіль</w:t>
            </w:r>
          </w:p>
        </w:tc>
        <w:tc>
          <w:tcPr>
            <w:tcW w:w="992"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ААШВ 3х95</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192</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37</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19,3%</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75</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39%</w:t>
            </w:r>
          </w:p>
        </w:tc>
        <w:tc>
          <w:tcPr>
            <w:tcW w:w="851"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АСБл 3х95-10</w:t>
            </w:r>
          </w:p>
        </w:tc>
        <w:tc>
          <w:tcPr>
            <w:tcW w:w="708"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192</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20</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10,42%</w:t>
            </w:r>
          </w:p>
        </w:tc>
        <w:tc>
          <w:tcPr>
            <w:tcW w:w="851"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50</w:t>
            </w:r>
          </w:p>
        </w:tc>
        <w:tc>
          <w:tcPr>
            <w:tcW w:w="850"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26,04%</w:t>
            </w:r>
          </w:p>
        </w:tc>
      </w:tr>
    </w:tbl>
    <w:p w:rsidR="008D394E" w:rsidRPr="00B96A5C" w:rsidRDefault="008D394E" w:rsidP="007B3AEA">
      <w:pPr>
        <w:suppressAutoHyphens/>
        <w:ind w:left="-284" w:right="-1" w:firstLine="284"/>
        <w:jc w:val="both"/>
        <w:rPr>
          <w:color w:val="000000"/>
          <w:szCs w:val="26"/>
        </w:rPr>
      </w:pPr>
      <w:r w:rsidRPr="00B96A5C">
        <w:rPr>
          <w:color w:val="000000"/>
          <w:szCs w:val="26"/>
        </w:rPr>
        <w:t>Причина пошкоджень: в переважній більшості випадків пошкодження КЛ через старіння ізоляції.</w:t>
      </w:r>
    </w:p>
    <w:p w:rsidR="008D394E" w:rsidRPr="00B96A5C" w:rsidRDefault="008D394E" w:rsidP="007B3AEA">
      <w:pPr>
        <w:ind w:left="-284" w:right="-1" w:firstLine="284"/>
        <w:jc w:val="both"/>
        <w:rPr>
          <w:bCs/>
          <w:color w:val="000000"/>
          <w:szCs w:val="26"/>
        </w:rPr>
      </w:pPr>
      <w:r w:rsidRPr="00B96A5C">
        <w:rPr>
          <w:color w:val="000000"/>
          <w:szCs w:val="26"/>
        </w:rPr>
        <w:lastRenderedPageBreak/>
        <w:t xml:space="preserve">Також ПрАТ «Рівнеобленерго» наголошує, що впровадження заходу з реконструкції </w:t>
      </w:r>
      <w:r w:rsidRPr="00B96A5C">
        <w:rPr>
          <w:bCs/>
          <w:color w:val="000000"/>
          <w:szCs w:val="26"/>
        </w:rPr>
        <w:t xml:space="preserve">КЛ-10кВ ЗТП-305 - ЗТП-330 в м.Костопіль </w:t>
      </w:r>
      <w:r w:rsidRPr="00B96A5C">
        <w:rPr>
          <w:color w:val="000000"/>
          <w:szCs w:val="26"/>
        </w:rPr>
        <w:t>дозволить забезпечити надійне та якісне електропостачання споживачів Костопільського РЕМ.</w:t>
      </w:r>
    </w:p>
    <w:p w:rsidR="008D394E" w:rsidRDefault="008D394E" w:rsidP="007B3AEA">
      <w:pPr>
        <w:ind w:left="-284" w:right="-1" w:firstLine="284"/>
        <w:jc w:val="both"/>
        <w:rPr>
          <w:b/>
          <w:color w:val="000000"/>
          <w:szCs w:val="26"/>
        </w:rPr>
      </w:pPr>
    </w:p>
    <w:p w:rsidR="008D394E" w:rsidRPr="00B96A5C" w:rsidRDefault="008D394E" w:rsidP="007A1D14">
      <w:pPr>
        <w:ind w:left="-284" w:right="-1" w:firstLine="284"/>
        <w:jc w:val="center"/>
        <w:rPr>
          <w:b/>
          <w:bCs/>
          <w:color w:val="000000"/>
          <w:szCs w:val="26"/>
        </w:rPr>
      </w:pPr>
      <w:r w:rsidRPr="00B96A5C">
        <w:rPr>
          <w:b/>
          <w:bCs/>
          <w:color w:val="000000"/>
          <w:szCs w:val="26"/>
        </w:rPr>
        <w:t>Реконструкція КЛ-10кВ ТП-9-ТП-10 в м. Рівне</w:t>
      </w:r>
    </w:p>
    <w:p w:rsidR="008D394E" w:rsidRPr="00B96A5C" w:rsidRDefault="008D394E" w:rsidP="007B3AEA">
      <w:pPr>
        <w:ind w:left="-284" w:right="-1" w:firstLine="284"/>
        <w:jc w:val="both"/>
        <w:rPr>
          <w:color w:val="000000"/>
          <w:szCs w:val="26"/>
        </w:rPr>
      </w:pPr>
      <w:r w:rsidRPr="00B96A5C">
        <w:rPr>
          <w:color w:val="000000"/>
          <w:szCs w:val="26"/>
        </w:rPr>
        <w:t>Побудована та введена в експлуатацію без проекту в 1939 році. Інвентарний номер – 30012583.</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Кількість споживачів </w:t>
      </w:r>
      <w:r w:rsidRPr="00B96A5C">
        <w:rPr>
          <w:bCs/>
          <w:color w:val="000000"/>
          <w:szCs w:val="26"/>
        </w:rPr>
        <w:t xml:space="preserve"> </w:t>
      </w:r>
      <w:r w:rsidRPr="00B96A5C">
        <w:rPr>
          <w:color w:val="000000"/>
          <w:szCs w:val="26"/>
        </w:rPr>
        <w:t xml:space="preserve">які живляться від </w:t>
      </w:r>
      <w:r w:rsidRPr="00B96A5C">
        <w:rPr>
          <w:bCs/>
          <w:color w:val="000000"/>
          <w:szCs w:val="26"/>
        </w:rPr>
        <w:t xml:space="preserve">КЛ-10кВ ТП-9-ТП-10 в м. Рівне </w:t>
      </w:r>
      <w:r w:rsidRPr="00B96A5C">
        <w:rPr>
          <w:color w:val="000000"/>
          <w:szCs w:val="26"/>
        </w:rPr>
        <w:t xml:space="preserve">по нормальній схемі в цілому </w:t>
      </w:r>
      <w:r w:rsidRPr="00B96A5C">
        <w:rPr>
          <w:bCs/>
          <w:color w:val="000000"/>
          <w:szCs w:val="26"/>
        </w:rPr>
        <w:t xml:space="preserve"> складає – 601</w:t>
      </w:r>
      <w:r w:rsidRPr="00B96A5C">
        <w:rPr>
          <w:color w:val="000000"/>
          <w:szCs w:val="26"/>
        </w:rPr>
        <w:t xml:space="preserve"> абонент. </w:t>
      </w:r>
    </w:p>
    <w:p w:rsidR="008D394E" w:rsidRPr="00B96A5C" w:rsidRDefault="008D394E" w:rsidP="007B3AEA">
      <w:pPr>
        <w:suppressAutoHyphens/>
        <w:ind w:left="-284" w:right="-1" w:firstLine="284"/>
        <w:contextualSpacing/>
        <w:jc w:val="both"/>
        <w:rPr>
          <w:color w:val="000000"/>
          <w:szCs w:val="26"/>
          <w:u w:val="single"/>
        </w:rPr>
      </w:pPr>
      <w:r w:rsidRPr="00B96A5C">
        <w:rPr>
          <w:bCs/>
          <w:color w:val="000000"/>
          <w:szCs w:val="26"/>
        </w:rPr>
        <w:t xml:space="preserve">Строк експлуатації кабельної лінії становить 82 роки. </w:t>
      </w:r>
    </w:p>
    <w:p w:rsidR="008D394E" w:rsidRPr="00B96A5C" w:rsidRDefault="008D394E" w:rsidP="007B3AEA">
      <w:pPr>
        <w:widowControl w:val="0"/>
        <w:suppressAutoHyphens/>
        <w:autoSpaceDE w:val="0"/>
        <w:autoSpaceDN w:val="0"/>
        <w:adjustRightInd w:val="0"/>
        <w:ind w:left="-284" w:right="-1" w:firstLine="284"/>
        <w:jc w:val="both"/>
        <w:rPr>
          <w:color w:val="000000"/>
          <w:szCs w:val="26"/>
        </w:rPr>
      </w:pPr>
      <w:r w:rsidRPr="00B96A5C">
        <w:rPr>
          <w:color w:val="000000"/>
          <w:szCs w:val="26"/>
        </w:rPr>
        <w:t>Загальна довжина – 0,435 км., марка кабелю –  ААШВ 3х95.</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На  </w:t>
      </w:r>
      <w:r w:rsidRPr="00B96A5C">
        <w:rPr>
          <w:bCs/>
          <w:color w:val="000000"/>
          <w:szCs w:val="26"/>
        </w:rPr>
        <w:t xml:space="preserve">КЛ-10кВ ТП-9-ТП-10 в м. Рівне </w:t>
      </w:r>
      <w:r w:rsidRPr="00B96A5C">
        <w:rPr>
          <w:color w:val="000000"/>
          <w:szCs w:val="26"/>
        </w:rPr>
        <w:t>встановлено 16 з’єднувальних муфт.</w:t>
      </w:r>
    </w:p>
    <w:p w:rsidR="008D394E" w:rsidRPr="00B96A5C" w:rsidRDefault="008D394E" w:rsidP="007B3AEA">
      <w:pPr>
        <w:suppressAutoHyphens/>
        <w:ind w:left="-284" w:right="-1" w:firstLine="284"/>
        <w:jc w:val="both"/>
        <w:rPr>
          <w:color w:val="000000"/>
          <w:szCs w:val="26"/>
        </w:rPr>
      </w:pPr>
      <w:r w:rsidRPr="00B96A5C">
        <w:rPr>
          <w:color w:val="000000"/>
          <w:szCs w:val="26"/>
        </w:rPr>
        <w:t>Кількість технологічних порушень, зафіксованих за останні 5 років: – 5 шт.</w:t>
      </w:r>
    </w:p>
    <w:p w:rsidR="008D394E" w:rsidRPr="00B96A5C" w:rsidRDefault="008D394E" w:rsidP="007B3AEA">
      <w:pPr>
        <w:suppressAutoHyphens/>
        <w:ind w:left="-284" w:right="-1" w:firstLine="284"/>
        <w:jc w:val="both"/>
        <w:rPr>
          <w:color w:val="000000"/>
          <w:szCs w:val="26"/>
        </w:rPr>
      </w:pPr>
      <w:r w:rsidRPr="00B96A5C">
        <w:rPr>
          <w:color w:val="000000"/>
          <w:szCs w:val="26"/>
        </w:rPr>
        <w:t>Від даної лінії  живляться  соціально важливі об’єкти, а саме: головний штаб ДСНС, пожежна частина, харчовий ринок.</w:t>
      </w:r>
    </w:p>
    <w:p w:rsidR="008D394E" w:rsidRPr="00B96A5C" w:rsidRDefault="008D394E" w:rsidP="007B3AEA">
      <w:pPr>
        <w:suppressAutoHyphens/>
        <w:ind w:left="-284" w:right="-1" w:firstLine="284"/>
        <w:jc w:val="both"/>
        <w:rPr>
          <w:color w:val="000000"/>
          <w:szCs w:val="26"/>
        </w:rPr>
      </w:pPr>
      <w:r w:rsidRPr="00B96A5C">
        <w:rPr>
          <w:color w:val="000000"/>
          <w:szCs w:val="26"/>
        </w:rPr>
        <w:t>Навантаження в режимний день становить І</w:t>
      </w:r>
      <w:r w:rsidRPr="00B96A5C">
        <w:rPr>
          <w:color w:val="000000"/>
          <w:szCs w:val="26"/>
          <w:vertAlign w:val="subscript"/>
        </w:rPr>
        <w:t>н</w:t>
      </w:r>
      <w:r w:rsidRPr="00B96A5C">
        <w:rPr>
          <w:color w:val="000000"/>
          <w:szCs w:val="26"/>
        </w:rPr>
        <w:t xml:space="preserve"> = 33А, та в аварійному режимі І</w:t>
      </w:r>
      <w:r w:rsidRPr="00B96A5C">
        <w:rPr>
          <w:color w:val="000000"/>
          <w:szCs w:val="26"/>
          <w:vertAlign w:val="subscript"/>
        </w:rPr>
        <w:t>А</w:t>
      </w:r>
      <w:r w:rsidRPr="00B96A5C">
        <w:rPr>
          <w:color w:val="000000"/>
          <w:szCs w:val="26"/>
        </w:rPr>
        <w:t>=153А.</w:t>
      </w:r>
    </w:p>
    <w:tbl>
      <w:tblPr>
        <w:tblW w:w="9923" w:type="dxa"/>
        <w:jc w:val="center"/>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8D394E" w:rsidRPr="00D644DF" w:rsidTr="004546BC">
        <w:trPr>
          <w:trHeight w:val="585"/>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Існуюче навантаження</w:t>
            </w:r>
          </w:p>
        </w:tc>
      </w:tr>
      <w:tr w:rsidR="008D394E" w:rsidRPr="00D644DF" w:rsidTr="004546BC">
        <w:trPr>
          <w:cantSplit/>
          <w:trHeight w:val="1134"/>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Завантаженість (%)</w:t>
            </w:r>
          </w:p>
        </w:tc>
      </w:tr>
      <w:tr w:rsidR="008D394E" w:rsidRPr="00D644DF" w:rsidTr="004546BC">
        <w:trPr>
          <w:trHeight w:val="225"/>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КЛ-10кВ ТП-9-ТП-10 в м. Рівне</w:t>
            </w:r>
          </w:p>
        </w:tc>
        <w:tc>
          <w:tcPr>
            <w:tcW w:w="992"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ААШВ 3х95</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192</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33</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17,1%</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153</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79,7%</w:t>
            </w:r>
          </w:p>
        </w:tc>
        <w:tc>
          <w:tcPr>
            <w:tcW w:w="851"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rPr>
            </w:pPr>
            <w:r w:rsidRPr="00D644DF">
              <w:rPr>
                <w:rFonts w:eastAsia="Times New Roman"/>
                <w:b/>
                <w:bCs/>
                <w:color w:val="000000"/>
              </w:rPr>
              <w:t>АСБл 3х95-10</w:t>
            </w:r>
          </w:p>
        </w:tc>
        <w:tc>
          <w:tcPr>
            <w:tcW w:w="708"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192</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33</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17,1%</w:t>
            </w:r>
          </w:p>
        </w:tc>
        <w:tc>
          <w:tcPr>
            <w:tcW w:w="851"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153</w:t>
            </w:r>
          </w:p>
        </w:tc>
        <w:tc>
          <w:tcPr>
            <w:tcW w:w="850"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rPr>
            </w:pPr>
            <w:r w:rsidRPr="00D644DF">
              <w:rPr>
                <w:rFonts w:eastAsia="Times New Roman"/>
                <w:color w:val="000000"/>
              </w:rPr>
              <w:t>79,7%</w:t>
            </w:r>
          </w:p>
        </w:tc>
      </w:tr>
    </w:tbl>
    <w:p w:rsidR="008D394E" w:rsidRPr="00B96A5C" w:rsidRDefault="008D394E" w:rsidP="007B3AEA">
      <w:pPr>
        <w:suppressAutoHyphens/>
        <w:ind w:left="-284" w:right="-1" w:firstLine="284"/>
        <w:jc w:val="both"/>
        <w:rPr>
          <w:color w:val="000000"/>
          <w:szCs w:val="26"/>
        </w:rPr>
      </w:pPr>
      <w:r w:rsidRPr="00B96A5C">
        <w:rPr>
          <w:color w:val="000000"/>
          <w:szCs w:val="26"/>
        </w:rPr>
        <w:t>Причина пошкоджень: в переважній більшості випадків пошкодження КЛ через старіння ізоляції.</w:t>
      </w:r>
    </w:p>
    <w:p w:rsidR="008D394E" w:rsidRPr="00B96A5C" w:rsidRDefault="008D394E" w:rsidP="007B3AEA">
      <w:pPr>
        <w:suppressAutoHyphens/>
        <w:ind w:left="-284" w:right="-1" w:firstLine="284"/>
        <w:jc w:val="both"/>
        <w:rPr>
          <w:color w:val="000000"/>
          <w:szCs w:val="26"/>
          <w:u w:val="single"/>
        </w:rPr>
      </w:pPr>
    </w:p>
    <w:p w:rsidR="008D394E" w:rsidRPr="00B96A5C" w:rsidRDefault="008D394E" w:rsidP="007B3AEA">
      <w:pPr>
        <w:ind w:left="-284" w:right="-1" w:firstLine="284"/>
        <w:jc w:val="both"/>
        <w:rPr>
          <w:bCs/>
          <w:color w:val="000000"/>
          <w:szCs w:val="26"/>
        </w:rPr>
      </w:pPr>
      <w:r w:rsidRPr="00B96A5C">
        <w:rPr>
          <w:color w:val="000000"/>
          <w:szCs w:val="26"/>
        </w:rPr>
        <w:t xml:space="preserve">Також ПрАТ «Рівнеобленерго» наголошує, що впровадження заходу з реконструкції </w:t>
      </w:r>
      <w:r w:rsidRPr="00B96A5C">
        <w:rPr>
          <w:bCs/>
          <w:color w:val="000000"/>
          <w:szCs w:val="26"/>
        </w:rPr>
        <w:t xml:space="preserve">КЛ-10кВ ТП-9-ТП-10 в м. Рівне </w:t>
      </w:r>
      <w:r w:rsidRPr="00B96A5C">
        <w:rPr>
          <w:color w:val="000000"/>
          <w:szCs w:val="26"/>
        </w:rPr>
        <w:t>дозволить забезпечити надійне та якісне електропостачання споживачів Рівненського міського РЕМ.</w:t>
      </w:r>
    </w:p>
    <w:p w:rsidR="008D394E" w:rsidRPr="00B96A5C" w:rsidRDefault="008D394E" w:rsidP="007B3AEA">
      <w:pPr>
        <w:ind w:left="-284" w:right="-1" w:firstLine="284"/>
        <w:jc w:val="both"/>
        <w:rPr>
          <w:b/>
          <w:bCs/>
          <w:color w:val="000000"/>
          <w:szCs w:val="26"/>
        </w:rPr>
      </w:pPr>
    </w:p>
    <w:p w:rsidR="008D394E" w:rsidRPr="00B96A5C" w:rsidRDefault="008D394E" w:rsidP="007A1D14">
      <w:pPr>
        <w:ind w:left="-284" w:right="-1" w:firstLine="284"/>
        <w:jc w:val="center"/>
        <w:rPr>
          <w:b/>
          <w:bCs/>
          <w:color w:val="000000"/>
          <w:szCs w:val="26"/>
        </w:rPr>
      </w:pPr>
      <w:r w:rsidRPr="00B96A5C">
        <w:rPr>
          <w:b/>
          <w:bCs/>
          <w:color w:val="000000"/>
          <w:szCs w:val="26"/>
        </w:rPr>
        <w:t>Реконструкція КЛ-10кВ ТП-43-ТП-173 в м. Рівне</w:t>
      </w:r>
    </w:p>
    <w:p w:rsidR="008D394E" w:rsidRPr="00B96A5C" w:rsidRDefault="008D394E" w:rsidP="007B3AEA">
      <w:pPr>
        <w:ind w:left="-284" w:right="-1" w:firstLine="284"/>
        <w:jc w:val="both"/>
        <w:rPr>
          <w:color w:val="000000"/>
          <w:szCs w:val="26"/>
        </w:rPr>
      </w:pPr>
      <w:r w:rsidRPr="00B96A5C">
        <w:rPr>
          <w:color w:val="000000"/>
          <w:szCs w:val="26"/>
        </w:rPr>
        <w:t>Побудована та введена в експлуатацію без проекту в 1969 році. Інвентарний номер – 30012959.</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Кількість споживачів </w:t>
      </w:r>
      <w:r w:rsidRPr="00B96A5C">
        <w:rPr>
          <w:bCs/>
          <w:color w:val="000000"/>
          <w:szCs w:val="26"/>
        </w:rPr>
        <w:t xml:space="preserve"> </w:t>
      </w:r>
      <w:r w:rsidRPr="00B96A5C">
        <w:rPr>
          <w:color w:val="000000"/>
          <w:szCs w:val="26"/>
        </w:rPr>
        <w:t xml:space="preserve">які живляться від </w:t>
      </w:r>
      <w:r w:rsidRPr="00B96A5C">
        <w:rPr>
          <w:bCs/>
          <w:color w:val="000000"/>
          <w:szCs w:val="26"/>
        </w:rPr>
        <w:t xml:space="preserve">КЛ-10кВ ТП-43-ТП-173 в м. Рівне </w:t>
      </w:r>
      <w:r w:rsidRPr="00B96A5C">
        <w:rPr>
          <w:color w:val="000000"/>
          <w:szCs w:val="26"/>
        </w:rPr>
        <w:t xml:space="preserve">по нормальній схемі в цілому </w:t>
      </w:r>
      <w:r w:rsidRPr="00B96A5C">
        <w:rPr>
          <w:bCs/>
          <w:color w:val="000000"/>
          <w:szCs w:val="26"/>
        </w:rPr>
        <w:t xml:space="preserve"> складає – 506</w:t>
      </w:r>
      <w:r w:rsidRPr="00B96A5C">
        <w:rPr>
          <w:color w:val="000000"/>
          <w:szCs w:val="26"/>
        </w:rPr>
        <w:t xml:space="preserve"> абонентів. </w:t>
      </w:r>
    </w:p>
    <w:p w:rsidR="008D394E" w:rsidRPr="00B96A5C" w:rsidRDefault="008D394E" w:rsidP="007B3AEA">
      <w:pPr>
        <w:suppressAutoHyphens/>
        <w:ind w:left="-284" w:right="-1" w:firstLine="284"/>
        <w:contextualSpacing/>
        <w:jc w:val="both"/>
        <w:rPr>
          <w:color w:val="000000"/>
          <w:szCs w:val="26"/>
          <w:u w:val="single"/>
        </w:rPr>
      </w:pPr>
      <w:r w:rsidRPr="00B96A5C">
        <w:rPr>
          <w:bCs/>
          <w:color w:val="000000"/>
          <w:szCs w:val="26"/>
        </w:rPr>
        <w:t xml:space="preserve">Строк експлуатації кабельної лінії становить 52 роки. </w:t>
      </w:r>
    </w:p>
    <w:p w:rsidR="008D394E" w:rsidRPr="00B96A5C" w:rsidRDefault="008D394E" w:rsidP="007B3AEA">
      <w:pPr>
        <w:widowControl w:val="0"/>
        <w:suppressAutoHyphens/>
        <w:autoSpaceDE w:val="0"/>
        <w:autoSpaceDN w:val="0"/>
        <w:adjustRightInd w:val="0"/>
        <w:ind w:left="-284" w:right="-1" w:firstLine="284"/>
        <w:jc w:val="both"/>
        <w:rPr>
          <w:color w:val="000000"/>
          <w:szCs w:val="26"/>
        </w:rPr>
      </w:pPr>
      <w:r w:rsidRPr="00B96A5C">
        <w:rPr>
          <w:color w:val="000000"/>
          <w:szCs w:val="26"/>
        </w:rPr>
        <w:t>Загальна довжина – 1,170 км., марка кабелю –  АСБл 3х120.</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На  </w:t>
      </w:r>
      <w:r w:rsidRPr="00B96A5C">
        <w:rPr>
          <w:bCs/>
          <w:color w:val="000000"/>
          <w:szCs w:val="26"/>
        </w:rPr>
        <w:t xml:space="preserve">КЛ-10кВ ТП-43-ТП-173 в м. Рівне </w:t>
      </w:r>
      <w:r w:rsidRPr="00B96A5C">
        <w:rPr>
          <w:color w:val="000000"/>
          <w:szCs w:val="26"/>
        </w:rPr>
        <w:t>встановлено 29 з’єднувальних муфт.</w:t>
      </w:r>
    </w:p>
    <w:p w:rsidR="008D394E" w:rsidRPr="00B96A5C" w:rsidRDefault="008D394E" w:rsidP="007B3AEA">
      <w:pPr>
        <w:suppressAutoHyphens/>
        <w:ind w:left="-284" w:right="-1" w:firstLine="284"/>
        <w:jc w:val="both"/>
        <w:rPr>
          <w:color w:val="000000"/>
          <w:szCs w:val="26"/>
        </w:rPr>
      </w:pPr>
      <w:r w:rsidRPr="00B96A5C">
        <w:rPr>
          <w:color w:val="000000"/>
          <w:szCs w:val="26"/>
        </w:rPr>
        <w:t>Кількість технологічних порушень, зафіксованих за останні 5 років: – 10 шт.</w:t>
      </w:r>
    </w:p>
    <w:p w:rsidR="008D394E" w:rsidRPr="00B96A5C" w:rsidRDefault="008D394E" w:rsidP="007B3AEA">
      <w:pPr>
        <w:suppressAutoHyphens/>
        <w:ind w:left="-284" w:right="-1" w:firstLine="284"/>
        <w:jc w:val="both"/>
        <w:rPr>
          <w:color w:val="000000"/>
          <w:szCs w:val="26"/>
        </w:rPr>
      </w:pPr>
      <w:r w:rsidRPr="00B96A5C">
        <w:rPr>
          <w:color w:val="000000"/>
          <w:szCs w:val="26"/>
        </w:rPr>
        <w:t>Навантаження в режимний день становить І</w:t>
      </w:r>
      <w:r w:rsidRPr="00B96A5C">
        <w:rPr>
          <w:color w:val="000000"/>
          <w:szCs w:val="26"/>
          <w:vertAlign w:val="subscript"/>
        </w:rPr>
        <w:t>н</w:t>
      </w:r>
      <w:r w:rsidRPr="00B96A5C">
        <w:rPr>
          <w:color w:val="000000"/>
          <w:szCs w:val="26"/>
        </w:rPr>
        <w:t xml:space="preserve"> = 12А, та в аварійний день І</w:t>
      </w:r>
      <w:r w:rsidRPr="00B96A5C">
        <w:rPr>
          <w:color w:val="000000"/>
          <w:szCs w:val="26"/>
          <w:vertAlign w:val="subscript"/>
        </w:rPr>
        <w:t>А</w:t>
      </w:r>
      <w:r w:rsidRPr="00B96A5C">
        <w:rPr>
          <w:color w:val="000000"/>
          <w:szCs w:val="26"/>
        </w:rPr>
        <w:t>=183А.</w:t>
      </w:r>
    </w:p>
    <w:tbl>
      <w:tblPr>
        <w:tblW w:w="9923" w:type="dxa"/>
        <w:jc w:val="center"/>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8D394E" w:rsidRPr="00D644DF" w:rsidTr="004546BC">
        <w:trPr>
          <w:trHeight w:val="585"/>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Існуюче навантаження</w:t>
            </w:r>
          </w:p>
        </w:tc>
      </w:tr>
      <w:tr w:rsidR="008D394E" w:rsidRPr="00D644DF" w:rsidTr="004546BC">
        <w:trPr>
          <w:cantSplit/>
          <w:trHeight w:val="1134"/>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r>
      <w:tr w:rsidR="008D394E" w:rsidRPr="00D644DF" w:rsidTr="004546BC">
        <w:trPr>
          <w:trHeight w:val="225"/>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КЛ-10кВ ТП-43-ТП-173 в м. Рівне</w:t>
            </w:r>
          </w:p>
        </w:tc>
        <w:tc>
          <w:tcPr>
            <w:tcW w:w="992"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АСБл 3х120</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218</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12</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6,25%</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183</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84%</w:t>
            </w:r>
          </w:p>
        </w:tc>
        <w:tc>
          <w:tcPr>
            <w:tcW w:w="851"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АСБл 3х120-10</w:t>
            </w:r>
          </w:p>
        </w:tc>
        <w:tc>
          <w:tcPr>
            <w:tcW w:w="708"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218</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12</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6,25%</w:t>
            </w:r>
          </w:p>
        </w:tc>
        <w:tc>
          <w:tcPr>
            <w:tcW w:w="851"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183</w:t>
            </w:r>
          </w:p>
        </w:tc>
        <w:tc>
          <w:tcPr>
            <w:tcW w:w="850"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84%</w:t>
            </w:r>
          </w:p>
        </w:tc>
      </w:tr>
    </w:tbl>
    <w:p w:rsidR="008D394E" w:rsidRPr="00B96A5C" w:rsidRDefault="008D394E" w:rsidP="007B3AEA">
      <w:pPr>
        <w:suppressAutoHyphens/>
        <w:ind w:left="-284" w:right="-1" w:firstLine="284"/>
        <w:jc w:val="both"/>
        <w:rPr>
          <w:color w:val="000000"/>
          <w:szCs w:val="26"/>
        </w:rPr>
      </w:pPr>
      <w:r w:rsidRPr="00B96A5C">
        <w:rPr>
          <w:color w:val="000000"/>
          <w:szCs w:val="26"/>
        </w:rPr>
        <w:lastRenderedPageBreak/>
        <w:t>Причина пошкоджень: в переважній більшості випадків пошкодження КЛ через старіння ізоляції.</w:t>
      </w:r>
    </w:p>
    <w:p w:rsidR="008D394E" w:rsidRPr="00B96A5C" w:rsidRDefault="008D394E" w:rsidP="007B3AEA">
      <w:pPr>
        <w:ind w:left="-284" w:right="-1" w:firstLine="284"/>
        <w:jc w:val="both"/>
        <w:rPr>
          <w:bCs/>
          <w:color w:val="000000"/>
          <w:szCs w:val="26"/>
        </w:rPr>
      </w:pPr>
      <w:r w:rsidRPr="00B96A5C">
        <w:rPr>
          <w:color w:val="000000"/>
          <w:szCs w:val="26"/>
        </w:rPr>
        <w:t xml:space="preserve">Також ПрАТ «Рівнеобленерго» наголошує, що впровадження заходу з реконструкції </w:t>
      </w:r>
      <w:r w:rsidRPr="00B96A5C">
        <w:rPr>
          <w:bCs/>
          <w:color w:val="000000"/>
          <w:szCs w:val="26"/>
        </w:rPr>
        <w:t xml:space="preserve">КЛ-10кВ ТП-43-ТП-173 в м. Рівне </w:t>
      </w:r>
      <w:r w:rsidRPr="00B96A5C">
        <w:rPr>
          <w:color w:val="000000"/>
          <w:szCs w:val="26"/>
        </w:rPr>
        <w:t>дозволить забезпечити надійне та якісне електропостачання споживачів Рівненського міського РЕМ.</w:t>
      </w:r>
    </w:p>
    <w:p w:rsidR="007A1D14" w:rsidRDefault="007A1D14" w:rsidP="007A1D14">
      <w:pPr>
        <w:ind w:left="-284" w:right="-1" w:firstLine="284"/>
        <w:jc w:val="center"/>
        <w:rPr>
          <w:b/>
          <w:bCs/>
          <w:color w:val="000000"/>
          <w:szCs w:val="26"/>
        </w:rPr>
      </w:pPr>
    </w:p>
    <w:p w:rsidR="008D394E" w:rsidRPr="00B96A5C" w:rsidRDefault="008D394E" w:rsidP="007A1D14">
      <w:pPr>
        <w:ind w:left="-284" w:right="-1" w:firstLine="284"/>
        <w:jc w:val="center"/>
        <w:rPr>
          <w:b/>
          <w:bCs/>
          <w:color w:val="000000"/>
          <w:szCs w:val="26"/>
        </w:rPr>
      </w:pPr>
      <w:r w:rsidRPr="00B96A5C">
        <w:rPr>
          <w:b/>
          <w:bCs/>
          <w:color w:val="000000"/>
          <w:szCs w:val="26"/>
        </w:rPr>
        <w:t>Реконструкція КЛ-10кВ ТП-443-ТП-454 в м. Рівне</w:t>
      </w:r>
    </w:p>
    <w:p w:rsidR="008D394E" w:rsidRPr="00B96A5C" w:rsidRDefault="008D394E" w:rsidP="007B3AEA">
      <w:pPr>
        <w:ind w:left="-284" w:right="-1" w:firstLine="284"/>
        <w:jc w:val="both"/>
        <w:rPr>
          <w:color w:val="000000"/>
          <w:szCs w:val="26"/>
        </w:rPr>
      </w:pPr>
      <w:r w:rsidRPr="00B96A5C">
        <w:rPr>
          <w:color w:val="000000"/>
          <w:szCs w:val="26"/>
        </w:rPr>
        <w:t>Прийнята на баланс з безхозної в 2014 році. Інвентарний номер – 30042940.</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Кількість споживачів </w:t>
      </w:r>
      <w:r w:rsidRPr="00B96A5C">
        <w:rPr>
          <w:bCs/>
          <w:color w:val="000000"/>
          <w:szCs w:val="26"/>
        </w:rPr>
        <w:t xml:space="preserve"> </w:t>
      </w:r>
      <w:r w:rsidRPr="00B96A5C">
        <w:rPr>
          <w:color w:val="000000"/>
          <w:szCs w:val="26"/>
        </w:rPr>
        <w:t xml:space="preserve">які живляться від </w:t>
      </w:r>
      <w:r w:rsidRPr="00B96A5C">
        <w:rPr>
          <w:bCs/>
          <w:color w:val="000000"/>
          <w:szCs w:val="26"/>
        </w:rPr>
        <w:t xml:space="preserve">КЛ-10кВ ТП-443-ТП-454 в м. Рівне </w:t>
      </w:r>
      <w:r w:rsidRPr="00B96A5C">
        <w:rPr>
          <w:color w:val="000000"/>
          <w:szCs w:val="26"/>
        </w:rPr>
        <w:t xml:space="preserve">по нормальній схемі в цілому </w:t>
      </w:r>
      <w:r w:rsidRPr="00B96A5C">
        <w:rPr>
          <w:bCs/>
          <w:color w:val="000000"/>
          <w:szCs w:val="26"/>
        </w:rPr>
        <w:t xml:space="preserve"> складає – 191</w:t>
      </w:r>
      <w:r w:rsidRPr="00B96A5C">
        <w:rPr>
          <w:color w:val="000000"/>
          <w:szCs w:val="26"/>
        </w:rPr>
        <w:t xml:space="preserve"> абонент. </w:t>
      </w:r>
    </w:p>
    <w:p w:rsidR="008D394E" w:rsidRPr="00B96A5C" w:rsidRDefault="008D394E" w:rsidP="007B3AEA">
      <w:pPr>
        <w:widowControl w:val="0"/>
        <w:suppressAutoHyphens/>
        <w:autoSpaceDE w:val="0"/>
        <w:autoSpaceDN w:val="0"/>
        <w:adjustRightInd w:val="0"/>
        <w:ind w:left="-284" w:right="-1" w:firstLine="284"/>
        <w:jc w:val="both"/>
        <w:rPr>
          <w:color w:val="000000"/>
          <w:szCs w:val="26"/>
        </w:rPr>
      </w:pPr>
      <w:r w:rsidRPr="00B96A5C">
        <w:rPr>
          <w:color w:val="000000"/>
          <w:szCs w:val="26"/>
        </w:rPr>
        <w:t>Загальна довжина – 1,600 км., марка кабелю –  ААБ 3х185.</w:t>
      </w:r>
    </w:p>
    <w:p w:rsidR="008D394E" w:rsidRPr="00B96A5C" w:rsidRDefault="008D394E" w:rsidP="007B3AEA">
      <w:pPr>
        <w:suppressAutoHyphens/>
        <w:ind w:left="-284" w:right="-1" w:firstLine="284"/>
        <w:jc w:val="both"/>
        <w:rPr>
          <w:color w:val="000000"/>
          <w:szCs w:val="26"/>
        </w:rPr>
      </w:pPr>
      <w:r w:rsidRPr="00B96A5C">
        <w:rPr>
          <w:color w:val="000000"/>
          <w:szCs w:val="26"/>
        </w:rPr>
        <w:t xml:space="preserve">На  </w:t>
      </w:r>
      <w:r w:rsidRPr="00B96A5C">
        <w:rPr>
          <w:bCs/>
          <w:color w:val="000000"/>
          <w:szCs w:val="26"/>
        </w:rPr>
        <w:t xml:space="preserve">КЛ-10кВ ТП-443-ТП-454 в м. Рівне </w:t>
      </w:r>
      <w:r w:rsidRPr="00B96A5C">
        <w:rPr>
          <w:color w:val="000000"/>
          <w:szCs w:val="26"/>
        </w:rPr>
        <w:t>встановлено 24 з’єднувальних муфти.</w:t>
      </w:r>
    </w:p>
    <w:p w:rsidR="008D394E" w:rsidRPr="00B96A5C" w:rsidRDefault="008D394E" w:rsidP="007B3AEA">
      <w:pPr>
        <w:suppressAutoHyphens/>
        <w:ind w:left="-284" w:right="-1" w:firstLine="284"/>
        <w:jc w:val="both"/>
        <w:rPr>
          <w:color w:val="000000"/>
          <w:szCs w:val="26"/>
        </w:rPr>
      </w:pPr>
      <w:r w:rsidRPr="00B96A5C">
        <w:rPr>
          <w:color w:val="000000"/>
          <w:szCs w:val="26"/>
        </w:rPr>
        <w:t>Кількість технологічних порушень, зафіксованих за останні 5 років: – 8 шт.</w:t>
      </w:r>
    </w:p>
    <w:p w:rsidR="008D394E" w:rsidRPr="00B96A5C" w:rsidRDefault="008D394E" w:rsidP="007B3AEA">
      <w:pPr>
        <w:suppressAutoHyphens/>
        <w:ind w:left="-284" w:right="-1" w:firstLine="284"/>
        <w:jc w:val="both"/>
        <w:rPr>
          <w:color w:val="000000"/>
          <w:szCs w:val="26"/>
        </w:rPr>
      </w:pPr>
      <w:r w:rsidRPr="00B96A5C">
        <w:rPr>
          <w:color w:val="000000"/>
          <w:szCs w:val="26"/>
        </w:rPr>
        <w:t>Від даної лінії  живляться  соціально важливі об’єкти, а саме: котельня, каналізаційна насосна станція, загальноосвітня школа, обласний онкологічний диспансер.</w:t>
      </w:r>
    </w:p>
    <w:p w:rsidR="008D394E" w:rsidRPr="00B96A5C" w:rsidRDefault="008D394E" w:rsidP="007B3AEA">
      <w:pPr>
        <w:suppressAutoHyphens/>
        <w:ind w:left="-284" w:right="-1" w:firstLine="284"/>
        <w:jc w:val="both"/>
        <w:rPr>
          <w:color w:val="000000"/>
          <w:szCs w:val="26"/>
        </w:rPr>
      </w:pPr>
      <w:r w:rsidRPr="00B96A5C">
        <w:rPr>
          <w:color w:val="000000"/>
          <w:szCs w:val="26"/>
        </w:rPr>
        <w:t>Навантаження в режимний день становить І</w:t>
      </w:r>
      <w:r w:rsidRPr="00B96A5C">
        <w:rPr>
          <w:color w:val="000000"/>
          <w:szCs w:val="26"/>
          <w:vertAlign w:val="subscript"/>
        </w:rPr>
        <w:t>н</w:t>
      </w:r>
      <w:r w:rsidRPr="00B96A5C">
        <w:rPr>
          <w:color w:val="000000"/>
          <w:szCs w:val="26"/>
        </w:rPr>
        <w:t xml:space="preserve"> = 71А, та в аварійному режимі І</w:t>
      </w:r>
      <w:r w:rsidRPr="00B96A5C">
        <w:rPr>
          <w:color w:val="000000"/>
          <w:szCs w:val="26"/>
          <w:vertAlign w:val="subscript"/>
        </w:rPr>
        <w:t>А</w:t>
      </w:r>
      <w:r w:rsidRPr="00B96A5C">
        <w:rPr>
          <w:color w:val="000000"/>
          <w:szCs w:val="26"/>
        </w:rPr>
        <w:t>=299А.</w:t>
      </w:r>
    </w:p>
    <w:tbl>
      <w:tblPr>
        <w:tblW w:w="9923" w:type="dxa"/>
        <w:jc w:val="center"/>
        <w:tblLayout w:type="fixed"/>
        <w:tblLook w:val="04A0" w:firstRow="1" w:lastRow="0" w:firstColumn="1" w:lastColumn="0" w:noHBand="0" w:noVBand="1"/>
      </w:tblPr>
      <w:tblGrid>
        <w:gridCol w:w="1418"/>
        <w:gridCol w:w="992"/>
        <w:gridCol w:w="567"/>
        <w:gridCol w:w="567"/>
        <w:gridCol w:w="567"/>
        <w:gridCol w:w="567"/>
        <w:gridCol w:w="709"/>
        <w:gridCol w:w="851"/>
        <w:gridCol w:w="708"/>
        <w:gridCol w:w="567"/>
        <w:gridCol w:w="709"/>
        <w:gridCol w:w="851"/>
        <w:gridCol w:w="850"/>
      </w:tblGrid>
      <w:tr w:rsidR="008D394E" w:rsidRPr="00D644DF" w:rsidTr="004546BC">
        <w:trPr>
          <w:trHeight w:val="585"/>
          <w:jc w:val="cent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Назва об'єкту</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Тип існуючого кабелю</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Пропускна спроможність існуючого кабелю (А)</w:t>
            </w:r>
          </w:p>
        </w:tc>
        <w:tc>
          <w:tcPr>
            <w:tcW w:w="2410"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Існуюче навантаження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Тип проектного кабелю</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Пропускна спроможність існуючого кабелю (А)</w:t>
            </w:r>
          </w:p>
        </w:tc>
        <w:tc>
          <w:tcPr>
            <w:tcW w:w="2977" w:type="dxa"/>
            <w:gridSpan w:val="4"/>
            <w:tcBorders>
              <w:top w:val="single" w:sz="4" w:space="0" w:color="auto"/>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Існуюче навантаження</w:t>
            </w:r>
          </w:p>
        </w:tc>
      </w:tr>
      <w:tr w:rsidR="008D394E" w:rsidRPr="00D644DF" w:rsidTr="004546BC">
        <w:trPr>
          <w:cantSplit/>
          <w:trHeight w:val="1134"/>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Номінальне навантаження (А)</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Аварійне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8D394E" w:rsidRPr="00D644DF" w:rsidRDefault="008D394E" w:rsidP="007B3AEA">
            <w:pPr>
              <w:ind w:left="-284" w:right="-1" w:firstLine="284"/>
              <w:jc w:val="both"/>
              <w:rPr>
                <w:rFonts w:eastAsia="Times New Roman"/>
                <w:b/>
                <w:bCs/>
                <w:color w:val="000000"/>
                <w:sz w:val="22"/>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Номінальне навантаження (А)</w:t>
            </w:r>
          </w:p>
        </w:tc>
        <w:tc>
          <w:tcPr>
            <w:tcW w:w="709"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c>
          <w:tcPr>
            <w:tcW w:w="851"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Аварійне навантаження (А)</w:t>
            </w:r>
          </w:p>
        </w:tc>
        <w:tc>
          <w:tcPr>
            <w:tcW w:w="850" w:type="dxa"/>
            <w:tcBorders>
              <w:top w:val="nil"/>
              <w:left w:val="nil"/>
              <w:bottom w:val="single" w:sz="4" w:space="0" w:color="auto"/>
              <w:right w:val="single" w:sz="4" w:space="0" w:color="auto"/>
            </w:tcBorders>
            <w:shd w:val="clear" w:color="auto" w:fill="auto"/>
            <w:textDirection w:val="btLr"/>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Завантаженість (%)</w:t>
            </w:r>
          </w:p>
        </w:tc>
      </w:tr>
      <w:tr w:rsidR="008D394E" w:rsidRPr="00D644DF" w:rsidTr="004546BC">
        <w:trPr>
          <w:trHeight w:val="225"/>
          <w:jc w:val="center"/>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КЛ-10кВ ТП-443-ТП-454 в м. Рівне</w:t>
            </w:r>
          </w:p>
        </w:tc>
        <w:tc>
          <w:tcPr>
            <w:tcW w:w="992"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ААБ 3х185</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275</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71</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25,81%</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299</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108,72%</w:t>
            </w:r>
          </w:p>
        </w:tc>
        <w:tc>
          <w:tcPr>
            <w:tcW w:w="851" w:type="dxa"/>
            <w:tcBorders>
              <w:top w:val="nil"/>
              <w:left w:val="nil"/>
              <w:bottom w:val="single" w:sz="4" w:space="0" w:color="auto"/>
              <w:right w:val="single" w:sz="4" w:space="0" w:color="auto"/>
            </w:tcBorders>
            <w:shd w:val="clear" w:color="auto" w:fill="auto"/>
            <w:noWrap/>
            <w:vAlign w:val="bottom"/>
            <w:hideMark/>
          </w:tcPr>
          <w:p w:rsidR="008D394E" w:rsidRPr="00D644DF" w:rsidRDefault="008D394E" w:rsidP="007B3AEA">
            <w:pPr>
              <w:ind w:left="-284" w:right="-1" w:firstLine="284"/>
              <w:jc w:val="both"/>
              <w:rPr>
                <w:rFonts w:eastAsia="Times New Roman"/>
                <w:b/>
                <w:bCs/>
                <w:color w:val="000000"/>
                <w:sz w:val="22"/>
              </w:rPr>
            </w:pPr>
            <w:r w:rsidRPr="00D644DF">
              <w:rPr>
                <w:rFonts w:eastAsia="Times New Roman"/>
                <w:b/>
                <w:bCs/>
                <w:color w:val="000000"/>
                <w:sz w:val="22"/>
              </w:rPr>
              <w:t>АСБл 3х240-10</w:t>
            </w:r>
          </w:p>
        </w:tc>
        <w:tc>
          <w:tcPr>
            <w:tcW w:w="708"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314</w:t>
            </w:r>
          </w:p>
        </w:tc>
        <w:tc>
          <w:tcPr>
            <w:tcW w:w="567"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71</w:t>
            </w:r>
          </w:p>
        </w:tc>
        <w:tc>
          <w:tcPr>
            <w:tcW w:w="709"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25,81%</w:t>
            </w:r>
          </w:p>
        </w:tc>
        <w:tc>
          <w:tcPr>
            <w:tcW w:w="851"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299</w:t>
            </w:r>
          </w:p>
        </w:tc>
        <w:tc>
          <w:tcPr>
            <w:tcW w:w="850" w:type="dxa"/>
            <w:tcBorders>
              <w:top w:val="nil"/>
              <w:left w:val="nil"/>
              <w:bottom w:val="single" w:sz="4" w:space="0" w:color="auto"/>
              <w:right w:val="single" w:sz="4" w:space="0" w:color="auto"/>
            </w:tcBorders>
            <w:shd w:val="clear" w:color="auto" w:fill="auto"/>
            <w:vAlign w:val="center"/>
            <w:hideMark/>
          </w:tcPr>
          <w:p w:rsidR="008D394E" w:rsidRPr="00D644DF" w:rsidRDefault="008D394E" w:rsidP="007B3AEA">
            <w:pPr>
              <w:ind w:left="-284" w:right="-1" w:firstLine="284"/>
              <w:jc w:val="both"/>
              <w:rPr>
                <w:rFonts w:eastAsia="Times New Roman"/>
                <w:color w:val="000000"/>
                <w:sz w:val="22"/>
              </w:rPr>
            </w:pPr>
            <w:r w:rsidRPr="00D644DF">
              <w:rPr>
                <w:rFonts w:eastAsia="Times New Roman"/>
                <w:color w:val="000000"/>
                <w:sz w:val="22"/>
              </w:rPr>
              <w:t>95,22%</w:t>
            </w:r>
          </w:p>
        </w:tc>
      </w:tr>
    </w:tbl>
    <w:p w:rsidR="008D394E" w:rsidRPr="00B96A5C" w:rsidRDefault="008D394E" w:rsidP="007B3AEA">
      <w:pPr>
        <w:suppressAutoHyphens/>
        <w:ind w:left="-284" w:right="-1" w:firstLine="284"/>
        <w:jc w:val="both"/>
        <w:rPr>
          <w:color w:val="000000"/>
          <w:szCs w:val="26"/>
        </w:rPr>
      </w:pPr>
      <w:r w:rsidRPr="00B96A5C">
        <w:rPr>
          <w:color w:val="000000"/>
          <w:szCs w:val="26"/>
        </w:rPr>
        <w:t>Причина пошкоджень: в переважній більшості випадків пошкодження КЛ через старіння ізоляції.</w:t>
      </w:r>
    </w:p>
    <w:p w:rsidR="008D394E" w:rsidRPr="00B96A5C" w:rsidRDefault="008D394E" w:rsidP="007B3AEA">
      <w:pPr>
        <w:ind w:left="-284" w:right="-1" w:firstLine="284"/>
        <w:jc w:val="both"/>
        <w:rPr>
          <w:bCs/>
          <w:color w:val="000000"/>
          <w:szCs w:val="26"/>
        </w:rPr>
      </w:pPr>
      <w:r w:rsidRPr="00B96A5C">
        <w:rPr>
          <w:color w:val="000000"/>
          <w:szCs w:val="26"/>
        </w:rPr>
        <w:t xml:space="preserve">Також ПрАТ «Рівнеобленерго» наголошує, що впровадження заходу з реконструкції </w:t>
      </w:r>
      <w:r w:rsidRPr="00B96A5C">
        <w:rPr>
          <w:bCs/>
          <w:color w:val="000000"/>
          <w:szCs w:val="26"/>
        </w:rPr>
        <w:t xml:space="preserve">КЛ-10кВ ТП-443-ТП-454 в м. Рівне </w:t>
      </w:r>
      <w:r w:rsidRPr="00B96A5C">
        <w:rPr>
          <w:color w:val="000000"/>
          <w:szCs w:val="26"/>
        </w:rPr>
        <w:t>дозволить забезпечити надійне та якісне електропостачання споживачів Рівненського міського РЕМ.</w:t>
      </w:r>
    </w:p>
    <w:p w:rsidR="008D394E" w:rsidRDefault="008D394E" w:rsidP="007B3AEA">
      <w:pPr>
        <w:ind w:left="-284" w:right="-1" w:firstLine="284"/>
        <w:jc w:val="both"/>
      </w:pPr>
    </w:p>
    <w:p w:rsidR="008D394E" w:rsidRPr="00D644DF" w:rsidRDefault="008D394E" w:rsidP="007A1D14">
      <w:pPr>
        <w:ind w:left="-284" w:right="-1" w:firstLine="284"/>
        <w:jc w:val="center"/>
        <w:rPr>
          <w:b/>
          <w:bCs/>
        </w:rPr>
      </w:pPr>
      <w:r w:rsidRPr="00D644DF">
        <w:rPr>
          <w:b/>
          <w:bCs/>
        </w:rPr>
        <w:t>Будівництво КЛ-10 кВ від ПС "Південна" до ЗТП-890 в с.Колоденка</w:t>
      </w:r>
    </w:p>
    <w:p w:rsidR="008D394E" w:rsidRPr="00687C33" w:rsidRDefault="008D394E" w:rsidP="007B3AEA">
      <w:pPr>
        <w:ind w:left="-284" w:right="-1" w:firstLine="284"/>
        <w:jc w:val="both"/>
      </w:pPr>
      <w:r w:rsidRPr="00687C33">
        <w:t xml:space="preserve">Будівництво даної КЛ-10 кВ дозволить створити надійне живлення для споживачів с.Колоденка, с.Порозове та с.Тайкури Рівненського району в кількості 2263 споживачів та замінити живлення по існуючій КПЛ-10 кВ від ПС «Південна», яка наразі виступає основним живленням. Існуюча КПЛ-10 через постійні пошкодження з впливом на показник </w:t>
      </w:r>
      <w:r w:rsidRPr="00687C33">
        <w:rPr>
          <w:lang w:val="en-US"/>
        </w:rPr>
        <w:t>SAIDI</w:t>
      </w:r>
      <w:r w:rsidRPr="00687C33">
        <w:t xml:space="preserve"> в 2020 році на рівні 1,43% від загального по Товариству є найбільш аварійною та створює значне збільшення часу відшукання пошкодження через необхідність від’єднання ділянки КЛ в голові КПЛ для випробувань, час перезаживлення споживачів у разі технологічного порушення через це збільшується в декілька разів. </w:t>
      </w:r>
    </w:p>
    <w:p w:rsidR="008D394E" w:rsidRPr="00687C33" w:rsidRDefault="008D394E" w:rsidP="007B3AEA">
      <w:pPr>
        <w:ind w:left="-284" w:right="-1" w:firstLine="284"/>
        <w:jc w:val="both"/>
      </w:pPr>
      <w:r w:rsidRPr="00687C33">
        <w:t xml:space="preserve">Нове основне живлення дасть змогу вводити резервне живлення та значно зменшить час ліквідації технологічних порушень на фідері 10 кВ к.15 «Тайкури» від ПС «Південна» та відшукання пошкоджень, що значною мірою вплине на показники </w:t>
      </w:r>
      <w:r w:rsidRPr="00687C33">
        <w:rPr>
          <w:lang w:val="en-US"/>
        </w:rPr>
        <w:t>SAIDI</w:t>
      </w:r>
      <w:r w:rsidRPr="00687C33">
        <w:t xml:space="preserve">, </w:t>
      </w:r>
      <w:r w:rsidRPr="00687C33">
        <w:rPr>
          <w:lang w:val="en-US"/>
        </w:rPr>
        <w:t>MAIFI</w:t>
      </w:r>
      <w:r w:rsidRPr="00687C33">
        <w:t xml:space="preserve">, </w:t>
      </w:r>
      <w:r w:rsidRPr="00687C33">
        <w:rPr>
          <w:lang w:val="en-US"/>
        </w:rPr>
        <w:t>CAIDI</w:t>
      </w:r>
      <w:r w:rsidRPr="00687C33">
        <w:t xml:space="preserve"> в сторону покращення.</w:t>
      </w:r>
    </w:p>
    <w:p w:rsidR="008D394E" w:rsidRPr="00687C33" w:rsidRDefault="008D394E" w:rsidP="007B3AEA">
      <w:pPr>
        <w:suppressAutoHyphens/>
        <w:ind w:left="-284" w:right="-1" w:firstLine="284"/>
        <w:jc w:val="both"/>
        <w:rPr>
          <w:color w:val="000000"/>
        </w:rPr>
      </w:pPr>
      <w:r w:rsidRPr="00687C33">
        <w:rPr>
          <w:color w:val="000000"/>
        </w:rPr>
        <w:t>Кількість технологічних порушень, зафіксованих за останні 5 років: – 21 шт.</w:t>
      </w:r>
    </w:p>
    <w:p w:rsidR="008D394E" w:rsidRPr="00687C33" w:rsidRDefault="008D394E" w:rsidP="007B3AEA">
      <w:pPr>
        <w:ind w:left="-284" w:right="-1" w:firstLine="284"/>
        <w:jc w:val="both"/>
        <w:rPr>
          <w:bCs/>
        </w:rPr>
      </w:pPr>
      <w:r w:rsidRPr="00687C33">
        <w:t xml:space="preserve">Також ПрАТ «Рівнеобленерго» наголошує, що впровадження заходу з будівництва </w:t>
      </w:r>
      <w:r w:rsidRPr="00687C33">
        <w:rPr>
          <w:bCs/>
        </w:rPr>
        <w:t xml:space="preserve">КЛ-10 кВ від ПС "Південна" до ЗТП-890 в с.Колоденка </w:t>
      </w:r>
      <w:r w:rsidRPr="00687C33">
        <w:t>дозволить забезпечити надійне та якісне електропостачання споживачів Рівненського РЕМ.</w:t>
      </w:r>
    </w:p>
    <w:p w:rsidR="007A1D14" w:rsidRDefault="007A1D14" w:rsidP="007B3AEA">
      <w:pPr>
        <w:ind w:left="-284" w:right="-1" w:firstLine="284"/>
        <w:jc w:val="both"/>
        <w:rPr>
          <w:b/>
          <w:bCs/>
        </w:rPr>
      </w:pPr>
    </w:p>
    <w:p w:rsidR="008B54CC" w:rsidRPr="00D644DF" w:rsidRDefault="008B54CC" w:rsidP="007A1D14">
      <w:pPr>
        <w:ind w:left="-284" w:right="-1" w:firstLine="284"/>
        <w:jc w:val="center"/>
        <w:rPr>
          <w:b/>
          <w:bCs/>
        </w:rPr>
      </w:pPr>
      <w:r w:rsidRPr="00D644DF">
        <w:rPr>
          <w:b/>
          <w:bCs/>
        </w:rPr>
        <w:t>Реконструкція ПЛ 10 кВ 16-08 "Голубне" Від ПС 110 «Березне»</w:t>
      </w:r>
    </w:p>
    <w:p w:rsidR="008B54CC" w:rsidRPr="00687C33" w:rsidRDefault="008B54CC" w:rsidP="007B3AEA">
      <w:pPr>
        <w:ind w:left="-284" w:right="-1" w:firstLine="284"/>
        <w:jc w:val="both"/>
      </w:pPr>
      <w:r w:rsidRPr="00687C33">
        <w:t xml:space="preserve">Обрана лінія є одним із найбільш аварійних об'єктів в ПрАТ «Рівнеобленерго», що відповідає її великому впливу на середній показник SAIDI за 3 роки, а саме: 0.59. У зв'язку із </w:t>
      </w:r>
      <w:r w:rsidRPr="00687C33">
        <w:lastRenderedPageBreak/>
        <w:t>переходом на стимулююче тарифоутворення товариство розробило заходи для зменшення показника аварійності  об'єктів.</w:t>
      </w:r>
    </w:p>
    <w:p w:rsidR="008B54CC" w:rsidRPr="00687C33" w:rsidRDefault="008B54CC" w:rsidP="007B3AEA">
      <w:pPr>
        <w:ind w:left="-284" w:right="-1" w:firstLine="284"/>
        <w:jc w:val="both"/>
      </w:pPr>
      <w:r w:rsidRPr="00687C33">
        <w:t>Незначна протяжність даної ПЛ-10кВ (35,42 км),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ПЛ-10кВ із заміною ПЛ на ПЛЗ</w:t>
      </w:r>
    </w:p>
    <w:p w:rsidR="008B54CC" w:rsidRPr="00687C33" w:rsidRDefault="008B54CC" w:rsidP="007B3AEA">
      <w:pPr>
        <w:ind w:left="-284" w:right="-1" w:firstLine="284"/>
        <w:jc w:val="both"/>
        <w:rPr>
          <w:b/>
        </w:rPr>
      </w:pPr>
      <w:r w:rsidRPr="00687C33">
        <w:t xml:space="preserve">В інвестиційній програмі 2022 року передбачається реконструкція 2,1 км від оп. 145-176, оп. 176-190, 190-194 на </w:t>
      </w:r>
      <w:r w:rsidRPr="00687C33">
        <w:rPr>
          <w:b/>
        </w:rPr>
        <w:t>ПЛ 10 кВ 16-08 "Голубне"</w:t>
      </w:r>
      <w:r w:rsidRPr="00687C33">
        <w:t xml:space="preserve">. Вартість реконструкції </w:t>
      </w:r>
      <w:r w:rsidRPr="00687C33">
        <w:rPr>
          <w:b/>
        </w:rPr>
        <w:t>____,00 тис.грн. без ПДВ.</w:t>
      </w:r>
    </w:p>
    <w:p w:rsidR="008B54CC" w:rsidRPr="00687C33" w:rsidRDefault="008B54CC" w:rsidP="007B3AEA">
      <w:pPr>
        <w:ind w:left="-284" w:right="-1" w:firstLine="284"/>
        <w:jc w:val="both"/>
      </w:pPr>
      <w:r w:rsidRPr="00687C33">
        <w:rPr>
          <w:b/>
        </w:rPr>
        <w:t xml:space="preserve">ПЛ 10 кВ 16-08 "Голубне" Від ПС 110 «Березне» </w:t>
      </w:r>
      <w:r w:rsidRPr="00687C33">
        <w:t>заживлено 17 ТП-10/0,4 кВ,  що живлять 978 абонентів.</w:t>
      </w:r>
    </w:p>
    <w:p w:rsidR="008B54CC" w:rsidRPr="00687C33" w:rsidRDefault="008B54CC" w:rsidP="007B3AEA">
      <w:pPr>
        <w:ind w:left="-284" w:right="-1" w:firstLine="284"/>
        <w:jc w:val="both"/>
      </w:pPr>
      <w:r w:rsidRPr="00687C33">
        <w:t>Показник SAIDI:</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B54CC"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B54CC" w:rsidRPr="00D644DF"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0,59%</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0,1%</w:t>
            </w:r>
          </w:p>
        </w:tc>
      </w:tr>
    </w:tbl>
    <w:p w:rsidR="008B54CC" w:rsidRPr="00687C33" w:rsidRDefault="008B54CC" w:rsidP="007B3AEA">
      <w:pPr>
        <w:ind w:left="-284" w:right="-1" w:firstLine="284"/>
        <w:jc w:val="both"/>
      </w:pPr>
      <w:r w:rsidRPr="00687C33">
        <w:t>Встановлення роз’єднувачів вихлопного типу дасть можливість зменшити вплив даної лінії на показник надійності компанії більш ніж в 6 разів.</w:t>
      </w:r>
    </w:p>
    <w:p w:rsidR="008B54CC" w:rsidRPr="00687C33" w:rsidRDefault="008B54CC" w:rsidP="007B3AEA">
      <w:pPr>
        <w:ind w:left="-284" w:right="-1" w:firstLine="284"/>
        <w:jc w:val="both"/>
      </w:pPr>
      <w:r w:rsidRPr="00687C33">
        <w:t>Технологічні порушення за рік</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3257"/>
        <w:gridCol w:w="3274"/>
        <w:gridCol w:w="3392"/>
      </w:tblGrid>
      <w:tr w:rsidR="008B54CC"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2020</w:t>
            </w:r>
          </w:p>
        </w:tc>
      </w:tr>
      <w:tr w:rsidR="008B54CC" w:rsidRPr="00D644DF"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6</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11</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12</w:t>
            </w:r>
          </w:p>
        </w:tc>
      </w:tr>
    </w:tbl>
    <w:p w:rsidR="008B54CC" w:rsidRPr="00687C33" w:rsidRDefault="008B54CC" w:rsidP="007B3AEA">
      <w:pPr>
        <w:ind w:left="-284" w:right="-1" w:firstLine="284"/>
        <w:jc w:val="both"/>
      </w:pPr>
      <w:r w:rsidRPr="00687C33">
        <w:t>Схема із використанням ПЛЗ дає можливість підвищення надійності електропостачання споживачів. Оскільки при аналізі аварійності початок лінії виявився найменш захищеною ділянкою, що проходить через лісозону. Додатковий захист дозволить зменшити допустимі  відстані гілок до проводів ПЛЗ, що наддасть додатковий захист ліінії</w:t>
      </w:r>
    </w:p>
    <w:p w:rsidR="008B54CC" w:rsidRPr="00687C33" w:rsidRDefault="008B54CC" w:rsidP="007B3AEA">
      <w:pPr>
        <w:ind w:left="-284" w:right="-1" w:firstLine="284"/>
        <w:jc w:val="both"/>
        <w:rPr>
          <w:b/>
          <w:color w:val="000000"/>
        </w:rPr>
      </w:pPr>
    </w:p>
    <w:p w:rsidR="008B54CC" w:rsidRPr="00D644DF" w:rsidRDefault="008B54CC" w:rsidP="007A1D14">
      <w:pPr>
        <w:ind w:left="-284" w:right="-1" w:firstLine="284"/>
        <w:jc w:val="center"/>
        <w:rPr>
          <w:rFonts w:eastAsia="Times New Roman"/>
          <w:b/>
          <w:bCs/>
        </w:rPr>
      </w:pPr>
      <w:r w:rsidRPr="00D644DF">
        <w:rPr>
          <w:b/>
          <w:bCs/>
        </w:rPr>
        <w:t xml:space="preserve">Встановлення реклоузера на </w:t>
      </w:r>
      <w:r w:rsidRPr="00D644DF">
        <w:rPr>
          <w:rFonts w:eastAsia="Times New Roman"/>
          <w:b/>
          <w:bCs/>
        </w:rPr>
        <w:t>ПЛ-10 кВ 16-11 "Богуші"</w:t>
      </w:r>
    </w:p>
    <w:p w:rsidR="008B54CC" w:rsidRPr="00D644DF" w:rsidRDefault="008B54CC" w:rsidP="007A1D14">
      <w:pPr>
        <w:ind w:left="-284" w:right="-1" w:firstLine="284"/>
        <w:jc w:val="center"/>
        <w:rPr>
          <w:rFonts w:eastAsia="Times New Roman"/>
          <w:b/>
          <w:bCs/>
        </w:rPr>
      </w:pPr>
      <w:r w:rsidRPr="00D644DF">
        <w:rPr>
          <w:rFonts w:eastAsia="Times New Roman"/>
          <w:b/>
          <w:bCs/>
        </w:rPr>
        <w:t>Від ПС 110/35/10  «Березне»</w:t>
      </w:r>
    </w:p>
    <w:p w:rsidR="008B54CC" w:rsidRPr="00687C33" w:rsidRDefault="008B54CC" w:rsidP="007B3AEA">
      <w:pPr>
        <w:ind w:left="-284" w:right="-1" w:firstLine="284"/>
        <w:jc w:val="both"/>
      </w:pPr>
      <w:r w:rsidRPr="00687C33">
        <w:t xml:space="preserve">В Інвестиційній програмі 2022 року передбачається встановлення реклоузера на </w:t>
      </w:r>
      <w:r w:rsidRPr="00687C33">
        <w:rPr>
          <w:rFonts w:eastAsia="Times New Roman"/>
          <w:b/>
        </w:rPr>
        <w:t>ПЛ-10 кВ 16-11 "Богуші"</w:t>
      </w:r>
      <w:r w:rsidRPr="00687C33">
        <w:t xml:space="preserve">Березнівського району електричних мереж  загальною довжиною 28,48 км. вартістю </w:t>
      </w:r>
      <w:r w:rsidRPr="00687C33">
        <w:rPr>
          <w:b/>
        </w:rPr>
        <w:t>700,00 тис.грн. без ПДВ.</w:t>
      </w:r>
      <w:r w:rsidRPr="00687C33">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687C33" w:rsidRDefault="008B54CC" w:rsidP="007B3AEA">
      <w:pPr>
        <w:ind w:left="-284" w:right="-1" w:firstLine="284"/>
        <w:jc w:val="both"/>
      </w:pPr>
      <w:r w:rsidRPr="00687C33">
        <w:t>На лінії</w:t>
      </w:r>
      <w:r w:rsidRPr="00687C33">
        <w:rPr>
          <w:b/>
        </w:rPr>
        <w:t xml:space="preserve">  </w:t>
      </w:r>
      <w:r w:rsidRPr="00687C33">
        <w:t xml:space="preserve">заживлено 28 ТП-10/0,4 кВ,  що живлять 1973 абонента. </w:t>
      </w:r>
    </w:p>
    <w:p w:rsidR="008B54CC" w:rsidRPr="00687C33" w:rsidRDefault="008B54CC" w:rsidP="007B3AEA">
      <w:pPr>
        <w:ind w:left="-284" w:right="-1" w:firstLine="284"/>
        <w:jc w:val="both"/>
      </w:pPr>
      <w:r w:rsidRPr="00687C33">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687C33" w:rsidRDefault="008B54CC" w:rsidP="007B3AEA">
      <w:pPr>
        <w:ind w:left="-284" w:right="-1" w:firstLine="284"/>
        <w:jc w:val="both"/>
      </w:pPr>
      <w:r w:rsidRPr="00687C33">
        <w:t>Реклоузер планується встановити між опорами №191-192,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687C33" w:rsidRDefault="008B54CC" w:rsidP="007B3AEA">
      <w:pPr>
        <w:ind w:left="-284" w:right="-1" w:firstLine="284"/>
        <w:jc w:val="both"/>
      </w:pPr>
      <w:r w:rsidRPr="00687C33">
        <w:t xml:space="preserve">Показники лінії </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3729"/>
        <w:gridCol w:w="1987"/>
        <w:gridCol w:w="2066"/>
        <w:gridCol w:w="22"/>
        <w:gridCol w:w="2119"/>
      </w:tblGrid>
      <w:tr w:rsidR="008B54CC" w:rsidRPr="00D644DF"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D644DF" w:rsidRDefault="008B54CC" w:rsidP="007B3AEA">
            <w:pPr>
              <w:spacing w:before="240" w:after="240"/>
              <w:ind w:left="-284" w:right="-1" w:firstLine="284"/>
              <w:jc w:val="both"/>
              <w:rPr>
                <w:color w:val="000000"/>
              </w:rPr>
            </w:pPr>
            <w:r w:rsidRPr="00D644DF">
              <w:rPr>
                <w:color w:val="000000"/>
              </w:rPr>
              <w:t>Після реклоузера</w:t>
            </w:r>
          </w:p>
        </w:tc>
      </w:tr>
      <w:tr w:rsidR="008B54CC" w:rsidRPr="00D644DF"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lastRenderedPageBreak/>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28,48</w:t>
            </w:r>
          </w:p>
          <w:p w:rsidR="008B54CC" w:rsidRPr="00D644DF" w:rsidRDefault="008B54CC" w:rsidP="007B3AEA">
            <w:pPr>
              <w:ind w:left="-284" w:right="-1" w:firstLine="284"/>
              <w:jc w:val="both"/>
              <w:rPr>
                <w:color w:val="000000"/>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15,3</w:t>
            </w:r>
          </w:p>
          <w:p w:rsidR="008B54CC" w:rsidRPr="00D644DF" w:rsidRDefault="008B54CC" w:rsidP="007B3AEA">
            <w:pPr>
              <w:spacing w:before="240" w:after="240"/>
              <w:ind w:left="-284" w:right="-1" w:firstLine="284"/>
              <w:jc w:val="both"/>
              <w:rPr>
                <w:color w:val="000000"/>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13, 18</w:t>
            </w:r>
          </w:p>
          <w:p w:rsidR="008B54CC" w:rsidRPr="00D644DF" w:rsidRDefault="008B54CC" w:rsidP="007B3AEA">
            <w:pPr>
              <w:spacing w:before="240" w:after="240"/>
              <w:ind w:left="-284" w:right="-1" w:firstLine="284"/>
              <w:jc w:val="both"/>
              <w:rPr>
                <w:color w:val="000000"/>
              </w:rPr>
            </w:pPr>
          </w:p>
        </w:tc>
      </w:tr>
      <w:tr w:rsidR="008B54CC" w:rsidRPr="00D644DF"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rFonts w:eastAsia="Times New Roman"/>
                <w:color w:val="000000"/>
              </w:rPr>
              <w:t>28</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14</w:t>
            </w:r>
          </w:p>
        </w:tc>
      </w:tr>
      <w:tr w:rsidR="008B54CC" w:rsidRPr="00D644DF"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978</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1234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739</w:t>
            </w:r>
          </w:p>
        </w:tc>
      </w:tr>
      <w:tr w:rsidR="008B54CC" w:rsidRPr="00D644DF"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5,58</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3,38</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2,8</w:t>
            </w:r>
          </w:p>
        </w:tc>
      </w:tr>
    </w:tbl>
    <w:p w:rsidR="008B54CC" w:rsidRPr="00687C33" w:rsidRDefault="008B54CC" w:rsidP="007B3AEA">
      <w:pPr>
        <w:ind w:left="-284" w:right="-1" w:firstLine="284"/>
        <w:jc w:val="both"/>
      </w:pPr>
      <w:r w:rsidRPr="00687C33">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687C33">
        <w:rPr>
          <w:b/>
        </w:rPr>
        <w:t>209</w:t>
      </w:r>
      <w:r w:rsidRPr="00687C33">
        <w:t xml:space="preserve"> </w:t>
      </w:r>
      <w:r w:rsidRPr="00687C33">
        <w:rPr>
          <w:b/>
        </w:rPr>
        <w:t>хвилин</w:t>
      </w:r>
      <w:r w:rsidRPr="00687C33">
        <w:t>. Як наслідок значний вплив факторів на тривалості перерв електропостачання SAIDI товариства в цілому.</w:t>
      </w:r>
    </w:p>
    <w:p w:rsidR="008B54CC" w:rsidRPr="00687C33" w:rsidRDefault="008B54CC" w:rsidP="007B3AEA">
      <w:pPr>
        <w:ind w:left="-284" w:right="-1" w:firstLine="284"/>
        <w:jc w:val="both"/>
      </w:pPr>
      <w:r w:rsidRPr="00687C33">
        <w:t>Місце встановлення відображено на поопорній схемі ПЛ-10кВ.</w:t>
      </w:r>
    </w:p>
    <w:p w:rsidR="008B54CC" w:rsidRPr="00687C33" w:rsidRDefault="008B54CC" w:rsidP="007B3AEA">
      <w:pPr>
        <w:ind w:left="-284" w:right="-1" w:firstLine="284"/>
        <w:jc w:val="both"/>
      </w:pPr>
      <w:r w:rsidRPr="00687C33">
        <w:t>Показники впливу SAIDI</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B54CC"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за 2017-19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B54CC" w:rsidRPr="00D644DF"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0,78%</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0,32%</w:t>
            </w:r>
          </w:p>
        </w:tc>
      </w:tr>
    </w:tbl>
    <w:p w:rsidR="008B54CC" w:rsidRPr="00687C33" w:rsidRDefault="008B54CC" w:rsidP="007B3AEA">
      <w:pPr>
        <w:ind w:left="-284" w:right="-1" w:firstLine="284"/>
        <w:jc w:val="both"/>
      </w:pPr>
      <w:r w:rsidRPr="00687C33">
        <w:t>Встановлення реклоузера дасть можливість зменшити вплив даної лінії на показник надійності компанії більш ніж в 2,5 рази.</w:t>
      </w:r>
    </w:p>
    <w:p w:rsidR="008B54CC" w:rsidRPr="00687C33" w:rsidRDefault="008B54CC" w:rsidP="007B3AEA">
      <w:pPr>
        <w:ind w:left="-284" w:right="-1" w:firstLine="284"/>
        <w:jc w:val="both"/>
      </w:pPr>
      <w:r w:rsidRPr="00687C33">
        <w:t>Кількість технологічних порушень по роках</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3257"/>
        <w:gridCol w:w="3274"/>
        <w:gridCol w:w="3392"/>
      </w:tblGrid>
      <w:tr w:rsidR="008B54CC"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2020</w:t>
            </w:r>
          </w:p>
        </w:tc>
      </w:tr>
      <w:tr w:rsidR="008B54CC" w:rsidRPr="00D644DF"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8</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5</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6</w:t>
            </w:r>
          </w:p>
        </w:tc>
      </w:tr>
    </w:tbl>
    <w:p w:rsidR="008B54CC" w:rsidRPr="00687C33" w:rsidRDefault="008B54CC" w:rsidP="007B3AEA">
      <w:pPr>
        <w:ind w:left="-284" w:right="-1" w:firstLine="284"/>
        <w:jc w:val="both"/>
      </w:pPr>
      <w:r w:rsidRPr="00687C33">
        <w:t>Встановлення реклоузера дасть змогу залишитися під напругою  с. Голодище, ,  при пошкодженні ПЛ-10 кВ за реклоузером у с. Поляни, с. Орлівка.</w:t>
      </w:r>
    </w:p>
    <w:p w:rsidR="008B54CC" w:rsidRPr="00687C33" w:rsidRDefault="008B54CC" w:rsidP="007B3AEA">
      <w:pPr>
        <w:ind w:left="-284" w:right="-1" w:firstLine="284"/>
        <w:jc w:val="both"/>
        <w:rPr>
          <w:color w:val="000000"/>
        </w:rPr>
      </w:pPr>
    </w:p>
    <w:p w:rsidR="008B54CC" w:rsidRPr="00D644DF" w:rsidRDefault="008B54CC" w:rsidP="007A1D14">
      <w:pPr>
        <w:ind w:left="-284" w:right="-1" w:firstLine="284"/>
        <w:jc w:val="center"/>
        <w:rPr>
          <w:b/>
          <w:bCs/>
        </w:rPr>
      </w:pPr>
      <w:r w:rsidRPr="00D644DF">
        <w:rPr>
          <w:b/>
          <w:bCs/>
        </w:rPr>
        <w:t>Встановлення реклоузера на ПЛ-10 кВ  Л-17-05 "Поліське"</w:t>
      </w:r>
    </w:p>
    <w:p w:rsidR="008B54CC" w:rsidRPr="00D644DF" w:rsidRDefault="008B54CC" w:rsidP="007A1D14">
      <w:pPr>
        <w:ind w:left="-284" w:right="-1" w:firstLine="284"/>
        <w:jc w:val="center"/>
        <w:rPr>
          <w:b/>
          <w:bCs/>
        </w:rPr>
      </w:pPr>
      <w:r w:rsidRPr="00D644DF">
        <w:rPr>
          <w:b/>
          <w:bCs/>
        </w:rPr>
        <w:t>Від ПС /35/10  «Хотинь»</w:t>
      </w:r>
    </w:p>
    <w:p w:rsidR="008B54CC" w:rsidRPr="00687C33" w:rsidRDefault="008B54CC" w:rsidP="007B3AEA">
      <w:pPr>
        <w:ind w:left="-284" w:right="-1" w:firstLine="284"/>
        <w:jc w:val="both"/>
      </w:pPr>
      <w:r w:rsidRPr="00687C33">
        <w:t xml:space="preserve">В Інвестиційній програмі 2022 року передбачається встановлення реклоузера на </w:t>
      </w:r>
      <w:r w:rsidRPr="00687C33">
        <w:rPr>
          <w:rFonts w:eastAsia="Times New Roman"/>
          <w:b/>
        </w:rPr>
        <w:t>ПЛ-10 кВ 17-05 "Поліське"</w:t>
      </w:r>
      <w:r w:rsidRPr="00687C33">
        <w:t xml:space="preserve">Березнівського району електричних мереж  загальною довжиною 36 км. вартістю </w:t>
      </w:r>
      <w:r w:rsidRPr="00687C33">
        <w:rPr>
          <w:b/>
        </w:rPr>
        <w:t>700,00 тис.грн. без ПДВ.</w:t>
      </w:r>
      <w:r w:rsidRPr="00687C33">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687C33" w:rsidRDefault="008B54CC" w:rsidP="007B3AEA">
      <w:pPr>
        <w:ind w:left="-284" w:right="-1" w:firstLine="284"/>
        <w:jc w:val="both"/>
      </w:pPr>
      <w:r w:rsidRPr="00687C33">
        <w:t>На лінії</w:t>
      </w:r>
      <w:r w:rsidRPr="00687C33">
        <w:rPr>
          <w:b/>
        </w:rPr>
        <w:t xml:space="preserve">  </w:t>
      </w:r>
      <w:r w:rsidRPr="00687C33">
        <w:t xml:space="preserve">заживлено 20 ТП-10/0,4 кВ,  що живлять 860 абонента. </w:t>
      </w:r>
    </w:p>
    <w:p w:rsidR="008B54CC" w:rsidRPr="00687C33" w:rsidRDefault="008B54CC" w:rsidP="007B3AEA">
      <w:pPr>
        <w:ind w:left="-284" w:right="-1" w:firstLine="284"/>
        <w:jc w:val="both"/>
      </w:pPr>
      <w:r w:rsidRPr="00687C33">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687C33" w:rsidRDefault="008B54CC" w:rsidP="007B3AEA">
      <w:pPr>
        <w:ind w:left="-284" w:right="-1" w:firstLine="284"/>
        <w:jc w:val="both"/>
      </w:pPr>
      <w:r w:rsidRPr="00687C33">
        <w:t>Реклоузер планується встановити між опорами №255-256,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687C33" w:rsidRDefault="008B54CC" w:rsidP="007B3AEA">
      <w:pPr>
        <w:ind w:left="-284" w:right="-1" w:firstLine="284"/>
        <w:jc w:val="both"/>
      </w:pPr>
      <w:r w:rsidRPr="00687C33">
        <w:t xml:space="preserve">Показники лінії </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3729"/>
        <w:gridCol w:w="1987"/>
        <w:gridCol w:w="2066"/>
        <w:gridCol w:w="22"/>
        <w:gridCol w:w="2119"/>
      </w:tblGrid>
      <w:tr w:rsidR="008B54CC" w:rsidRPr="00D644DF" w:rsidTr="004546BC">
        <w:trPr>
          <w:trHeight w:val="20"/>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lastRenderedPageBreak/>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D644DF" w:rsidRDefault="008B54CC" w:rsidP="007B3AEA">
            <w:pPr>
              <w:spacing w:before="240" w:after="240"/>
              <w:ind w:left="-284" w:right="-1" w:firstLine="284"/>
              <w:jc w:val="both"/>
              <w:rPr>
                <w:color w:val="000000"/>
              </w:rPr>
            </w:pPr>
            <w:r w:rsidRPr="00D644DF">
              <w:rPr>
                <w:color w:val="000000"/>
              </w:rPr>
              <w:t>Після реклоузера</w:t>
            </w:r>
          </w:p>
        </w:tc>
      </w:tr>
      <w:tr w:rsidR="008B54CC" w:rsidRPr="00D644DF" w:rsidTr="004546BC">
        <w:trPr>
          <w:trHeight w:val="20"/>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36</w:t>
            </w:r>
          </w:p>
          <w:p w:rsidR="008B54CC" w:rsidRPr="00D644DF" w:rsidRDefault="008B54CC" w:rsidP="007B3AEA">
            <w:pPr>
              <w:ind w:left="-284" w:right="-1" w:firstLine="284"/>
              <w:jc w:val="both"/>
              <w:rPr>
                <w:color w:val="000000"/>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25</w:t>
            </w:r>
          </w:p>
          <w:p w:rsidR="008B54CC" w:rsidRPr="00D644DF" w:rsidRDefault="008B54CC" w:rsidP="007B3AEA">
            <w:pPr>
              <w:spacing w:before="240" w:after="240"/>
              <w:ind w:left="-284" w:right="-1" w:firstLine="284"/>
              <w:jc w:val="both"/>
              <w:rPr>
                <w:color w:val="000000"/>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11</w:t>
            </w:r>
          </w:p>
          <w:p w:rsidR="008B54CC" w:rsidRPr="00D644DF" w:rsidRDefault="008B54CC" w:rsidP="007B3AEA">
            <w:pPr>
              <w:spacing w:before="240" w:after="240"/>
              <w:ind w:left="-284" w:right="-1" w:firstLine="284"/>
              <w:jc w:val="both"/>
              <w:rPr>
                <w:color w:val="000000"/>
              </w:rPr>
            </w:pPr>
          </w:p>
        </w:tc>
      </w:tr>
      <w:tr w:rsidR="008B54CC" w:rsidRPr="00D644DF" w:rsidTr="004546BC">
        <w:trPr>
          <w:trHeight w:val="20"/>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rFonts w:eastAsia="Times New Roman"/>
                <w:color w:val="000000"/>
              </w:rPr>
              <w:t>20</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10</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10</w:t>
            </w:r>
          </w:p>
        </w:tc>
      </w:tr>
      <w:tr w:rsidR="008B54CC" w:rsidRPr="00D644DF" w:rsidTr="004546BC">
        <w:trPr>
          <w:trHeight w:val="20"/>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860</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681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179</w:t>
            </w:r>
          </w:p>
        </w:tc>
      </w:tr>
      <w:tr w:rsidR="008B54CC" w:rsidRPr="00D644DF" w:rsidTr="004546BC">
        <w:trPr>
          <w:trHeight w:val="20"/>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2,96</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1,8</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0,296</w:t>
            </w:r>
          </w:p>
        </w:tc>
      </w:tr>
    </w:tbl>
    <w:p w:rsidR="008B54CC" w:rsidRPr="00687C33" w:rsidRDefault="008B54CC" w:rsidP="007B3AEA">
      <w:pPr>
        <w:ind w:left="-284" w:right="-1" w:firstLine="284"/>
        <w:jc w:val="both"/>
      </w:pPr>
      <w:r w:rsidRPr="00687C33">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687C33">
        <w:rPr>
          <w:b/>
        </w:rPr>
        <w:t>339</w:t>
      </w:r>
      <w:r w:rsidRPr="00687C33">
        <w:t xml:space="preserve"> </w:t>
      </w:r>
      <w:r w:rsidRPr="00687C33">
        <w:rPr>
          <w:b/>
        </w:rPr>
        <w:t>хвилин</w:t>
      </w:r>
      <w:r w:rsidRPr="00687C33">
        <w:t>. Як наслідок значний вплив факторів на тривалості перерв електропостачання SAIDI товариства в цілому.</w:t>
      </w:r>
    </w:p>
    <w:p w:rsidR="008B54CC" w:rsidRPr="00687C33" w:rsidRDefault="008B54CC" w:rsidP="007B3AEA">
      <w:pPr>
        <w:ind w:left="-284" w:right="-1" w:firstLine="284"/>
        <w:jc w:val="both"/>
      </w:pPr>
      <w:r w:rsidRPr="00687C33">
        <w:t>Місце встановлення відображено на поопорній схемі ПЛ-10кВ.</w:t>
      </w:r>
    </w:p>
    <w:p w:rsidR="008B54CC" w:rsidRPr="00687C33" w:rsidRDefault="008B54CC" w:rsidP="007B3AEA">
      <w:pPr>
        <w:ind w:left="-284" w:right="-1" w:firstLine="284"/>
        <w:jc w:val="both"/>
        <w:rPr>
          <w:rFonts w:eastAsia="Times New Roman"/>
          <w:color w:val="000000"/>
        </w:rPr>
      </w:pPr>
      <w:r w:rsidRPr="00687C33">
        <w:rPr>
          <w:rFonts w:eastAsia="Times New Roman"/>
          <w:color w:val="000000"/>
        </w:rPr>
        <w:t>Показники впливу SAIDI</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4970"/>
        <w:gridCol w:w="4953"/>
      </w:tblGrid>
      <w:tr w:rsidR="008B54CC"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B54CC" w:rsidRPr="00D644DF"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0,42%</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0,11%</w:t>
            </w:r>
          </w:p>
        </w:tc>
      </w:tr>
    </w:tbl>
    <w:p w:rsidR="008B54CC" w:rsidRPr="00687C33" w:rsidRDefault="008B54CC" w:rsidP="007B3AEA">
      <w:pPr>
        <w:ind w:left="-284" w:right="-1" w:firstLine="284"/>
        <w:jc w:val="both"/>
      </w:pPr>
      <w:r w:rsidRPr="00687C33">
        <w:t>Встановлення реклоузера дасть можливість зменшити вплив даної лінії на показник надійності компанії більш ніж в 4 рази.</w:t>
      </w:r>
    </w:p>
    <w:p w:rsidR="008B54CC" w:rsidRPr="00687C33" w:rsidRDefault="008B54CC" w:rsidP="007B3AEA">
      <w:pPr>
        <w:ind w:left="-284" w:right="-1" w:firstLine="284"/>
        <w:jc w:val="both"/>
      </w:pPr>
      <w:r w:rsidRPr="00687C33">
        <w:t>Кількість технологічних порушень по роках</w:t>
      </w:r>
    </w:p>
    <w:tbl>
      <w:tblPr>
        <w:tblW w:w="9923" w:type="dxa"/>
        <w:jc w:val="center"/>
        <w:tblBorders>
          <w:top w:val="nil"/>
          <w:left w:val="nil"/>
          <w:bottom w:val="nil"/>
          <w:right w:val="nil"/>
          <w:insideH w:val="nil"/>
          <w:insideV w:val="nil"/>
        </w:tblBorders>
        <w:tblLayout w:type="fixed"/>
        <w:tblLook w:val="0600" w:firstRow="0" w:lastRow="0" w:firstColumn="0" w:lastColumn="0" w:noHBand="1" w:noVBand="1"/>
      </w:tblPr>
      <w:tblGrid>
        <w:gridCol w:w="3257"/>
        <w:gridCol w:w="3274"/>
        <w:gridCol w:w="3392"/>
      </w:tblGrid>
      <w:tr w:rsidR="008B54CC"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2020</w:t>
            </w:r>
          </w:p>
        </w:tc>
      </w:tr>
      <w:tr w:rsidR="008B54CC" w:rsidRPr="00D644DF"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4</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7</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8</w:t>
            </w:r>
          </w:p>
        </w:tc>
      </w:tr>
    </w:tbl>
    <w:p w:rsidR="008B54CC" w:rsidRPr="00687C33" w:rsidRDefault="008B54CC" w:rsidP="007B3AEA">
      <w:pPr>
        <w:ind w:left="-284" w:right="-1" w:firstLine="284"/>
        <w:jc w:val="both"/>
      </w:pPr>
      <w:r w:rsidRPr="00687C33">
        <w:t>Встановлення реклоузера дасть змогу залишитися під напругою  с. Друхів,с. Моквин ,  при пошкодженні ПЛ-10 кВ за реклоузером у с. Поліське.</w:t>
      </w:r>
    </w:p>
    <w:p w:rsidR="008B54CC" w:rsidRDefault="008B54CC" w:rsidP="007B3AEA">
      <w:pPr>
        <w:ind w:left="-284" w:right="-1" w:firstLine="284"/>
        <w:jc w:val="both"/>
        <w:rPr>
          <w:color w:val="000000"/>
        </w:rPr>
      </w:pPr>
      <w:r>
        <w:rPr>
          <w:color w:val="000000"/>
        </w:rPr>
        <w:br w:type="page"/>
      </w:r>
    </w:p>
    <w:p w:rsidR="008B54CC" w:rsidRPr="00D644DF" w:rsidRDefault="008B54CC" w:rsidP="007A1D14">
      <w:pPr>
        <w:ind w:left="-284" w:right="-1" w:firstLine="284"/>
        <w:jc w:val="center"/>
        <w:rPr>
          <w:b/>
          <w:bCs/>
        </w:rPr>
      </w:pPr>
      <w:r w:rsidRPr="00D644DF">
        <w:rPr>
          <w:b/>
          <w:bCs/>
        </w:rPr>
        <w:lastRenderedPageBreak/>
        <w:t>Реконструкція ПЛ-0,4кВ від ТП-131 в с.Радижево, Рівненської області.</w:t>
      </w:r>
    </w:p>
    <w:p w:rsidR="008B54CC" w:rsidRPr="00D644DF" w:rsidRDefault="008B54CC" w:rsidP="007A1D14">
      <w:pPr>
        <w:ind w:left="-284" w:right="-1" w:firstLine="284"/>
        <w:jc w:val="center"/>
        <w:rPr>
          <w:b/>
          <w:bCs/>
        </w:rPr>
      </w:pPr>
      <w:r w:rsidRPr="00D644DF">
        <w:rPr>
          <w:b/>
          <w:bCs/>
        </w:rPr>
        <w:t>(Володимирецький РЕМ)</w:t>
      </w:r>
    </w:p>
    <w:p w:rsidR="008B54CC" w:rsidRPr="00687C33" w:rsidRDefault="008B54CC" w:rsidP="007B3AEA">
      <w:pPr>
        <w:ind w:left="-284" w:right="-1" w:firstLine="284"/>
        <w:jc w:val="both"/>
      </w:pPr>
      <w:r w:rsidRPr="00687C33">
        <w:t xml:space="preserve">Рік вводу в експлуатацію ТП-131 та ПЛ-0,4кВ-1965 р. Потужність трансформатора -100 кВа. Інвентарний номер – 400007867. ПЛ-0,4кВ від ТП-131 побудовано на дерев’яних та бетонних опорах типу СВ-9,5 з одним вихідним фідером: - Л-1 «Село» (30008865), </w:t>
      </w:r>
    </w:p>
    <w:p w:rsidR="008B54CC" w:rsidRPr="00687C33" w:rsidRDefault="008B54CC" w:rsidP="007B3AEA">
      <w:pPr>
        <w:ind w:left="-284" w:right="-1" w:firstLine="284"/>
        <w:jc w:val="both"/>
        <w:rPr>
          <w:color w:val="000000"/>
        </w:rPr>
      </w:pPr>
      <w:hyperlink r:id="rId149" w:history="1">
        <w:r w:rsidRPr="00687C33">
          <w:rPr>
            <w:color w:val="000000"/>
            <w:u w:val="single"/>
          </w:rPr>
          <w:t>Дефектний акт</w:t>
        </w:r>
      </w:hyperlink>
      <w:r w:rsidRPr="00687C33">
        <w:rPr>
          <w:color w:val="000000"/>
        </w:rPr>
        <w:t xml:space="preserve"> складено 25.03.2021 р.</w:t>
      </w:r>
    </w:p>
    <w:p w:rsidR="008B54CC" w:rsidRPr="00687C33" w:rsidRDefault="008B54CC" w:rsidP="007B3AEA">
      <w:pPr>
        <w:pStyle w:val="a0"/>
        <w:ind w:left="-284" w:right="-1" w:firstLine="284"/>
        <w:rPr>
          <w:i/>
          <w:lang w:eastAsia="ru-RU"/>
        </w:rPr>
      </w:pPr>
      <w:r w:rsidRPr="00687C33">
        <w:rPr>
          <w:lang w:eastAsia="ru-RU"/>
        </w:rPr>
        <w:t>-</w:t>
      </w:r>
      <w:r w:rsidRPr="00687C33">
        <w:rPr>
          <w:lang w:eastAsia="ru-RU"/>
        </w:rPr>
        <w:tab/>
        <w:t>ПЛ-0,4 кВ Л-1 «Село»  загальною довжиною – 2,155 км.</w:t>
      </w:r>
    </w:p>
    <w:p w:rsidR="008B54CC" w:rsidRPr="00687C33" w:rsidRDefault="008B54CC" w:rsidP="007B3AEA">
      <w:pPr>
        <w:ind w:left="-284" w:right="-1" w:firstLine="284"/>
        <w:jc w:val="both"/>
      </w:pPr>
      <w:r w:rsidRPr="00687C33">
        <w:t>Технічні характеристики даної лінії наступні:</w:t>
      </w:r>
    </w:p>
    <w:p w:rsidR="008B54CC" w:rsidRPr="00687C33" w:rsidRDefault="008B54CC" w:rsidP="007B3AEA">
      <w:pPr>
        <w:ind w:left="-284" w:right="-1" w:firstLine="284"/>
        <w:jc w:val="both"/>
      </w:pPr>
      <w:r w:rsidRPr="00687C33">
        <w:t xml:space="preserve">Дана повітряна лінія виконана проводом марки А-25, А-35. Загальна кількість опор – 60 шт., з яких 35 дерев’яних та 25 з/б опор. Кількість споживачів – 1ф. – 40 шт., 3ф. – 7 шт. </w:t>
      </w:r>
    </w:p>
    <w:p w:rsidR="008B54CC" w:rsidRPr="00687C33" w:rsidRDefault="008B54CC" w:rsidP="007B3AEA">
      <w:pPr>
        <w:ind w:left="-284" w:right="-1" w:firstLine="284"/>
        <w:jc w:val="both"/>
      </w:pPr>
      <w:r w:rsidRPr="00687C33">
        <w:t xml:space="preserve">Огляд Л-1 «Село» від ТП-131 в </w:t>
      </w:r>
      <w:r w:rsidRPr="00687C33">
        <w:rPr>
          <w:bCs/>
        </w:rPr>
        <w:t xml:space="preserve">с.Радижево </w:t>
      </w:r>
      <w:r w:rsidRPr="00687C33">
        <w:t xml:space="preserve">проведено в грудні 2020 р. згідно якого складено </w:t>
      </w:r>
      <w:hyperlink r:id="rId150" w:history="1">
        <w:r w:rsidRPr="00687C33">
          <w:rPr>
            <w:u w:val="single"/>
          </w:rPr>
          <w:t>лист огляду від 12 грудня 2020 року</w:t>
        </w:r>
      </w:hyperlink>
      <w:r w:rsidRPr="00687C33">
        <w:t xml:space="preserve">   в якому зазначені наступні дефекти:</w:t>
      </w:r>
    </w:p>
    <w:p w:rsidR="008B54CC" w:rsidRPr="00687C33" w:rsidRDefault="008B54CC" w:rsidP="007B3AEA">
      <w:pPr>
        <w:pStyle w:val="21"/>
        <w:ind w:left="-284" w:right="-1" w:firstLine="284"/>
        <w:rPr>
          <w:lang w:eastAsia="ru-RU"/>
        </w:rPr>
      </w:pPr>
      <w:r w:rsidRPr="00687C33">
        <w:rPr>
          <w:lang w:eastAsia="ru-RU"/>
        </w:rPr>
        <w:t>Дефектні дерев’яні опори – 35 шт.</w:t>
      </w:r>
    </w:p>
    <w:p w:rsidR="008B54CC" w:rsidRPr="00687C33" w:rsidRDefault="008B54CC" w:rsidP="007B3AEA">
      <w:pPr>
        <w:pStyle w:val="21"/>
        <w:ind w:left="-284" w:right="-1" w:firstLine="284"/>
        <w:rPr>
          <w:lang w:eastAsia="ru-RU"/>
        </w:rPr>
      </w:pPr>
      <w:r w:rsidRPr="00687C33">
        <w:rPr>
          <w:lang w:eastAsia="ru-RU"/>
        </w:rPr>
        <w:t>Наявні скрутни на лінії – 10 шт.</w:t>
      </w:r>
    </w:p>
    <w:p w:rsidR="008B54CC" w:rsidRPr="00687C33" w:rsidRDefault="008B54CC" w:rsidP="007B3AEA">
      <w:pPr>
        <w:pStyle w:val="21"/>
        <w:ind w:left="-284" w:right="-1" w:firstLine="284"/>
        <w:rPr>
          <w:lang w:eastAsia="ru-RU"/>
        </w:rPr>
      </w:pPr>
      <w:r w:rsidRPr="00687C33">
        <w:rPr>
          <w:lang w:eastAsia="ru-RU"/>
        </w:rPr>
        <w:t>Наявність гілок – 245 шт.</w:t>
      </w:r>
    </w:p>
    <w:p w:rsidR="008B54CC" w:rsidRPr="00687C33" w:rsidRDefault="008B54CC" w:rsidP="007B3AEA">
      <w:pPr>
        <w:pStyle w:val="21"/>
        <w:ind w:left="-284" w:right="-1" w:firstLine="284"/>
        <w:rPr>
          <w:lang w:eastAsia="ru-RU"/>
        </w:rPr>
      </w:pPr>
      <w:r w:rsidRPr="00687C33">
        <w:rPr>
          <w:lang w:eastAsia="ru-RU"/>
        </w:rPr>
        <w:t>Наявність дерева – 1 шт.</w:t>
      </w:r>
    </w:p>
    <w:p w:rsidR="008B54CC" w:rsidRPr="00687C33" w:rsidRDefault="008B54CC" w:rsidP="007B3AEA">
      <w:pPr>
        <w:pStyle w:val="21"/>
        <w:ind w:left="-284" w:right="-1" w:firstLine="284"/>
        <w:rPr>
          <w:lang w:eastAsia="ru-RU"/>
        </w:rPr>
      </w:pPr>
      <w:r w:rsidRPr="00687C33">
        <w:rPr>
          <w:lang w:eastAsia="ru-RU"/>
        </w:rPr>
        <w:t>Накид – 1 шт.</w:t>
      </w:r>
    </w:p>
    <w:p w:rsidR="008B54CC" w:rsidRPr="00687C33" w:rsidRDefault="008B54CC" w:rsidP="007B3AEA">
      <w:pPr>
        <w:ind w:left="-284" w:right="-1" w:firstLine="284"/>
        <w:jc w:val="both"/>
        <w:rPr>
          <w:color w:val="000000"/>
        </w:rPr>
      </w:pPr>
      <w:r w:rsidRPr="00687C33">
        <w:rPr>
          <w:color w:val="000000"/>
        </w:rPr>
        <w:t>Навантаження в режимний день Л-1 «Село» від ТП-131</w:t>
      </w:r>
      <w:r w:rsidRPr="00687C33">
        <w:rPr>
          <w:bCs/>
          <w:i/>
          <w:color w:val="000000"/>
        </w:rPr>
        <w:t xml:space="preserve"> </w:t>
      </w:r>
      <w:r w:rsidRPr="00687C33">
        <w:rPr>
          <w:color w:val="000000"/>
        </w:rPr>
        <w:t xml:space="preserve">в </w:t>
      </w:r>
      <w:r w:rsidRPr="00687C33">
        <w:rPr>
          <w:bCs/>
          <w:color w:val="000000"/>
        </w:rPr>
        <w:t>с.Радижево згідно</w:t>
      </w:r>
      <w:r w:rsidRPr="00687C33">
        <w:rPr>
          <w:color w:val="000000"/>
        </w:rPr>
        <w:t xml:space="preserve"> </w:t>
      </w:r>
      <w:hyperlink r:id="rId151" w:history="1">
        <w:r w:rsidRPr="00687C33">
          <w:rPr>
            <w:color w:val="000000"/>
            <w:u w:val="single"/>
          </w:rPr>
          <w:t>витягів з протоколу замірів рівня напруги та навантаження</w:t>
        </w:r>
      </w:hyperlink>
      <w:r w:rsidRPr="00687C33">
        <w:rPr>
          <w:color w:val="000000"/>
        </w:rPr>
        <w:t xml:space="preserve"> становить:</w:t>
      </w:r>
    </w:p>
    <w:p w:rsidR="008B54CC" w:rsidRPr="00687C33" w:rsidRDefault="008B54CC" w:rsidP="007B3AEA">
      <w:pPr>
        <w:ind w:left="-284" w:right="-1" w:firstLine="284"/>
        <w:jc w:val="both"/>
      </w:pPr>
      <w:r w:rsidRPr="00687C33">
        <w:t>2018 рік (зима) – 44 А., 2019 рік (зима) - 48 А., 2020 рік (зима) – 52 А.,</w:t>
      </w:r>
    </w:p>
    <w:p w:rsidR="008B54CC" w:rsidRPr="00687C33" w:rsidRDefault="008B54CC" w:rsidP="007B3AEA">
      <w:pPr>
        <w:ind w:left="-284" w:right="-1" w:firstLine="284"/>
        <w:jc w:val="both"/>
      </w:pPr>
      <w:r w:rsidRPr="00687C33">
        <w:t>2018 рік (літо) –  41 А., 2019 рік (літо) - 41 А.,  2020 рік (літо) – 44 А.</w:t>
      </w:r>
    </w:p>
    <w:p w:rsidR="008B54CC" w:rsidRPr="00687C33" w:rsidRDefault="008B54CC" w:rsidP="007B3AEA">
      <w:pPr>
        <w:ind w:left="-284" w:right="-1" w:firstLine="284"/>
        <w:jc w:val="both"/>
        <w:rPr>
          <w:color w:val="000000"/>
        </w:rPr>
      </w:pPr>
      <w:r w:rsidRPr="00687C33">
        <w:rPr>
          <w:color w:val="000000"/>
        </w:rPr>
        <w:t xml:space="preserve">Показники напруги в ТП-131  на шинах 0,4кВ Л-1 «Село» згідно </w:t>
      </w:r>
      <w:hyperlink r:id="rId152" w:history="1">
        <w:r w:rsidRPr="00687C33">
          <w:rPr>
            <w:color w:val="000000"/>
            <w:u w:val="single"/>
          </w:rPr>
          <w:t>акту заміру рівня напруги від 22 березня 2021 року</w:t>
        </w:r>
      </w:hyperlink>
      <w:r w:rsidRPr="00687C33">
        <w:rPr>
          <w:color w:val="000000"/>
        </w:rPr>
        <w:t xml:space="preserve"> становлять: ф. «А» - 230 В, ф «В» - 234 В, ф. «С» - 231 В.</w:t>
      </w:r>
    </w:p>
    <w:p w:rsidR="008B54CC" w:rsidRPr="00687C33" w:rsidRDefault="008B54CC" w:rsidP="007B3AEA">
      <w:pPr>
        <w:ind w:left="-284" w:right="-1" w:firstLine="284"/>
        <w:jc w:val="both"/>
        <w:rPr>
          <w:i/>
          <w:color w:val="000000"/>
        </w:rPr>
      </w:pPr>
      <w:r w:rsidRPr="00687C33">
        <w:rPr>
          <w:color w:val="000000"/>
        </w:rPr>
        <w:t xml:space="preserve">Показники величин напруги у кінцевих споживачів Л-1 «Село» від ТП-131 в </w:t>
      </w:r>
      <w:r w:rsidRPr="00687C33">
        <w:rPr>
          <w:bCs/>
          <w:color w:val="000000"/>
        </w:rPr>
        <w:t xml:space="preserve">с.Радижево </w:t>
      </w:r>
      <w:r w:rsidRPr="00687C33">
        <w:rPr>
          <w:color w:val="000000"/>
        </w:rPr>
        <w:t xml:space="preserve">згідно </w:t>
      </w:r>
      <w:hyperlink r:id="rId153" w:history="1">
        <w:r w:rsidRPr="00687C33">
          <w:rPr>
            <w:color w:val="000000"/>
            <w:u w:val="single"/>
          </w:rPr>
          <w:t>акту заміру рівня напруги від 22 березня 2020 року</w:t>
        </w:r>
      </w:hyperlink>
      <w:r w:rsidRPr="00687C33">
        <w:rPr>
          <w:color w:val="000000"/>
        </w:rPr>
        <w:t xml:space="preserve"> становлять:ф«А»-178, ф.«В»-186, ф.«С»-185 В</w:t>
      </w:r>
      <w:r w:rsidRPr="00687C33">
        <w:rPr>
          <w:i/>
          <w:color w:val="000000"/>
        </w:rPr>
        <w:t>.</w:t>
      </w:r>
    </w:p>
    <w:p w:rsidR="008B54CC" w:rsidRPr="00687C33" w:rsidRDefault="008B54CC" w:rsidP="007B3AEA">
      <w:pPr>
        <w:ind w:left="-284" w:right="-1" w:firstLine="284"/>
        <w:jc w:val="both"/>
        <w:rPr>
          <w:i/>
        </w:rPr>
      </w:pPr>
      <w:r w:rsidRPr="00687C33">
        <w:t>За розрахунком Володимирецький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687C33">
        <w:rPr>
          <w:i/>
        </w:rPr>
        <w:t xml:space="preserve"> </w:t>
      </w:r>
      <w:r w:rsidRPr="00687C33">
        <w:t xml:space="preserve"> вимагає проведення  реконструкції, значення коефіцієнту дефектності (КДН) складає 30,69 %</w:t>
      </w:r>
      <w:r w:rsidRPr="00687C33">
        <w:rPr>
          <w:i/>
        </w:rPr>
        <w:t>.</w:t>
      </w:r>
    </w:p>
    <w:p w:rsidR="008B54CC" w:rsidRPr="00687C33" w:rsidRDefault="008B54CC" w:rsidP="007B3AEA">
      <w:pPr>
        <w:ind w:left="-284" w:right="-1" w:firstLine="284"/>
        <w:jc w:val="both"/>
      </w:pPr>
      <w:r w:rsidRPr="00687C33">
        <w:t>Приєднана потужність існуючих споживачів від ТП-131 становить – 184,5 кВт.</w:t>
      </w:r>
    </w:p>
    <w:p w:rsidR="008B54CC" w:rsidRPr="00687C33" w:rsidRDefault="008B54CC" w:rsidP="007B3AEA">
      <w:pPr>
        <w:spacing w:after="200"/>
        <w:ind w:left="-284" w:right="-1" w:firstLine="284"/>
        <w:jc w:val="both"/>
        <w:rPr>
          <w:color w:val="000000"/>
        </w:rPr>
      </w:pPr>
    </w:p>
    <w:p w:rsidR="008B54CC" w:rsidRPr="00D644DF" w:rsidRDefault="008B54CC" w:rsidP="007A1D14">
      <w:pPr>
        <w:ind w:left="-284" w:right="-1" w:firstLine="284"/>
        <w:jc w:val="center"/>
        <w:rPr>
          <w:b/>
          <w:bCs/>
        </w:rPr>
      </w:pPr>
      <w:r w:rsidRPr="00D644DF">
        <w:rPr>
          <w:b/>
          <w:bCs/>
        </w:rPr>
        <w:t>Реконструкція ПЛ-0,4кВ від ТП-132 в с.Радижево, Рівненської області.</w:t>
      </w:r>
    </w:p>
    <w:p w:rsidR="008B54CC" w:rsidRPr="00D644DF" w:rsidRDefault="008B54CC" w:rsidP="007A1D14">
      <w:pPr>
        <w:ind w:left="-284" w:right="-1" w:firstLine="284"/>
        <w:jc w:val="center"/>
        <w:rPr>
          <w:b/>
          <w:bCs/>
        </w:rPr>
      </w:pPr>
      <w:r w:rsidRPr="00D644DF">
        <w:rPr>
          <w:b/>
          <w:bCs/>
        </w:rPr>
        <w:t>(Володимирецький РЕМ)</w:t>
      </w:r>
    </w:p>
    <w:p w:rsidR="008B54CC" w:rsidRPr="00687C33" w:rsidRDefault="008B54CC" w:rsidP="007B3AEA">
      <w:pPr>
        <w:ind w:left="-284" w:right="-1" w:firstLine="284"/>
        <w:jc w:val="both"/>
      </w:pPr>
      <w:r w:rsidRPr="00687C33">
        <w:t xml:space="preserve">Рік вводу в експлуатацію ТП-132 та ПЛ-0,4кВ-1974 р. Потужність трансформатора -100 кВа. Інвентарний номер – 400007866. ПЛ-0,4кВ від ТП-132 побудовано на дерев’яних та бетонних опорах типу СВ-9,5 з двома відхідними фідерами: - Л-1 «Село» (30008982), </w:t>
      </w:r>
    </w:p>
    <w:p w:rsidR="008B54CC" w:rsidRPr="00687C33" w:rsidRDefault="008B54CC" w:rsidP="007B3AEA">
      <w:pPr>
        <w:ind w:left="-284" w:right="-1" w:firstLine="284"/>
        <w:jc w:val="both"/>
        <w:rPr>
          <w:color w:val="000000"/>
        </w:rPr>
      </w:pPr>
      <w:hyperlink r:id="rId154" w:history="1">
        <w:r w:rsidRPr="00687C33">
          <w:rPr>
            <w:color w:val="000000"/>
            <w:u w:val="single"/>
          </w:rPr>
          <w:t>Дефектний акт</w:t>
        </w:r>
      </w:hyperlink>
      <w:r w:rsidRPr="00687C33">
        <w:rPr>
          <w:color w:val="000000"/>
        </w:rPr>
        <w:t xml:space="preserve"> складено 25.03.2021 р.</w:t>
      </w:r>
    </w:p>
    <w:p w:rsidR="008B54CC" w:rsidRPr="00687C33" w:rsidRDefault="008B54CC" w:rsidP="007B3AEA">
      <w:pPr>
        <w:pStyle w:val="a0"/>
        <w:ind w:left="-284" w:right="-1" w:firstLine="284"/>
        <w:rPr>
          <w:i/>
          <w:lang w:eastAsia="ru-RU"/>
        </w:rPr>
      </w:pPr>
      <w:r w:rsidRPr="00687C33">
        <w:rPr>
          <w:lang w:eastAsia="ru-RU"/>
        </w:rPr>
        <w:t>-</w:t>
      </w:r>
      <w:r w:rsidRPr="00687C33">
        <w:rPr>
          <w:lang w:eastAsia="ru-RU"/>
        </w:rPr>
        <w:tab/>
        <w:t>ПЛ-0,4 кВ Л-1 «Село»  загальною довжиною – 3,96 км.</w:t>
      </w:r>
    </w:p>
    <w:p w:rsidR="008B54CC" w:rsidRPr="00687C33" w:rsidRDefault="008B54CC" w:rsidP="007B3AEA">
      <w:pPr>
        <w:ind w:left="-284" w:right="-1" w:firstLine="284"/>
        <w:jc w:val="both"/>
      </w:pPr>
      <w:r w:rsidRPr="00687C33">
        <w:t>Технічні характеристики даної лінії наступні:</w:t>
      </w:r>
    </w:p>
    <w:p w:rsidR="008B54CC" w:rsidRPr="00687C33" w:rsidRDefault="008B54CC" w:rsidP="007B3AEA">
      <w:pPr>
        <w:ind w:left="-284" w:right="-1" w:firstLine="284"/>
        <w:jc w:val="both"/>
      </w:pPr>
      <w:r w:rsidRPr="00687C33">
        <w:t xml:space="preserve">Дана повітряна лінія виконана проводом марки А-35. Загальна кількість опор – 102 шт., з яких 57 дерев’яних та 45 з/б опор. Кількість споживачів – 1ф. – 64 шт., 3ф. – 8 шт. </w:t>
      </w:r>
    </w:p>
    <w:p w:rsidR="008B54CC" w:rsidRPr="00687C33" w:rsidRDefault="008B54CC" w:rsidP="007B3AEA">
      <w:pPr>
        <w:ind w:left="-284" w:right="-1" w:firstLine="284"/>
        <w:jc w:val="both"/>
      </w:pPr>
      <w:r w:rsidRPr="00687C33">
        <w:t xml:space="preserve">Огляд Л-1 «Село» від ТП-132 в </w:t>
      </w:r>
      <w:r w:rsidRPr="00687C33">
        <w:rPr>
          <w:bCs/>
        </w:rPr>
        <w:t xml:space="preserve">с.Радижево </w:t>
      </w:r>
      <w:r w:rsidRPr="00687C33">
        <w:t xml:space="preserve">проведено в грудні 2020 р. згідно якого складено </w:t>
      </w:r>
      <w:hyperlink r:id="rId155" w:history="1">
        <w:r w:rsidRPr="00687C33">
          <w:rPr>
            <w:u w:val="single"/>
          </w:rPr>
          <w:t>лист огляду від 12 грудня 2020 року</w:t>
        </w:r>
      </w:hyperlink>
      <w:r w:rsidRPr="00687C33">
        <w:t xml:space="preserve">   в якому зазначені наступні дефекти:</w:t>
      </w:r>
    </w:p>
    <w:p w:rsidR="008B54CC" w:rsidRPr="00687C33" w:rsidRDefault="008B54CC" w:rsidP="007B3AEA">
      <w:pPr>
        <w:pStyle w:val="21"/>
        <w:ind w:left="-284" w:right="-1" w:firstLine="284"/>
        <w:rPr>
          <w:lang w:eastAsia="ru-RU"/>
        </w:rPr>
      </w:pPr>
      <w:r w:rsidRPr="00687C33">
        <w:rPr>
          <w:lang w:eastAsia="ru-RU"/>
        </w:rPr>
        <w:t>Дефектні дерев’яні опори – 57 шт.</w:t>
      </w:r>
    </w:p>
    <w:p w:rsidR="008B54CC" w:rsidRPr="00687C33" w:rsidRDefault="008B54CC" w:rsidP="007B3AEA">
      <w:pPr>
        <w:pStyle w:val="21"/>
        <w:ind w:left="-284" w:right="-1" w:firstLine="284"/>
        <w:rPr>
          <w:lang w:eastAsia="ru-RU"/>
        </w:rPr>
      </w:pPr>
      <w:r w:rsidRPr="00687C33">
        <w:rPr>
          <w:lang w:eastAsia="ru-RU"/>
        </w:rPr>
        <w:t>Наявні скрутни на лінії – 17 шт.</w:t>
      </w:r>
    </w:p>
    <w:p w:rsidR="008B54CC" w:rsidRPr="00687C33" w:rsidRDefault="008B54CC" w:rsidP="007B3AEA">
      <w:pPr>
        <w:pStyle w:val="21"/>
        <w:ind w:left="-284" w:right="-1" w:firstLine="284"/>
        <w:rPr>
          <w:lang w:eastAsia="ru-RU"/>
        </w:rPr>
      </w:pPr>
      <w:r w:rsidRPr="00687C33">
        <w:rPr>
          <w:lang w:eastAsia="ru-RU"/>
        </w:rPr>
        <w:t>Наявність гілок – 162 шт.</w:t>
      </w:r>
    </w:p>
    <w:p w:rsidR="008B54CC" w:rsidRPr="00687C33" w:rsidRDefault="008B54CC" w:rsidP="007B3AEA">
      <w:pPr>
        <w:pStyle w:val="21"/>
        <w:ind w:left="-284" w:right="-1" w:firstLine="284"/>
        <w:rPr>
          <w:lang w:eastAsia="ru-RU"/>
        </w:rPr>
      </w:pPr>
      <w:r w:rsidRPr="00687C33">
        <w:rPr>
          <w:lang w:eastAsia="ru-RU"/>
        </w:rPr>
        <w:t>Наявність дерева – 1 шт.</w:t>
      </w:r>
    </w:p>
    <w:p w:rsidR="008B54CC" w:rsidRPr="00687C33" w:rsidRDefault="008B54CC" w:rsidP="007B3AEA">
      <w:pPr>
        <w:pStyle w:val="21"/>
        <w:ind w:left="-284" w:right="-1" w:firstLine="284"/>
        <w:rPr>
          <w:lang w:eastAsia="ru-RU"/>
        </w:rPr>
      </w:pPr>
      <w:r w:rsidRPr="00687C33">
        <w:rPr>
          <w:lang w:eastAsia="ru-RU"/>
        </w:rPr>
        <w:lastRenderedPageBreak/>
        <w:t>Накид – 1 шт.</w:t>
      </w:r>
    </w:p>
    <w:p w:rsidR="008B54CC" w:rsidRPr="00687C33" w:rsidRDefault="008B54CC" w:rsidP="007B3AEA">
      <w:pPr>
        <w:ind w:left="-284" w:right="-1" w:firstLine="284"/>
        <w:jc w:val="both"/>
        <w:rPr>
          <w:color w:val="000000"/>
        </w:rPr>
      </w:pPr>
      <w:r w:rsidRPr="00687C33">
        <w:rPr>
          <w:color w:val="000000"/>
        </w:rPr>
        <w:t>Навантаження в режимний день Л-1 «Село» від ТП-132</w:t>
      </w:r>
      <w:r w:rsidRPr="00687C33">
        <w:rPr>
          <w:bCs/>
          <w:i/>
          <w:color w:val="000000"/>
        </w:rPr>
        <w:t xml:space="preserve"> </w:t>
      </w:r>
      <w:r w:rsidRPr="00687C33">
        <w:rPr>
          <w:color w:val="000000"/>
        </w:rPr>
        <w:t xml:space="preserve">в </w:t>
      </w:r>
      <w:r w:rsidRPr="00687C33">
        <w:rPr>
          <w:bCs/>
          <w:color w:val="000000"/>
        </w:rPr>
        <w:t>с.Радижево згідно</w:t>
      </w:r>
      <w:r w:rsidRPr="00687C33">
        <w:rPr>
          <w:color w:val="000000"/>
        </w:rPr>
        <w:t xml:space="preserve"> </w:t>
      </w:r>
      <w:hyperlink r:id="rId156" w:history="1">
        <w:r w:rsidRPr="00687C33">
          <w:rPr>
            <w:color w:val="000000"/>
            <w:u w:val="single"/>
          </w:rPr>
          <w:t>витягів з протоколу замірів рівня напруги та навантаження</w:t>
        </w:r>
      </w:hyperlink>
      <w:r w:rsidRPr="00687C33">
        <w:rPr>
          <w:color w:val="000000"/>
        </w:rPr>
        <w:t xml:space="preserve"> становить:</w:t>
      </w:r>
    </w:p>
    <w:p w:rsidR="008B54CC" w:rsidRPr="00687C33" w:rsidRDefault="008B54CC" w:rsidP="007B3AEA">
      <w:pPr>
        <w:ind w:left="-284" w:right="-1" w:firstLine="284"/>
        <w:jc w:val="both"/>
      </w:pPr>
      <w:r w:rsidRPr="00687C33">
        <w:t>2018 рік (зима) – 49 А., 2019 рік (зима) - 46 А., 2020 рік (зима) – 51 А.,</w:t>
      </w:r>
    </w:p>
    <w:p w:rsidR="008B54CC" w:rsidRPr="00687C33" w:rsidRDefault="008B54CC" w:rsidP="007B3AEA">
      <w:pPr>
        <w:ind w:left="-284" w:right="-1" w:firstLine="284"/>
        <w:jc w:val="both"/>
      </w:pPr>
      <w:r w:rsidRPr="00687C33">
        <w:t>2018 рік (літо) – 43 А.,  2019 рік (літо) - 45 А.,  2020 рік (літо) – 43 А.</w:t>
      </w:r>
    </w:p>
    <w:p w:rsidR="008B54CC" w:rsidRPr="00687C33" w:rsidRDefault="008B54CC" w:rsidP="007B3AEA">
      <w:pPr>
        <w:ind w:left="-284" w:right="-1" w:firstLine="284"/>
        <w:jc w:val="both"/>
        <w:rPr>
          <w:color w:val="000000"/>
        </w:rPr>
      </w:pPr>
      <w:r w:rsidRPr="00687C33">
        <w:rPr>
          <w:color w:val="000000"/>
        </w:rPr>
        <w:t xml:space="preserve">Показники напруги в ТП-132  на шинах 0,4кВ Л-1 «Село» згідно </w:t>
      </w:r>
      <w:hyperlink r:id="rId157" w:history="1">
        <w:r w:rsidRPr="00687C33">
          <w:rPr>
            <w:color w:val="000000"/>
            <w:u w:val="single"/>
          </w:rPr>
          <w:t>акту заміру рівня напруги від 22 березня 2021 року</w:t>
        </w:r>
      </w:hyperlink>
      <w:r w:rsidRPr="00687C33">
        <w:rPr>
          <w:color w:val="000000"/>
        </w:rPr>
        <w:t xml:space="preserve"> становлять: ф. «А» - 235 В, ф «В» - 237 В, ф. «С» - 232 В.</w:t>
      </w:r>
    </w:p>
    <w:p w:rsidR="008B54CC" w:rsidRPr="00687C33" w:rsidRDefault="008B54CC" w:rsidP="007B3AEA">
      <w:pPr>
        <w:ind w:left="-284" w:right="-1" w:firstLine="284"/>
        <w:jc w:val="both"/>
        <w:rPr>
          <w:i/>
          <w:color w:val="000000"/>
        </w:rPr>
      </w:pPr>
      <w:r w:rsidRPr="00687C33">
        <w:rPr>
          <w:color w:val="000000"/>
        </w:rPr>
        <w:t xml:space="preserve">Показники величин напруги у кінцевих споживачів Л-1 «Село» від ТП-132 в </w:t>
      </w:r>
      <w:r w:rsidRPr="00687C33">
        <w:rPr>
          <w:bCs/>
          <w:color w:val="000000"/>
        </w:rPr>
        <w:t xml:space="preserve">с.Радижево </w:t>
      </w:r>
      <w:r w:rsidRPr="00687C33">
        <w:rPr>
          <w:color w:val="000000"/>
        </w:rPr>
        <w:t xml:space="preserve">згідно </w:t>
      </w:r>
      <w:hyperlink r:id="rId158" w:history="1">
        <w:r w:rsidRPr="00687C33">
          <w:rPr>
            <w:color w:val="000000"/>
            <w:u w:val="single"/>
          </w:rPr>
          <w:t>акту заміру рівня напруги від 22 березня 2021 року</w:t>
        </w:r>
      </w:hyperlink>
      <w:r w:rsidRPr="00687C33">
        <w:rPr>
          <w:color w:val="000000"/>
        </w:rPr>
        <w:t xml:space="preserve"> становлять:ф«А»-187, ф.«В»-192, ф.«С»-186 В</w:t>
      </w:r>
      <w:r w:rsidRPr="00687C33">
        <w:rPr>
          <w:i/>
          <w:color w:val="000000"/>
        </w:rPr>
        <w:t>.</w:t>
      </w:r>
    </w:p>
    <w:p w:rsidR="008B54CC" w:rsidRPr="00687C33" w:rsidRDefault="008B54CC" w:rsidP="007B3AEA">
      <w:pPr>
        <w:ind w:left="-284" w:right="-1" w:firstLine="284"/>
        <w:jc w:val="both"/>
        <w:rPr>
          <w:i/>
        </w:rPr>
      </w:pPr>
      <w:r w:rsidRPr="00687C33">
        <w:t>За розрахунком Володимирецький  РЕМ відповідно до СОУ-Н МПЕ 40.1.20.576:2005 «Методичні вказівки з обліку та аналізу в енергосистемах технічного стану розподільних мереж напругою 0,38-20 кВ з повітряними лініями електропередачі» ПЛ-0,4 кВ Л-1 «Село»</w:t>
      </w:r>
      <w:r w:rsidRPr="00687C33">
        <w:rPr>
          <w:i/>
        </w:rPr>
        <w:t xml:space="preserve"> </w:t>
      </w:r>
      <w:r w:rsidRPr="00687C33">
        <w:t xml:space="preserve"> вимагає проведення  реконструкції, значення коефіцієнту дефектності (КДН) складає 32,59 %</w:t>
      </w:r>
      <w:r w:rsidRPr="00687C33">
        <w:rPr>
          <w:i/>
        </w:rPr>
        <w:t>.</w:t>
      </w:r>
    </w:p>
    <w:p w:rsidR="008B54CC" w:rsidRPr="00687C33" w:rsidRDefault="008B54CC" w:rsidP="007B3AEA">
      <w:pPr>
        <w:ind w:left="-284" w:right="-1" w:firstLine="284"/>
        <w:jc w:val="both"/>
      </w:pPr>
      <w:r w:rsidRPr="00687C33">
        <w:t>Приєднана потужність існуючих споживачів від ТП-132 становить</w:t>
      </w:r>
    </w:p>
    <w:p w:rsidR="008B54CC" w:rsidRPr="00687C33" w:rsidRDefault="008B54CC" w:rsidP="007B3AEA">
      <w:pPr>
        <w:ind w:left="-284" w:right="-1" w:firstLine="284"/>
        <w:jc w:val="both"/>
        <w:rPr>
          <w:color w:val="000000"/>
        </w:rPr>
      </w:pPr>
    </w:p>
    <w:p w:rsidR="008B54CC" w:rsidRPr="00D644DF" w:rsidRDefault="008B54CC" w:rsidP="007A1D14">
      <w:pPr>
        <w:ind w:left="-284" w:right="-1" w:firstLine="284"/>
        <w:jc w:val="center"/>
        <w:rPr>
          <w:b/>
          <w:bCs/>
        </w:rPr>
      </w:pPr>
      <w:r w:rsidRPr="00D644DF">
        <w:rPr>
          <w:b/>
          <w:bCs/>
        </w:rPr>
        <w:t>Реконструкція ПЛ-10кВ Л-49-03 "Красносілля"</w:t>
      </w:r>
    </w:p>
    <w:p w:rsidR="008B54CC" w:rsidRPr="00D644DF" w:rsidRDefault="008B54CC" w:rsidP="007A1D14">
      <w:pPr>
        <w:ind w:left="-284" w:right="-1" w:firstLine="284"/>
        <w:jc w:val="center"/>
        <w:rPr>
          <w:b/>
          <w:bCs/>
          <w:iCs/>
        </w:rPr>
      </w:pPr>
      <w:r w:rsidRPr="00D644DF">
        <w:rPr>
          <w:b/>
          <w:bCs/>
        </w:rPr>
        <w:t>Володимирецького району, Рівненської області</w:t>
      </w:r>
    </w:p>
    <w:p w:rsidR="008B54CC" w:rsidRPr="00687C33" w:rsidRDefault="008B54CC" w:rsidP="007B3AEA">
      <w:pPr>
        <w:ind w:left="-284" w:right="-1" w:firstLine="284"/>
        <w:jc w:val="both"/>
      </w:pPr>
      <w:r w:rsidRPr="00687C33">
        <w:t xml:space="preserve">ПЛ-10кВ Л-49-03 "Красносілля" – рік вводу в експлуатацію – 1976. </w:t>
      </w:r>
    </w:p>
    <w:p w:rsidR="008B54CC" w:rsidRPr="00687C33" w:rsidRDefault="008B54CC" w:rsidP="007B3AEA">
      <w:pPr>
        <w:ind w:left="-284" w:right="-1" w:firstLine="284"/>
        <w:jc w:val="both"/>
      </w:pPr>
      <w:r w:rsidRPr="00687C33">
        <w:t>Реконструкція проводиться з метою заміни застарілого і фізично зношеного обладнання на сучасне та зменшення втрат електричної енергії в мережі. Реконструкція ділянки ПЛ-10кВ забезпечить безперешкодний доступ для обслуговування даної ділянки ПЛ-10кВ.</w:t>
      </w:r>
    </w:p>
    <w:p w:rsidR="008B54CC" w:rsidRPr="00687C33" w:rsidRDefault="008B54CC" w:rsidP="007B3AEA">
      <w:pPr>
        <w:ind w:left="-284" w:right="-1" w:firstLine="284"/>
        <w:jc w:val="both"/>
      </w:pPr>
      <w:r w:rsidRPr="00687C33">
        <w:t xml:space="preserve">На даний момент існуючий показник </w:t>
      </w:r>
      <w:r w:rsidRPr="00687C33">
        <w:rPr>
          <w:lang w:val="en-US"/>
        </w:rPr>
        <w:t>SAIDI</w:t>
      </w:r>
      <w:r w:rsidRPr="00687C33">
        <w:t xml:space="preserve">: 0,006 після реалізації даного заходу планований показник </w:t>
      </w:r>
      <w:r w:rsidRPr="00687C33">
        <w:rPr>
          <w:lang w:val="en-US"/>
        </w:rPr>
        <w:t>SAIDI</w:t>
      </w:r>
      <w:r w:rsidRPr="00687C33">
        <w:t>: 0,003.</w:t>
      </w:r>
    </w:p>
    <w:p w:rsidR="008B54CC" w:rsidRPr="00687C33" w:rsidRDefault="008B54CC" w:rsidP="007B3AEA">
      <w:pPr>
        <w:ind w:left="-284" w:right="-1" w:firstLine="284"/>
        <w:jc w:val="both"/>
      </w:pPr>
      <w:r w:rsidRPr="00687C33">
        <w:t xml:space="preserve">За  2020 рік на даній ПЛ-10кВ відбулось 3 аварійних відключення. </w:t>
      </w:r>
    </w:p>
    <w:p w:rsidR="008B54CC" w:rsidRPr="00D644DF" w:rsidRDefault="008B54CC" w:rsidP="007B3AEA">
      <w:pPr>
        <w:ind w:left="-284" w:right="-1" w:firstLine="284"/>
        <w:jc w:val="both"/>
        <w:rPr>
          <w:color w:val="000000"/>
        </w:rPr>
      </w:pPr>
      <w:hyperlink r:id="rId159" w:history="1">
        <w:r w:rsidRPr="00D644DF">
          <w:rPr>
            <w:color w:val="000000"/>
            <w:u w:val="single"/>
          </w:rPr>
          <w:t>Проектну документацію на Реконструкція ПЛ-10кВ Л-49-03 "Красносілля"  Володимирецького району було розроблено ТзОВ</w:t>
        </w:r>
      </w:hyperlink>
      <w:r w:rsidRPr="00D644DF">
        <w:rPr>
          <w:color w:val="000000"/>
          <w:u w:val="single"/>
        </w:rPr>
        <w:t xml:space="preserve"> Інжинірингова компанія «Синергія»</w:t>
      </w:r>
      <w:r w:rsidRPr="00D644DF">
        <w:rPr>
          <w:color w:val="000000"/>
        </w:rPr>
        <w:t xml:space="preserve"> в 2018 році, проектом передбачено:</w:t>
      </w:r>
    </w:p>
    <w:p w:rsidR="008B54CC" w:rsidRPr="00D644DF" w:rsidRDefault="008B54CC" w:rsidP="007B3AEA">
      <w:pPr>
        <w:pStyle w:val="a0"/>
        <w:ind w:left="-284" w:right="-1" w:firstLine="284"/>
        <w:rPr>
          <w:lang w:eastAsia="ru-RU"/>
        </w:rPr>
      </w:pPr>
      <w:r w:rsidRPr="00D644DF">
        <w:rPr>
          <w:lang w:eastAsia="ru-RU"/>
        </w:rPr>
        <w:t xml:space="preserve">Реконструкція ПЛ-10 кВ – довжиною – 8,918 км., проводом марки </w:t>
      </w:r>
      <w:r w:rsidRPr="00D644DF">
        <w:rPr>
          <w:lang w:val="en-US" w:eastAsia="ru-RU"/>
        </w:rPr>
        <w:t>AAsXSn</w:t>
      </w:r>
      <w:r w:rsidRPr="00D644DF">
        <w:rPr>
          <w:lang w:eastAsia="ru-RU"/>
        </w:rPr>
        <w:t xml:space="preserve"> 1</w:t>
      </w:r>
      <w:r w:rsidRPr="00D644DF">
        <w:rPr>
          <w:lang w:val="en-US" w:eastAsia="ru-RU"/>
        </w:rPr>
        <w:t>x</w:t>
      </w:r>
      <w:r w:rsidRPr="00D644DF">
        <w:rPr>
          <w:lang w:eastAsia="ru-RU"/>
        </w:rPr>
        <w:t>95;</w:t>
      </w:r>
    </w:p>
    <w:p w:rsidR="008B54CC" w:rsidRPr="00D644DF" w:rsidRDefault="008B54CC" w:rsidP="007B3AEA">
      <w:pPr>
        <w:ind w:left="-284" w:right="-1" w:firstLine="284"/>
        <w:jc w:val="both"/>
        <w:rPr>
          <w:color w:val="000000"/>
        </w:rPr>
      </w:pPr>
      <w:hyperlink r:id="rId160" w:history="1">
        <w:r w:rsidRPr="00D644DF">
          <w:rPr>
            <w:color w:val="000000"/>
            <w:u w:val="single"/>
          </w:rPr>
          <w:t>Проектна документація виконана згідно завдання на проектування.</w:t>
        </w:r>
      </w:hyperlink>
    </w:p>
    <w:p w:rsidR="008B54CC" w:rsidRPr="00687C33" w:rsidRDefault="008B54CC" w:rsidP="007B3AEA">
      <w:pPr>
        <w:ind w:left="-284" w:right="-1" w:firstLine="284"/>
        <w:jc w:val="both"/>
      </w:pPr>
      <w:r w:rsidRPr="00687C33">
        <w:t xml:space="preserve">Роботи із виготовлення проектно-кошторисної документації були погоджені Держенергонаглядом та виконані за кошти Інвестиційної програми 2018 року.   </w:t>
      </w:r>
    </w:p>
    <w:p w:rsidR="007A1D14" w:rsidRDefault="007A1D14" w:rsidP="007B3AEA">
      <w:pPr>
        <w:ind w:left="-284" w:right="-1" w:firstLine="284"/>
        <w:jc w:val="both"/>
        <w:rPr>
          <w:b/>
          <w:bCs/>
        </w:rPr>
      </w:pPr>
    </w:p>
    <w:p w:rsidR="008B54CC" w:rsidRPr="00D644DF" w:rsidRDefault="008B54CC" w:rsidP="007A1D14">
      <w:pPr>
        <w:ind w:left="-284" w:right="-1" w:firstLine="284"/>
        <w:jc w:val="center"/>
        <w:rPr>
          <w:b/>
          <w:bCs/>
        </w:rPr>
      </w:pPr>
      <w:r w:rsidRPr="00D644DF">
        <w:rPr>
          <w:b/>
          <w:bCs/>
        </w:rPr>
        <w:t>Реконструкція ПЛ 10 кВ 28-03 "Полоне" Від ПС 35/10 «Рафалівка»</w:t>
      </w:r>
    </w:p>
    <w:p w:rsidR="008B54CC" w:rsidRPr="00687C33" w:rsidRDefault="008B54CC" w:rsidP="007B3AEA">
      <w:pPr>
        <w:ind w:left="-284" w:right="-1" w:firstLine="284"/>
        <w:jc w:val="both"/>
      </w:pPr>
      <w:r w:rsidRPr="00687C33">
        <w:t>Обрана лінія є одним із найбільш аварійних об'єктів в ПрАТ «Рівнеобленерго», що відповідає її великому впливу на середній показник SAIDI за 3 роки, а саме: 0.52. У зв'язку із переходом на стимулююче тарифоутворення товариство розробило заходи для зменшення показника аварійності  об'єктів.</w:t>
      </w:r>
    </w:p>
    <w:p w:rsidR="008B54CC" w:rsidRPr="00687C33" w:rsidRDefault="008B54CC" w:rsidP="007B3AEA">
      <w:pPr>
        <w:ind w:left="-284" w:right="-1" w:firstLine="284"/>
        <w:jc w:val="both"/>
      </w:pPr>
      <w:r w:rsidRPr="00687C33">
        <w:t>Незначна протяжність даної ПЛ-10кВ (24,8 км),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ПЛ-10кВ із заміною ПЛ на ПЛЗ</w:t>
      </w:r>
    </w:p>
    <w:p w:rsidR="008B54CC" w:rsidRPr="00687C33" w:rsidRDefault="008B54CC" w:rsidP="007B3AEA">
      <w:pPr>
        <w:ind w:left="-284" w:right="-1" w:firstLine="284"/>
        <w:jc w:val="both"/>
        <w:rPr>
          <w:b/>
        </w:rPr>
      </w:pPr>
      <w:r w:rsidRPr="00687C33">
        <w:t xml:space="preserve">В інвестиційній програмі 2022 року передбачається реконструкція 3,7 км від  оп.46-77, оп. 173-189, оп.198-219 на </w:t>
      </w:r>
      <w:r w:rsidRPr="00687C33">
        <w:rPr>
          <w:b/>
        </w:rPr>
        <w:t xml:space="preserve">ПЛ 10 кВ 28-03 "Полоне". </w:t>
      </w:r>
      <w:r w:rsidRPr="00687C33">
        <w:t xml:space="preserve">Вартість реконструкції </w:t>
      </w:r>
      <w:r w:rsidRPr="00687C33">
        <w:rPr>
          <w:b/>
        </w:rPr>
        <w:t>____,00 тис.грн. без ПДВ.</w:t>
      </w:r>
    </w:p>
    <w:p w:rsidR="008B54CC" w:rsidRPr="00687C33" w:rsidRDefault="008B54CC" w:rsidP="007B3AEA">
      <w:pPr>
        <w:ind w:left="-284" w:right="-1" w:firstLine="284"/>
        <w:jc w:val="both"/>
      </w:pPr>
      <w:r w:rsidRPr="00687C33">
        <w:rPr>
          <w:b/>
        </w:rPr>
        <w:t xml:space="preserve">ПЛ 10 кВ 28-03 "Полоне" Від ПС 35/10 «Рафалівка» </w:t>
      </w:r>
      <w:r w:rsidRPr="00687C33">
        <w:t>заживлено __ ТП-10/0,4 кВ,  що живлять ____ абонентів.</w:t>
      </w:r>
    </w:p>
    <w:p w:rsidR="008B54CC" w:rsidRPr="00687C33" w:rsidRDefault="008B54CC" w:rsidP="007B3AEA">
      <w:pPr>
        <w:ind w:left="-284" w:right="-1" w:firstLine="284"/>
        <w:jc w:val="both"/>
      </w:pPr>
      <w:r w:rsidRPr="00687C33">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lastRenderedPageBreak/>
              <w:t>Середньозважений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B54CC" w:rsidRPr="00D644DF"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0,52%</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0,1%</w:t>
            </w:r>
          </w:p>
        </w:tc>
      </w:tr>
    </w:tbl>
    <w:p w:rsidR="008B54CC" w:rsidRPr="00687C33" w:rsidRDefault="008B54CC" w:rsidP="007B3AEA">
      <w:pPr>
        <w:ind w:left="-284" w:right="-1" w:firstLine="284"/>
        <w:jc w:val="both"/>
      </w:pPr>
      <w:r w:rsidRPr="00687C33">
        <w:t>Встановлення роз’єднувачів вихлопного типу дасть можливість зменшити вплив даної лінії на показник надійності компанії більш ніж в 5 разів.</w:t>
      </w:r>
    </w:p>
    <w:p w:rsidR="008B54CC" w:rsidRPr="00687C33" w:rsidRDefault="008B54CC" w:rsidP="007B3AEA">
      <w:pPr>
        <w:ind w:left="-284" w:right="-1" w:firstLine="284"/>
        <w:jc w:val="both"/>
      </w:pPr>
      <w:r w:rsidRPr="00687C33">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2020</w:t>
            </w:r>
          </w:p>
        </w:tc>
      </w:tr>
      <w:tr w:rsidR="008B54CC" w:rsidRPr="00D644DF"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7</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5</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11</w:t>
            </w:r>
          </w:p>
        </w:tc>
      </w:tr>
    </w:tbl>
    <w:p w:rsidR="008B54CC" w:rsidRPr="00687C33" w:rsidRDefault="008B54CC" w:rsidP="007B3AEA">
      <w:pPr>
        <w:ind w:left="-284" w:right="-1" w:firstLine="284"/>
        <w:jc w:val="both"/>
      </w:pPr>
      <w:r w:rsidRPr="00687C33">
        <w:t>Схема із використанням ПЛЗ дає можливість підвищення надійності електропостачання споживачів. Оскільки при аналізі аварійності початок лінії виявився найменш захищеною ділянкою, що проходить через лісозону. Додатковий захист дозволить зменшити допустимі  відстані гілок до проводів ПЛЗ, що наддасть додатковий захист ліінії</w:t>
      </w:r>
    </w:p>
    <w:p w:rsidR="008B54CC" w:rsidRPr="00687C33" w:rsidRDefault="008B54CC" w:rsidP="007B3AEA">
      <w:pPr>
        <w:ind w:left="-284" w:right="-1" w:firstLine="284"/>
        <w:jc w:val="both"/>
        <w:rPr>
          <w:color w:val="000000"/>
        </w:rPr>
      </w:pPr>
    </w:p>
    <w:p w:rsidR="008B54CC" w:rsidRPr="00D644DF" w:rsidRDefault="008B54CC" w:rsidP="007A1D14">
      <w:pPr>
        <w:ind w:left="-284" w:right="-1" w:firstLine="284"/>
        <w:jc w:val="center"/>
        <w:rPr>
          <w:b/>
          <w:bCs/>
        </w:rPr>
      </w:pPr>
      <w:r w:rsidRPr="00D644DF">
        <w:rPr>
          <w:b/>
          <w:bCs/>
        </w:rPr>
        <w:t>Реконструкція ПЛ 10 кВ 49-01 "Степангород" від ПС 110/10 «Хіночі»</w:t>
      </w:r>
    </w:p>
    <w:p w:rsidR="008B54CC" w:rsidRPr="00687C33" w:rsidRDefault="008B54CC" w:rsidP="007B3AEA">
      <w:pPr>
        <w:ind w:left="-284" w:right="-1" w:firstLine="284"/>
        <w:jc w:val="both"/>
      </w:pPr>
      <w:r w:rsidRPr="00687C33">
        <w:t>Обрана лінія є одним із найбільш аварійних об'єктів в ПрАТ «Рівнеобленерго», що відповідає її великому впливу на середній показник SAIDI за 3 роки, а саме: 0.45. У зв'язку із переходом на стимулююче тарифоутворення товариство розробило заходи для зменшення показника аварійності  об'єктів.</w:t>
      </w:r>
    </w:p>
    <w:p w:rsidR="008B54CC" w:rsidRPr="00687C33" w:rsidRDefault="008B54CC" w:rsidP="007B3AEA">
      <w:pPr>
        <w:ind w:left="-284" w:right="-1" w:firstLine="284"/>
        <w:jc w:val="both"/>
      </w:pPr>
      <w:r w:rsidRPr="00687C33">
        <w:t>Протяжність даної ПЛ-10кВ (29 км),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 а саме виконати можливіть резервування лінії від ПЛ – 10кВ «Дубрівськ» із влаштування  ПЗЛ.</w:t>
      </w:r>
    </w:p>
    <w:p w:rsidR="008B54CC" w:rsidRPr="00687C33" w:rsidRDefault="008B54CC" w:rsidP="007B3AEA">
      <w:pPr>
        <w:ind w:left="-284" w:right="-1" w:firstLine="284"/>
        <w:jc w:val="both"/>
        <w:rPr>
          <w:b/>
        </w:rPr>
      </w:pPr>
      <w:r w:rsidRPr="00687C33">
        <w:t xml:space="preserve">В інвестиційній програмі 2022 року передбачається будівництво 3 км від  оп.118  на </w:t>
      </w:r>
      <w:r w:rsidRPr="00687C33">
        <w:rPr>
          <w:b/>
        </w:rPr>
        <w:t xml:space="preserve">ПЛ 10 кВ 28-03 "Полоне" до оп. 181 ПЛ-10кВ «Дубрівськ» . </w:t>
      </w:r>
      <w:r w:rsidRPr="00687C33">
        <w:t xml:space="preserve">Вартість будівництва  </w:t>
      </w:r>
      <w:r w:rsidRPr="00687C33">
        <w:rPr>
          <w:b/>
        </w:rPr>
        <w:t>____,00 тис.грн. без ПДВ.</w:t>
      </w:r>
    </w:p>
    <w:p w:rsidR="008B54CC" w:rsidRPr="00687C33" w:rsidRDefault="008B54CC" w:rsidP="007B3AEA">
      <w:pPr>
        <w:ind w:left="-284" w:right="-1" w:firstLine="284"/>
        <w:jc w:val="both"/>
      </w:pPr>
      <w:r w:rsidRPr="00687C33">
        <w:rPr>
          <w:b/>
        </w:rPr>
        <w:t xml:space="preserve">ПЛ 10 кВ 28-03 "Полоне"  </w:t>
      </w:r>
      <w:r w:rsidRPr="00687C33">
        <w:t>заживлено __ ТП-10/0,4 кВ,  що живлять ____ абонентів.</w:t>
      </w:r>
    </w:p>
    <w:p w:rsidR="008B54CC" w:rsidRPr="00687C33" w:rsidRDefault="008B54CC" w:rsidP="007B3AEA">
      <w:pPr>
        <w:ind w:left="-284" w:right="-1" w:firstLine="284"/>
        <w:jc w:val="both"/>
      </w:pPr>
      <w:r w:rsidRPr="00687C33">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B54CC" w:rsidRPr="00D644DF"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0,45%</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0,05%</w:t>
            </w:r>
          </w:p>
        </w:tc>
      </w:tr>
    </w:tbl>
    <w:p w:rsidR="008B54CC" w:rsidRPr="00687C33" w:rsidRDefault="008B54CC" w:rsidP="007B3AEA">
      <w:pPr>
        <w:ind w:left="-284" w:right="-1" w:firstLine="284"/>
        <w:jc w:val="both"/>
      </w:pPr>
      <w:r w:rsidRPr="00687C33">
        <w:t>Встановлення роз’єднувачів вихлопного типу дасть можливість зменшити вплив даної лінії на показник надійності компанії більш ніж в 5 разів.</w:t>
      </w:r>
    </w:p>
    <w:p w:rsidR="008B54CC" w:rsidRPr="00687C33" w:rsidRDefault="008B54CC" w:rsidP="007B3AEA">
      <w:pPr>
        <w:ind w:left="-284" w:right="-1" w:firstLine="284"/>
        <w:jc w:val="both"/>
      </w:pPr>
      <w:r w:rsidRPr="00687C33">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2020</w:t>
            </w:r>
          </w:p>
        </w:tc>
      </w:tr>
      <w:tr w:rsidR="008B54CC" w:rsidRPr="00D644DF"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6</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4</w:t>
            </w:r>
          </w:p>
        </w:tc>
      </w:tr>
    </w:tbl>
    <w:p w:rsidR="008B54CC" w:rsidRPr="00687C33" w:rsidRDefault="008B54CC" w:rsidP="007B3AEA">
      <w:pPr>
        <w:ind w:left="-284" w:right="-1" w:firstLine="284"/>
        <w:jc w:val="both"/>
      </w:pPr>
      <w:r w:rsidRPr="00687C33">
        <w:t xml:space="preserve">Схема із використанням ПЛЗ і резервної лінії надасть можливість підвищення надійності електропостачання споживачів. Оскільки при аналізі відсутність можливості резервування споживачів. Резервування наддасть можливість швидкого перезаживлення споживачів </w:t>
      </w:r>
    </w:p>
    <w:p w:rsidR="008B54CC" w:rsidRPr="00687C33" w:rsidRDefault="008B54CC" w:rsidP="007B3AEA">
      <w:pPr>
        <w:ind w:left="-284" w:right="-1" w:firstLine="284"/>
        <w:jc w:val="both"/>
        <w:rPr>
          <w:color w:val="000000"/>
        </w:rPr>
      </w:pPr>
    </w:p>
    <w:p w:rsidR="008B54CC" w:rsidRPr="00D644DF" w:rsidRDefault="008B54CC" w:rsidP="007A1D14">
      <w:pPr>
        <w:ind w:left="-284" w:right="-1" w:firstLine="284"/>
        <w:jc w:val="center"/>
        <w:rPr>
          <w:rFonts w:eastAsia="Times New Roman"/>
          <w:b/>
          <w:bCs/>
        </w:rPr>
      </w:pPr>
      <w:r w:rsidRPr="00D644DF">
        <w:rPr>
          <w:b/>
          <w:bCs/>
        </w:rPr>
        <w:t xml:space="preserve">Встановлення реклоузера на </w:t>
      </w:r>
      <w:r w:rsidRPr="00D644DF">
        <w:rPr>
          <w:rFonts w:eastAsia="Times New Roman"/>
          <w:b/>
          <w:bCs/>
        </w:rPr>
        <w:t>ПЛ-10 кВ  56-04 "Ромейки"</w:t>
      </w:r>
    </w:p>
    <w:p w:rsidR="008B54CC" w:rsidRPr="00D644DF" w:rsidRDefault="008B54CC" w:rsidP="007A1D14">
      <w:pPr>
        <w:ind w:left="-284" w:right="-1" w:firstLine="284"/>
        <w:jc w:val="center"/>
        <w:rPr>
          <w:rFonts w:eastAsia="Times New Roman"/>
          <w:b/>
          <w:bCs/>
        </w:rPr>
      </w:pPr>
      <w:r w:rsidRPr="00D644DF">
        <w:rPr>
          <w:rFonts w:eastAsia="Times New Roman"/>
          <w:b/>
          <w:bCs/>
        </w:rPr>
        <w:t>Від ПС 35/10  «Антонівка»</w:t>
      </w:r>
    </w:p>
    <w:p w:rsidR="008B54CC" w:rsidRPr="00687C33" w:rsidRDefault="008B54CC" w:rsidP="007B3AEA">
      <w:pPr>
        <w:ind w:left="-284" w:right="-1" w:firstLine="284"/>
        <w:jc w:val="both"/>
      </w:pPr>
      <w:r w:rsidRPr="00687C33">
        <w:t xml:space="preserve">В Інвестиційній програмі 2022 року передбачається встановлення реклоузера на </w:t>
      </w:r>
      <w:r w:rsidRPr="00687C33">
        <w:rPr>
          <w:rFonts w:eastAsia="Times New Roman"/>
          <w:b/>
        </w:rPr>
        <w:t xml:space="preserve">ПЛ-10 кВ  кВ  56-04 "Ромейки" </w:t>
      </w:r>
      <w:r w:rsidRPr="00687C33">
        <w:t xml:space="preserve">Володимирецького району електричних мереж  загальною довжиною 31,8 км. вартістю </w:t>
      </w:r>
      <w:r w:rsidRPr="00687C33">
        <w:rPr>
          <w:b/>
        </w:rPr>
        <w:t>700,00 тис.грн. без ПДВ.</w:t>
      </w:r>
      <w:r w:rsidRPr="00687C33">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687C33" w:rsidRDefault="008B54CC" w:rsidP="007B3AEA">
      <w:pPr>
        <w:ind w:left="-284" w:right="-1" w:firstLine="284"/>
        <w:jc w:val="both"/>
      </w:pPr>
      <w:r w:rsidRPr="00687C33">
        <w:t>На лінії</w:t>
      </w:r>
      <w:r w:rsidRPr="00687C33">
        <w:rPr>
          <w:b/>
        </w:rPr>
        <w:t xml:space="preserve">  </w:t>
      </w:r>
      <w:r w:rsidRPr="00687C33">
        <w:t xml:space="preserve">заживлено 14 ТП-10/0,4 кВ,  що живлять 745 абонента. </w:t>
      </w:r>
    </w:p>
    <w:p w:rsidR="008B54CC" w:rsidRPr="00687C33" w:rsidRDefault="008B54CC" w:rsidP="007B3AEA">
      <w:pPr>
        <w:ind w:left="-284" w:right="-1" w:firstLine="284"/>
        <w:jc w:val="both"/>
      </w:pPr>
      <w:r w:rsidRPr="00687C33">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687C33" w:rsidRDefault="008B54CC" w:rsidP="007B3AEA">
      <w:pPr>
        <w:ind w:left="-284" w:right="-1" w:firstLine="284"/>
        <w:jc w:val="both"/>
      </w:pPr>
      <w:r w:rsidRPr="00687C33">
        <w:t>Реклоузер планується встановити між опорами №228-229,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Default="008B54CC" w:rsidP="007B3AEA">
      <w:pPr>
        <w:ind w:left="-284" w:right="-1" w:firstLine="284"/>
        <w:jc w:val="both"/>
      </w:pPr>
      <w:r w:rsidRPr="00687C33">
        <w:t xml:space="preserve">Показники лінії </w:t>
      </w:r>
    </w:p>
    <w:p w:rsidR="008B54CC" w:rsidRDefault="008B54CC" w:rsidP="007B3AEA">
      <w:pPr>
        <w:ind w:left="-284" w:right="-1" w:firstLine="284"/>
        <w:jc w:val="both"/>
      </w:pP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D644DF"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D644DF" w:rsidRDefault="008B54CC" w:rsidP="007B3AEA">
            <w:pPr>
              <w:spacing w:before="240" w:after="240"/>
              <w:ind w:left="-284" w:right="-1" w:firstLine="284"/>
              <w:jc w:val="both"/>
              <w:rPr>
                <w:color w:val="000000"/>
              </w:rPr>
            </w:pPr>
            <w:r w:rsidRPr="00D644DF">
              <w:rPr>
                <w:color w:val="000000"/>
              </w:rPr>
              <w:t>Після реклоузера</w:t>
            </w:r>
          </w:p>
        </w:tc>
      </w:tr>
      <w:tr w:rsidR="008B54CC" w:rsidRPr="00D644DF"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31,8</w:t>
            </w:r>
          </w:p>
          <w:p w:rsidR="008B54CC" w:rsidRPr="00D644DF" w:rsidRDefault="008B54CC" w:rsidP="007B3AEA">
            <w:pPr>
              <w:ind w:left="-284" w:right="-1" w:firstLine="284"/>
              <w:jc w:val="both"/>
              <w:rPr>
                <w:color w:val="000000"/>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21,6</w:t>
            </w:r>
          </w:p>
          <w:p w:rsidR="008B54CC" w:rsidRPr="00D644DF" w:rsidRDefault="008B54CC" w:rsidP="007B3AEA">
            <w:pPr>
              <w:spacing w:before="240" w:after="240"/>
              <w:ind w:left="-284" w:right="-1" w:firstLine="284"/>
              <w:jc w:val="both"/>
              <w:rPr>
                <w:color w:val="000000"/>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10,2</w:t>
            </w:r>
          </w:p>
        </w:tc>
      </w:tr>
      <w:tr w:rsidR="008B54CC" w:rsidRPr="00D644DF"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14</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13</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w:t>
            </w:r>
          </w:p>
        </w:tc>
      </w:tr>
      <w:tr w:rsidR="008B54CC" w:rsidRPr="00D644DF"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745</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744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1</w:t>
            </w:r>
          </w:p>
        </w:tc>
      </w:tr>
      <w:tr w:rsidR="008B54CC" w:rsidRPr="00D644DF"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2,18</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2,175</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D644DF" w:rsidRDefault="008B54CC" w:rsidP="007B3AEA">
            <w:pPr>
              <w:spacing w:before="240" w:after="240"/>
              <w:ind w:left="-284" w:right="-1" w:firstLine="284"/>
              <w:jc w:val="both"/>
              <w:rPr>
                <w:color w:val="000000"/>
              </w:rPr>
            </w:pPr>
            <w:r w:rsidRPr="00D644DF">
              <w:rPr>
                <w:color w:val="000000"/>
              </w:rPr>
              <w:t>0,005</w:t>
            </w:r>
          </w:p>
        </w:tc>
      </w:tr>
    </w:tbl>
    <w:p w:rsidR="008B54CC" w:rsidRPr="00687C33" w:rsidRDefault="008B54CC" w:rsidP="007B3AEA">
      <w:pPr>
        <w:ind w:left="-284" w:right="-1" w:firstLine="284"/>
        <w:jc w:val="both"/>
      </w:pPr>
      <w:r w:rsidRPr="00687C33">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687C33">
        <w:rPr>
          <w:b/>
        </w:rPr>
        <w:t>199</w:t>
      </w:r>
      <w:r w:rsidRPr="00687C33">
        <w:t xml:space="preserve"> </w:t>
      </w:r>
      <w:r w:rsidRPr="00687C33">
        <w:rPr>
          <w:b/>
        </w:rPr>
        <w:t>хвилин</w:t>
      </w:r>
      <w:r w:rsidRPr="00687C33">
        <w:t>. Як наслідок значний вплив факторів на тривалості перерв електропостачання SAIDI товариства в цілому.</w:t>
      </w:r>
    </w:p>
    <w:p w:rsidR="008B54CC" w:rsidRPr="00687C33" w:rsidRDefault="008B54CC" w:rsidP="007B3AEA">
      <w:pPr>
        <w:ind w:left="-284" w:right="-1" w:firstLine="284"/>
        <w:jc w:val="both"/>
      </w:pPr>
      <w:r w:rsidRPr="00687C33">
        <w:t>Місце встановлення відображено на поопорній схемі ПЛ-10кВ.</w:t>
      </w:r>
    </w:p>
    <w:p w:rsidR="008B54CC" w:rsidRPr="00687C33" w:rsidRDefault="008B54CC" w:rsidP="007B3AEA">
      <w:pPr>
        <w:ind w:left="-284" w:right="-1" w:firstLine="284"/>
        <w:jc w:val="both"/>
      </w:pPr>
      <w:r w:rsidRPr="00687C33">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D644DF"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Середньозважений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Плановий показник впливу</w:t>
            </w:r>
          </w:p>
          <w:p w:rsidR="008B54CC" w:rsidRPr="00D644DF" w:rsidRDefault="008B54CC" w:rsidP="007B3AEA">
            <w:pPr>
              <w:ind w:left="-284" w:right="-1" w:firstLine="284"/>
              <w:jc w:val="both"/>
              <w:rPr>
                <w:rFonts w:eastAsia="Times New Roman"/>
                <w:color w:val="000000"/>
              </w:rPr>
            </w:pPr>
            <w:r w:rsidRPr="00D644DF">
              <w:rPr>
                <w:rFonts w:eastAsia="Times New Roman"/>
                <w:color w:val="000000"/>
              </w:rPr>
              <w:t>на SAIDI після виконання заходів</w:t>
            </w:r>
          </w:p>
        </w:tc>
      </w:tr>
      <w:tr w:rsidR="008B54CC" w:rsidRPr="00D644DF"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0,51%</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0,16%</w:t>
            </w:r>
          </w:p>
        </w:tc>
      </w:tr>
    </w:tbl>
    <w:p w:rsidR="008B54CC" w:rsidRPr="00687C33" w:rsidRDefault="008B54CC" w:rsidP="007B3AEA">
      <w:pPr>
        <w:ind w:left="-284" w:right="-1" w:firstLine="284"/>
        <w:jc w:val="both"/>
      </w:pPr>
      <w:r w:rsidRPr="00687C33">
        <w:lastRenderedPageBreak/>
        <w:t>Встановлення реклоузера дасть можливість зменшити вплив даної лінії на показник надійності компанії більш ніж в 4 рази.</w:t>
      </w:r>
    </w:p>
    <w:p w:rsidR="008B54CC" w:rsidRPr="00687C33" w:rsidRDefault="008B54CC" w:rsidP="007B3AEA">
      <w:pPr>
        <w:ind w:left="-284" w:right="-1" w:firstLine="284"/>
        <w:jc w:val="both"/>
      </w:pPr>
      <w:r w:rsidRPr="00687C33">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D644DF"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2020</w:t>
            </w:r>
          </w:p>
        </w:tc>
      </w:tr>
      <w:tr w:rsidR="008B54CC" w:rsidRPr="00D644DF"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8</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10</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D644DF" w:rsidRDefault="008B54CC" w:rsidP="007B3AEA">
            <w:pPr>
              <w:ind w:left="-284" w:right="-1" w:firstLine="284"/>
              <w:jc w:val="both"/>
              <w:rPr>
                <w:rFonts w:eastAsia="Times New Roman"/>
                <w:color w:val="000000"/>
              </w:rPr>
            </w:pPr>
            <w:r w:rsidRPr="00D644DF">
              <w:rPr>
                <w:rFonts w:eastAsia="Times New Roman"/>
                <w:color w:val="000000"/>
              </w:rPr>
              <w:t xml:space="preserve">5                      </w:t>
            </w:r>
            <w:r w:rsidRPr="00D644DF">
              <w:rPr>
                <w:rFonts w:eastAsia="Times New Roman"/>
                <w:color w:val="000000"/>
              </w:rPr>
              <w:tab/>
              <w:t>10</w:t>
            </w:r>
          </w:p>
        </w:tc>
      </w:tr>
    </w:tbl>
    <w:p w:rsidR="008B54CC" w:rsidRPr="00687C33" w:rsidRDefault="008B54CC" w:rsidP="007B3AEA">
      <w:pPr>
        <w:ind w:left="-284" w:right="-1" w:firstLine="284"/>
        <w:jc w:val="both"/>
      </w:pPr>
      <w:r w:rsidRPr="00687C33">
        <w:t>Встановлення реклоузера дасть змогу залишитися під напругою  с. Ромейки,с. Сварині, с. Городеці,   при пошкодженні ПЛ-10 кВ за реклоузером бік села с. Полиці.</w:t>
      </w:r>
    </w:p>
    <w:p w:rsidR="008B54CC" w:rsidRPr="00687C33" w:rsidRDefault="008B54CC" w:rsidP="007B3AEA">
      <w:pPr>
        <w:ind w:left="-284" w:right="-1" w:firstLine="284"/>
        <w:jc w:val="both"/>
        <w:rPr>
          <w:color w:val="000000"/>
        </w:rPr>
      </w:pPr>
    </w:p>
    <w:p w:rsidR="008B54CC" w:rsidRPr="00B96A5C" w:rsidRDefault="008B54CC" w:rsidP="007A1D14">
      <w:pPr>
        <w:ind w:left="-284" w:right="-1" w:firstLine="284"/>
        <w:jc w:val="center"/>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59-03 "Будимля"</w:t>
      </w:r>
    </w:p>
    <w:p w:rsidR="008B54CC" w:rsidRPr="00B96A5C" w:rsidRDefault="008B54CC" w:rsidP="007A1D14">
      <w:pPr>
        <w:ind w:left="-284" w:right="-1" w:firstLine="284"/>
        <w:jc w:val="center"/>
        <w:rPr>
          <w:rFonts w:eastAsia="Times New Roman"/>
          <w:b/>
          <w:color w:val="000000"/>
          <w:szCs w:val="26"/>
        </w:rPr>
      </w:pPr>
      <w:r w:rsidRPr="00B96A5C">
        <w:rPr>
          <w:rFonts w:eastAsia="Times New Roman"/>
          <w:b/>
          <w:color w:val="000000"/>
          <w:szCs w:val="26"/>
        </w:rPr>
        <w:t>Від ПС 35/10  «Шахи»</w:t>
      </w:r>
    </w:p>
    <w:p w:rsidR="008B54CC" w:rsidRPr="00B96A5C" w:rsidRDefault="008B54CC" w:rsidP="007B3AEA">
      <w:pPr>
        <w:ind w:left="-284" w:right="-1" w:firstLine="284"/>
        <w:jc w:val="both"/>
      </w:pPr>
      <w:r w:rsidRPr="00B96A5C">
        <w:t xml:space="preserve">В Інвестиційній програмі 2022 року передбачається встановлення реклоузера на </w:t>
      </w:r>
      <w:r w:rsidRPr="00B96A5C">
        <w:rPr>
          <w:rFonts w:eastAsia="Times New Roman"/>
          <w:b/>
        </w:rPr>
        <w:t xml:space="preserve">ПЛ-10 59-03 "Будимля" </w:t>
      </w:r>
      <w:r w:rsidRPr="00B96A5C">
        <w:t xml:space="preserve">Дубровицького району електричних мереж  загальною довжиною 50,59 км. вартістю </w:t>
      </w:r>
      <w:r w:rsidRPr="00B96A5C">
        <w:rPr>
          <w:b/>
        </w:rPr>
        <w:t>700,00 тис.грн. без ПДВ.</w:t>
      </w:r>
      <w:r w:rsidRPr="00B96A5C">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color w:val="000000"/>
          <w:szCs w:val="26"/>
        </w:rPr>
      </w:pP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17 ТП-10/0,4 кВ,  що живлять 643 абонента.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№286-287,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50,59</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40,49</w:t>
            </w:r>
          </w:p>
          <w:p w:rsidR="008B54CC" w:rsidRPr="00B96A5C" w:rsidRDefault="008B54CC" w:rsidP="007B3AEA">
            <w:pPr>
              <w:ind w:left="-284" w:right="-1" w:firstLine="284"/>
              <w:jc w:val="both"/>
              <w:rPr>
                <w:color w:val="000000"/>
                <w:szCs w:val="26"/>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10</w:t>
            </w: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17</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17</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643</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643</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0,273</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0,273</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w:t>
            </w:r>
          </w:p>
        </w:tc>
      </w:tr>
    </w:tbl>
    <w:p w:rsidR="008B54CC" w:rsidRPr="00B96A5C" w:rsidRDefault="008B54CC" w:rsidP="007B3AEA">
      <w:pPr>
        <w:ind w:left="-284" w:right="-1" w:firstLine="284"/>
        <w:jc w:val="both"/>
        <w:rPr>
          <w:color w:val="000000"/>
          <w:szCs w:val="26"/>
        </w:rPr>
      </w:pPr>
    </w:p>
    <w:p w:rsidR="008B54CC" w:rsidRPr="00B96A5C" w:rsidRDefault="008B54CC" w:rsidP="007B3AEA">
      <w:pPr>
        <w:ind w:left="-284" w:right="-1" w:firstLine="284"/>
        <w:jc w:val="both"/>
      </w:pPr>
      <w:r w:rsidRPr="00B96A5C">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B96A5C">
        <w:rPr>
          <w:b/>
        </w:rPr>
        <w:t>304</w:t>
      </w:r>
      <w:r w:rsidRPr="00B96A5C">
        <w:t xml:space="preserve"> </w:t>
      </w:r>
      <w:r w:rsidRPr="00B96A5C">
        <w:rPr>
          <w:b/>
        </w:rPr>
        <w:t>хвилин</w:t>
      </w:r>
      <w:r w:rsidRPr="00B96A5C">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lastRenderedPageBreak/>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0,31%</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0,16%</w:t>
            </w:r>
          </w:p>
        </w:tc>
      </w:tr>
    </w:tbl>
    <w:p w:rsidR="008B54CC" w:rsidRPr="00B96A5C" w:rsidRDefault="008B54CC" w:rsidP="007B3AEA">
      <w:pPr>
        <w:ind w:left="-284" w:right="-1" w:firstLine="284"/>
        <w:jc w:val="both"/>
      </w:pPr>
      <w:r w:rsidRPr="00B96A5C">
        <w:t>Встановлення реклоузера дасть можливість зменшити вплив даної лінії на показник надійності компанії більш ніж в 2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3</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4</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8</w:t>
            </w:r>
          </w:p>
        </w:tc>
      </w:tr>
    </w:tbl>
    <w:p w:rsidR="008B54CC" w:rsidRPr="00B96A5C" w:rsidRDefault="008B54CC" w:rsidP="007B3AEA">
      <w:pPr>
        <w:ind w:left="-284" w:right="-1" w:firstLine="284"/>
        <w:jc w:val="both"/>
      </w:pPr>
      <w:bookmarkStart w:id="0" w:name="_Hlk73371414"/>
      <w:r w:rsidRPr="00B96A5C">
        <w:t>Встановлення реклоузера дасть змогу залишитися під напругою  с. Переброди,с. Будимля, при пошкодженні ПЛ-10 кВ за реклоузером бік села с. Жадень.</w:t>
      </w:r>
    </w:p>
    <w:bookmarkEnd w:id="0"/>
    <w:p w:rsidR="007A1D14" w:rsidRDefault="007A1D14" w:rsidP="007B3AEA">
      <w:pPr>
        <w:ind w:left="-284" w:right="-1" w:firstLine="284"/>
        <w:jc w:val="both"/>
        <w:rPr>
          <w:b/>
          <w:color w:val="000000"/>
          <w:szCs w:val="26"/>
        </w:rPr>
      </w:pPr>
    </w:p>
    <w:p w:rsidR="008B54CC" w:rsidRPr="00B96A5C" w:rsidRDefault="008B54CC" w:rsidP="007A1D14">
      <w:pPr>
        <w:ind w:left="-284" w:right="-1" w:firstLine="284"/>
        <w:jc w:val="center"/>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70-01 "Рибгосп"</w:t>
      </w:r>
    </w:p>
    <w:p w:rsidR="008B54CC" w:rsidRPr="00B96A5C" w:rsidRDefault="008B54CC" w:rsidP="007A1D14">
      <w:pPr>
        <w:ind w:left="-284" w:right="-1" w:firstLine="284"/>
        <w:jc w:val="center"/>
        <w:rPr>
          <w:rFonts w:eastAsia="Times New Roman"/>
          <w:b/>
          <w:color w:val="000000"/>
          <w:szCs w:val="26"/>
        </w:rPr>
      </w:pPr>
      <w:r w:rsidRPr="00B96A5C">
        <w:rPr>
          <w:rFonts w:eastAsia="Times New Roman"/>
          <w:b/>
          <w:color w:val="000000"/>
          <w:szCs w:val="26"/>
        </w:rPr>
        <w:t>Від ПС 110/35/10  «Зарічне»</w:t>
      </w:r>
    </w:p>
    <w:p w:rsidR="008B54CC" w:rsidRPr="00B96A5C" w:rsidRDefault="008B54CC"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встановлення реклоузера на </w:t>
      </w:r>
      <w:r w:rsidRPr="00B96A5C">
        <w:rPr>
          <w:rFonts w:eastAsia="Times New Roman"/>
          <w:b/>
          <w:color w:val="000000"/>
          <w:szCs w:val="26"/>
        </w:rPr>
        <w:t xml:space="preserve">ПЛ-10 59-03 "Будимля" </w:t>
      </w:r>
      <w:r w:rsidRPr="00B96A5C">
        <w:rPr>
          <w:color w:val="000000"/>
          <w:szCs w:val="26"/>
        </w:rPr>
        <w:t xml:space="preserve">Зарічненського району електричних мереж  загальною довжиною 62,89 км. вартістю </w:t>
      </w:r>
      <w:r w:rsidRPr="00B96A5C">
        <w:rPr>
          <w:b/>
          <w:color w:val="000000"/>
          <w:szCs w:val="26"/>
        </w:rPr>
        <w:t>700,00 тис.грн. без ПДВ.</w:t>
      </w:r>
      <w:r w:rsidRPr="00B96A5C">
        <w:rPr>
          <w:color w:val="000000"/>
          <w:szCs w:val="26"/>
        </w:rPr>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color w:val="000000"/>
          <w:szCs w:val="26"/>
        </w:rPr>
      </w:pP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31 ТП-10/0,4 кВ,  що живлять 1200 абонента.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№318-319,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62,89</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40,49</w:t>
            </w:r>
          </w:p>
          <w:p w:rsidR="008B54CC" w:rsidRPr="00B96A5C" w:rsidRDefault="008B54CC" w:rsidP="007B3AEA">
            <w:pPr>
              <w:ind w:left="-284" w:right="-1" w:firstLine="284"/>
              <w:jc w:val="both"/>
              <w:rPr>
                <w:color w:val="000000"/>
                <w:szCs w:val="26"/>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22,4</w:t>
            </w: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31</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17</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1200</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841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239</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1,35</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0,831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0,519</w:t>
            </w:r>
          </w:p>
        </w:tc>
      </w:tr>
    </w:tbl>
    <w:p w:rsidR="008B54CC" w:rsidRPr="00B96A5C" w:rsidRDefault="008B54CC" w:rsidP="007B3AEA">
      <w:pPr>
        <w:ind w:left="-284" w:right="-1" w:firstLine="284"/>
        <w:jc w:val="both"/>
        <w:rPr>
          <w:color w:val="000000"/>
          <w:szCs w:val="26"/>
        </w:rPr>
      </w:pPr>
      <w:r w:rsidRPr="00B96A5C">
        <w:rPr>
          <w:color w:val="000000"/>
          <w:szCs w:val="26"/>
        </w:rPr>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B96A5C">
        <w:rPr>
          <w:b/>
          <w:color w:val="000000"/>
          <w:szCs w:val="26"/>
        </w:rPr>
        <w:t>159</w:t>
      </w:r>
      <w:r w:rsidRPr="00B96A5C">
        <w:rPr>
          <w:color w:val="000000"/>
          <w:szCs w:val="26"/>
        </w:rPr>
        <w:t xml:space="preserve"> </w:t>
      </w:r>
      <w:r w:rsidRPr="00B96A5C">
        <w:rPr>
          <w:b/>
          <w:color w:val="000000"/>
          <w:szCs w:val="26"/>
        </w:rPr>
        <w:t>хвилин</w:t>
      </w:r>
      <w:r w:rsidRPr="00B96A5C">
        <w:rPr>
          <w:color w:val="000000"/>
          <w:szCs w:val="26"/>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lastRenderedPageBreak/>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0,33%</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0,12%</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реклоузера дасть можливість зменшити вплив даної лінії на показник надійності компанії більш ніж в 2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4</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5</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8</w:t>
            </w:r>
          </w:p>
        </w:tc>
      </w:tr>
    </w:tbl>
    <w:p w:rsidR="008B54CC" w:rsidRPr="00B96A5C" w:rsidRDefault="008B54CC" w:rsidP="007B3AEA">
      <w:pPr>
        <w:ind w:left="-284" w:right="-1" w:firstLine="284"/>
        <w:jc w:val="both"/>
        <w:rPr>
          <w:b/>
          <w:color w:val="000000"/>
          <w:szCs w:val="26"/>
          <w:u w:val="single"/>
        </w:rPr>
      </w:pPr>
    </w:p>
    <w:p w:rsidR="008B54CC" w:rsidRPr="00B96A5C" w:rsidRDefault="008B54CC" w:rsidP="007B3AEA">
      <w:pPr>
        <w:ind w:left="-284" w:right="-1" w:firstLine="284"/>
        <w:jc w:val="both"/>
        <w:rPr>
          <w:color w:val="000000"/>
          <w:szCs w:val="26"/>
        </w:rPr>
      </w:pPr>
      <w:r w:rsidRPr="00B96A5C">
        <w:rPr>
          <w:color w:val="000000"/>
          <w:szCs w:val="26"/>
        </w:rPr>
        <w:t>Встановлення реклоузера дасть змогу залишитися під напругою смт. Зарічне , при пошкодженні ПЛ-10 кВ за реклоузером с. Бір с.Зелена діброва, с. Ворчиці.</w:t>
      </w:r>
    </w:p>
    <w:p w:rsidR="008B54CC" w:rsidRPr="00B96A5C" w:rsidRDefault="008B54CC" w:rsidP="007B3AEA">
      <w:pPr>
        <w:ind w:left="-284" w:right="-1" w:firstLine="284"/>
        <w:jc w:val="both"/>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25-09 "Майдан"</w:t>
      </w:r>
    </w:p>
    <w:p w:rsidR="008B54CC" w:rsidRPr="00B96A5C" w:rsidRDefault="008B54CC" w:rsidP="007B3AEA">
      <w:pPr>
        <w:ind w:left="-284" w:right="-1" w:firstLine="284"/>
        <w:jc w:val="both"/>
        <w:rPr>
          <w:rFonts w:eastAsia="Times New Roman"/>
          <w:b/>
          <w:color w:val="000000"/>
          <w:szCs w:val="26"/>
        </w:rPr>
      </w:pPr>
      <w:r w:rsidRPr="00B96A5C">
        <w:rPr>
          <w:rFonts w:eastAsia="Times New Roman"/>
          <w:b/>
          <w:color w:val="000000"/>
          <w:szCs w:val="26"/>
        </w:rPr>
        <w:t>Від ПС 110/10  «Степань»</w:t>
      </w:r>
    </w:p>
    <w:p w:rsidR="008B54CC" w:rsidRPr="00B96A5C" w:rsidRDefault="008B54CC"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встановлення реклоузера на </w:t>
      </w:r>
      <w:r w:rsidRPr="00B96A5C">
        <w:rPr>
          <w:rFonts w:eastAsia="Times New Roman"/>
          <w:b/>
          <w:color w:val="000000"/>
          <w:szCs w:val="26"/>
        </w:rPr>
        <w:t xml:space="preserve">ПЛ-10 25-09 "Майдан" </w:t>
      </w:r>
      <w:r w:rsidRPr="00B96A5C">
        <w:rPr>
          <w:color w:val="000000"/>
          <w:szCs w:val="26"/>
        </w:rPr>
        <w:t xml:space="preserve">Костопільського району електричних мереж  загальною довжиною 60,3 км. вартістю </w:t>
      </w:r>
      <w:r w:rsidRPr="00B96A5C">
        <w:rPr>
          <w:b/>
          <w:color w:val="000000"/>
          <w:szCs w:val="26"/>
        </w:rPr>
        <w:t>700,00 тис.грн. без ПДВ.</w:t>
      </w:r>
      <w:r w:rsidRPr="00B96A5C">
        <w:rPr>
          <w:color w:val="000000"/>
          <w:szCs w:val="26"/>
        </w:rPr>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32 ТП-10/0,4 кВ,  що живлять 1230 абонента.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№264-265,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60,3</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23</w:t>
            </w:r>
          </w:p>
          <w:p w:rsidR="008B54CC" w:rsidRPr="00B96A5C" w:rsidRDefault="008B54CC" w:rsidP="007B3AEA">
            <w:pPr>
              <w:ind w:left="-284" w:right="-1" w:firstLine="284"/>
              <w:jc w:val="both"/>
              <w:rPr>
                <w:color w:val="000000"/>
                <w:szCs w:val="26"/>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37,3</w:t>
            </w: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32</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19</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13</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1230</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890</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340</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0,7</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0,56</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0,14</w:t>
            </w:r>
          </w:p>
        </w:tc>
      </w:tr>
    </w:tbl>
    <w:p w:rsidR="008B54CC" w:rsidRPr="00B96A5C" w:rsidRDefault="008B54CC" w:rsidP="007B3AEA">
      <w:pPr>
        <w:ind w:left="-284" w:right="-1" w:firstLine="284"/>
        <w:jc w:val="both"/>
        <w:rPr>
          <w:color w:val="000000"/>
          <w:szCs w:val="26"/>
        </w:rPr>
      </w:pPr>
      <w:r w:rsidRPr="00B96A5C">
        <w:rPr>
          <w:color w:val="000000"/>
          <w:szCs w:val="26"/>
        </w:rPr>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w:t>
      </w:r>
      <w:r w:rsidRPr="00B96A5C">
        <w:rPr>
          <w:color w:val="000000"/>
          <w:szCs w:val="26"/>
        </w:rPr>
        <w:lastRenderedPageBreak/>
        <w:t xml:space="preserve">ремонтних робіт в середньому </w:t>
      </w:r>
      <w:r w:rsidRPr="00B96A5C">
        <w:rPr>
          <w:b/>
          <w:color w:val="000000"/>
          <w:szCs w:val="26"/>
        </w:rPr>
        <w:t>159</w:t>
      </w:r>
      <w:r w:rsidRPr="00B96A5C">
        <w:rPr>
          <w:color w:val="000000"/>
          <w:szCs w:val="26"/>
        </w:rPr>
        <w:t xml:space="preserve"> </w:t>
      </w:r>
      <w:r w:rsidRPr="00B96A5C">
        <w:rPr>
          <w:b/>
          <w:color w:val="000000"/>
          <w:szCs w:val="26"/>
        </w:rPr>
        <w:t>хвилин</w:t>
      </w:r>
      <w:r w:rsidRPr="00B96A5C">
        <w:rPr>
          <w:color w:val="000000"/>
          <w:szCs w:val="26"/>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0,62%</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0,15%</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реклоузера дасть можливість зменшити вплив даної лінії на показник надійності компанії більш ніж в 4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8</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10</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13</w:t>
            </w:r>
          </w:p>
        </w:tc>
      </w:tr>
    </w:tbl>
    <w:p w:rsidR="008B54CC" w:rsidRPr="00B96A5C" w:rsidRDefault="008B54CC" w:rsidP="007B3AEA">
      <w:pPr>
        <w:ind w:left="-284" w:right="-1" w:firstLine="284"/>
        <w:jc w:val="both"/>
        <w:rPr>
          <w:color w:val="000000"/>
          <w:szCs w:val="26"/>
        </w:rPr>
      </w:pPr>
      <w:r w:rsidRPr="00B96A5C">
        <w:rPr>
          <w:color w:val="000000"/>
          <w:szCs w:val="26"/>
        </w:rPr>
        <w:t>Встановлення реклоузера дасть змогу залишитися під напругою с. Маломильськ, с. Рудня, с.Гута, с. Мельниця, с. Труди , при пошкодженні ПЛ-10 кВ за реклоузером с. Великий мидськ с.Осова.</w:t>
      </w:r>
    </w:p>
    <w:p w:rsidR="007A1D14" w:rsidRDefault="007A1D14" w:rsidP="007A1D14">
      <w:pPr>
        <w:ind w:left="-284" w:right="-1" w:firstLine="284"/>
        <w:jc w:val="center"/>
        <w:rPr>
          <w:b/>
          <w:color w:val="000000"/>
          <w:szCs w:val="26"/>
        </w:rPr>
      </w:pPr>
    </w:p>
    <w:p w:rsidR="008B54CC" w:rsidRPr="00B96A5C" w:rsidRDefault="008B54CC" w:rsidP="007A1D14">
      <w:pPr>
        <w:ind w:left="-284" w:right="-1" w:firstLine="284"/>
        <w:jc w:val="center"/>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45-01 "Б.Криниця"</w:t>
      </w:r>
    </w:p>
    <w:p w:rsidR="008B54CC" w:rsidRPr="00B96A5C" w:rsidRDefault="008B54CC" w:rsidP="007A1D14">
      <w:pPr>
        <w:ind w:left="-284" w:right="-1" w:firstLine="284"/>
        <w:jc w:val="center"/>
        <w:rPr>
          <w:rFonts w:eastAsia="Times New Roman"/>
          <w:b/>
          <w:color w:val="000000"/>
          <w:szCs w:val="26"/>
        </w:rPr>
      </w:pPr>
      <w:r w:rsidRPr="00B96A5C">
        <w:rPr>
          <w:rFonts w:eastAsia="Times New Roman"/>
          <w:b/>
          <w:color w:val="000000"/>
          <w:szCs w:val="26"/>
        </w:rPr>
        <w:t>Від ПС 35/10  «Городище»</w:t>
      </w:r>
    </w:p>
    <w:p w:rsidR="008B54CC" w:rsidRPr="00B96A5C" w:rsidRDefault="008B54CC"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встановлення реклоузера на </w:t>
      </w:r>
      <w:r w:rsidRPr="00B96A5C">
        <w:rPr>
          <w:rFonts w:eastAsia="Times New Roman"/>
          <w:b/>
          <w:color w:val="000000"/>
          <w:szCs w:val="26"/>
        </w:rPr>
        <w:t xml:space="preserve">ПЛ-10 45-01 "Б.Криниця" </w:t>
      </w:r>
      <w:r w:rsidRPr="00B96A5C">
        <w:rPr>
          <w:color w:val="000000"/>
          <w:szCs w:val="26"/>
        </w:rPr>
        <w:t xml:space="preserve">Рівненський району електричних мереж  загальною довжиною 25,51 км. вартістю </w:t>
      </w:r>
      <w:r w:rsidRPr="00B96A5C">
        <w:rPr>
          <w:b/>
          <w:color w:val="000000"/>
          <w:szCs w:val="26"/>
        </w:rPr>
        <w:t>700,00 тис.грн. без ПДВ.</w:t>
      </w:r>
      <w:r w:rsidRPr="00B96A5C">
        <w:rPr>
          <w:color w:val="000000"/>
          <w:szCs w:val="26"/>
        </w:rPr>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51 ТП-10/0,4 кВ,  що живлять 1589 абонентів.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№173-174,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25,51</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15,7</w:t>
            </w: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9,8</w:t>
            </w: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51</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41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10</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1589</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1211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378</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3659,34</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2890,34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lang w:val="en-US"/>
              </w:rPr>
            </w:pPr>
            <w:r w:rsidRPr="00B96A5C">
              <w:rPr>
                <w:color w:val="000000"/>
                <w:szCs w:val="26"/>
                <w:lang w:val="en-US"/>
              </w:rPr>
              <w:t>0,769</w:t>
            </w:r>
          </w:p>
        </w:tc>
      </w:tr>
    </w:tbl>
    <w:p w:rsidR="008B54CC" w:rsidRPr="00B96A5C" w:rsidRDefault="008B54CC" w:rsidP="007B3AEA">
      <w:pPr>
        <w:ind w:left="-284" w:right="-1" w:firstLine="284"/>
        <w:jc w:val="both"/>
        <w:rPr>
          <w:color w:val="000000"/>
          <w:szCs w:val="26"/>
        </w:rPr>
      </w:pPr>
      <w:r w:rsidRPr="00B96A5C">
        <w:rPr>
          <w:color w:val="000000"/>
          <w:szCs w:val="26"/>
        </w:rPr>
        <w:lastRenderedPageBreak/>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B96A5C">
        <w:rPr>
          <w:b/>
          <w:color w:val="000000"/>
          <w:szCs w:val="26"/>
        </w:rPr>
        <w:t>159</w:t>
      </w:r>
      <w:r w:rsidRPr="00B96A5C">
        <w:rPr>
          <w:color w:val="000000"/>
          <w:szCs w:val="26"/>
        </w:rPr>
        <w:t xml:space="preserve"> </w:t>
      </w:r>
      <w:r w:rsidRPr="00B96A5C">
        <w:rPr>
          <w:b/>
          <w:color w:val="000000"/>
          <w:szCs w:val="26"/>
        </w:rPr>
        <w:t>хвилин</w:t>
      </w:r>
      <w:r w:rsidRPr="00B96A5C">
        <w:rPr>
          <w:color w:val="000000"/>
          <w:szCs w:val="26"/>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1,06%</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0,55%</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реклоузера дасть можливість зменшити вплив даної лінії на показник надійності компанії більш ніж в 2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4</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13</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11</w:t>
            </w:r>
          </w:p>
        </w:tc>
      </w:tr>
    </w:tbl>
    <w:p w:rsidR="008B54CC" w:rsidRPr="00B96A5C" w:rsidRDefault="008B54CC" w:rsidP="007B3AEA">
      <w:pPr>
        <w:ind w:left="-284" w:right="-1" w:firstLine="284"/>
        <w:jc w:val="both"/>
        <w:rPr>
          <w:color w:val="000000"/>
          <w:szCs w:val="26"/>
        </w:rPr>
      </w:pPr>
      <w:r w:rsidRPr="00B96A5C">
        <w:rPr>
          <w:color w:val="000000"/>
          <w:szCs w:val="26"/>
        </w:rPr>
        <w:t>Встановлення реклоузера дасть змогу залишитися під напругою с. Кругле, с. Біла Криниця, при пошкодженні ПЛ-10 кВ за реклоузером с. Горинь другий  с.Антопіль, с. Біла Криниця.</w:t>
      </w:r>
    </w:p>
    <w:p w:rsidR="008B54CC" w:rsidRPr="00B96A5C" w:rsidRDefault="008B54CC" w:rsidP="007B3AEA">
      <w:pPr>
        <w:ind w:left="-284" w:right="-1" w:firstLine="284"/>
        <w:jc w:val="both"/>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78-06 "Більськ"</w:t>
      </w:r>
    </w:p>
    <w:p w:rsidR="008B54CC" w:rsidRPr="00B96A5C" w:rsidRDefault="008B54CC" w:rsidP="007B3AEA">
      <w:pPr>
        <w:ind w:left="-284" w:right="-1" w:firstLine="284"/>
        <w:jc w:val="both"/>
        <w:rPr>
          <w:rFonts w:eastAsia="Times New Roman"/>
          <w:b/>
          <w:color w:val="000000"/>
          <w:szCs w:val="26"/>
        </w:rPr>
      </w:pPr>
      <w:r w:rsidRPr="00B96A5C">
        <w:rPr>
          <w:rFonts w:eastAsia="Times New Roman"/>
          <w:b/>
          <w:color w:val="000000"/>
          <w:szCs w:val="26"/>
        </w:rPr>
        <w:t>Від ПС 35/10  «Блажево»</w:t>
      </w:r>
    </w:p>
    <w:p w:rsidR="008B54CC" w:rsidRPr="00B96A5C" w:rsidRDefault="008B54CC"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встановлення реклоузера на </w:t>
      </w:r>
      <w:r w:rsidRPr="00B96A5C">
        <w:rPr>
          <w:rFonts w:eastAsia="Times New Roman"/>
          <w:b/>
          <w:color w:val="000000"/>
          <w:szCs w:val="26"/>
        </w:rPr>
        <w:t xml:space="preserve">ПЛ-10 кВ кВ  78-06 "Більськ" </w:t>
      </w:r>
      <w:r w:rsidRPr="00B96A5C">
        <w:rPr>
          <w:color w:val="000000"/>
          <w:szCs w:val="26"/>
        </w:rPr>
        <w:t xml:space="preserve">Рокитнівського району електричних мереж  загальною довжиною 43 км. вартістю </w:t>
      </w:r>
      <w:r w:rsidRPr="00B96A5C">
        <w:rPr>
          <w:b/>
          <w:color w:val="000000"/>
          <w:szCs w:val="26"/>
        </w:rPr>
        <w:t>700,00 тис.грн. без ПДВ.</w:t>
      </w:r>
      <w:r w:rsidRPr="00B96A5C">
        <w:rPr>
          <w:color w:val="000000"/>
          <w:szCs w:val="26"/>
        </w:rPr>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color w:val="000000"/>
          <w:szCs w:val="26"/>
        </w:rPr>
      </w:pP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19 ТП-10/0,4 кВ,  що живлять 992 абонента.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№123-178,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43</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11</w:t>
            </w:r>
          </w:p>
          <w:p w:rsidR="008B54CC" w:rsidRPr="00B96A5C" w:rsidRDefault="008B54CC" w:rsidP="007B3AEA">
            <w:pPr>
              <w:ind w:left="-284" w:right="-1" w:firstLine="284"/>
              <w:jc w:val="both"/>
              <w:rPr>
                <w:color w:val="000000"/>
                <w:szCs w:val="26"/>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32</w:t>
            </w:r>
          </w:p>
          <w:p w:rsidR="008B54CC" w:rsidRPr="00B96A5C" w:rsidRDefault="008B54CC" w:rsidP="007B3AEA">
            <w:pPr>
              <w:ind w:left="-284" w:right="-1" w:firstLine="284"/>
              <w:jc w:val="both"/>
              <w:rPr>
                <w:color w:val="000000"/>
                <w:szCs w:val="26"/>
              </w:rPr>
            </w:pP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19</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8</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11</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953</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446</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507</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lastRenderedPageBreak/>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1,23</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0,54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0,69</w:t>
            </w:r>
          </w:p>
        </w:tc>
      </w:tr>
    </w:tbl>
    <w:p w:rsidR="008B54CC" w:rsidRPr="00B96A5C" w:rsidRDefault="008B54CC" w:rsidP="007B3AEA">
      <w:pPr>
        <w:ind w:left="-284" w:right="-1" w:firstLine="284"/>
        <w:jc w:val="both"/>
        <w:rPr>
          <w:color w:val="000000"/>
          <w:szCs w:val="26"/>
        </w:rPr>
      </w:pPr>
      <w:r w:rsidRPr="00B96A5C">
        <w:rPr>
          <w:color w:val="000000"/>
          <w:szCs w:val="26"/>
        </w:rPr>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B96A5C">
        <w:rPr>
          <w:b/>
          <w:color w:val="000000"/>
          <w:szCs w:val="26"/>
        </w:rPr>
        <w:t>295</w:t>
      </w:r>
      <w:r w:rsidRPr="00B96A5C">
        <w:rPr>
          <w:color w:val="000000"/>
          <w:szCs w:val="26"/>
        </w:rPr>
        <w:t xml:space="preserve"> </w:t>
      </w:r>
      <w:r w:rsidRPr="00B96A5C">
        <w:rPr>
          <w:b/>
          <w:color w:val="000000"/>
          <w:szCs w:val="26"/>
        </w:rPr>
        <w:t>хвилин</w:t>
      </w:r>
      <w:r w:rsidRPr="00B96A5C">
        <w:rPr>
          <w:color w:val="000000"/>
          <w:szCs w:val="26"/>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0,51%</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0,26%</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реклоузера дасть можливість зменшити вплив даної лінії на показник надійності компанії більш ніж в 1,8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6</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7</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10</w:t>
            </w:r>
          </w:p>
        </w:tc>
      </w:tr>
    </w:tbl>
    <w:p w:rsidR="008B54CC" w:rsidRPr="00B96A5C" w:rsidRDefault="008B54CC" w:rsidP="007B3AEA">
      <w:pPr>
        <w:ind w:left="-284" w:right="-1" w:firstLine="284"/>
        <w:jc w:val="both"/>
        <w:rPr>
          <w:color w:val="000000"/>
          <w:szCs w:val="26"/>
        </w:rPr>
      </w:pPr>
      <w:r w:rsidRPr="00B96A5C">
        <w:rPr>
          <w:color w:val="000000"/>
          <w:szCs w:val="26"/>
        </w:rPr>
        <w:t>Встановлення реклоузера дасть змогу залишитися під напругою  с. Більськ, при пошкодженні ПЛ-10 кВ за реклоузером у с. Єльне, с.Томашгород</w:t>
      </w:r>
    </w:p>
    <w:p w:rsidR="008B54CC" w:rsidRPr="00B96A5C" w:rsidRDefault="008B54CC" w:rsidP="007B3AEA">
      <w:pPr>
        <w:ind w:left="-284" w:right="-1" w:firstLine="284"/>
        <w:jc w:val="both"/>
        <w:rPr>
          <w:color w:val="000000"/>
          <w:szCs w:val="26"/>
        </w:rPr>
      </w:pPr>
    </w:p>
    <w:p w:rsidR="008B54CC" w:rsidRPr="00B96A5C" w:rsidRDefault="008B54CC" w:rsidP="007A1D14">
      <w:pPr>
        <w:ind w:left="-284" w:right="-1" w:firstLine="284"/>
        <w:jc w:val="center"/>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34-05 "Кам'яне"</w:t>
      </w:r>
    </w:p>
    <w:p w:rsidR="008B54CC" w:rsidRPr="00B96A5C" w:rsidRDefault="008B54CC" w:rsidP="007A1D14">
      <w:pPr>
        <w:ind w:left="-284" w:right="-1" w:firstLine="284"/>
        <w:jc w:val="center"/>
        <w:rPr>
          <w:rFonts w:eastAsia="Times New Roman"/>
          <w:b/>
          <w:color w:val="000000"/>
          <w:szCs w:val="26"/>
        </w:rPr>
      </w:pPr>
      <w:r w:rsidRPr="00B96A5C">
        <w:rPr>
          <w:rFonts w:eastAsia="Times New Roman"/>
          <w:b/>
          <w:color w:val="000000"/>
          <w:szCs w:val="26"/>
        </w:rPr>
        <w:t>Від ПС 35/10  «Глинне»</w:t>
      </w:r>
    </w:p>
    <w:p w:rsidR="008B54CC" w:rsidRPr="00B96A5C" w:rsidRDefault="008B54CC"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встановлення реклоузера на </w:t>
      </w:r>
      <w:r w:rsidRPr="00B96A5C">
        <w:rPr>
          <w:rFonts w:eastAsia="Times New Roman"/>
          <w:b/>
          <w:color w:val="000000"/>
          <w:szCs w:val="26"/>
        </w:rPr>
        <w:t xml:space="preserve">ПЛ-10 34-05 "Кам'яне" </w:t>
      </w:r>
      <w:r w:rsidRPr="00B96A5C">
        <w:rPr>
          <w:color w:val="000000"/>
          <w:szCs w:val="26"/>
        </w:rPr>
        <w:t xml:space="preserve">Рокитнівського району електричних мереж  загальною довжиною 40,5 км. вартістю </w:t>
      </w:r>
      <w:r w:rsidRPr="00B96A5C">
        <w:rPr>
          <w:b/>
          <w:color w:val="000000"/>
          <w:szCs w:val="26"/>
        </w:rPr>
        <w:t>700,00 тис.грн. без ПДВ.</w:t>
      </w:r>
      <w:r w:rsidRPr="00B96A5C">
        <w:rPr>
          <w:color w:val="000000"/>
          <w:szCs w:val="26"/>
        </w:rPr>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28 ТП-10/0,4 кВ,  що живлять 1366 абонентів.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№279-280,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40,5</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15,4</w:t>
            </w:r>
          </w:p>
          <w:p w:rsidR="008B54CC" w:rsidRPr="00B96A5C" w:rsidRDefault="008B54CC" w:rsidP="007B3AEA">
            <w:pPr>
              <w:ind w:left="-284" w:right="-1" w:firstLine="284"/>
              <w:jc w:val="both"/>
              <w:rPr>
                <w:color w:val="000000"/>
                <w:szCs w:val="26"/>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25,1</w:t>
            </w:r>
          </w:p>
          <w:p w:rsidR="008B54CC" w:rsidRPr="00B96A5C" w:rsidRDefault="008B54CC" w:rsidP="007B3AEA">
            <w:pPr>
              <w:ind w:left="-284" w:right="-1" w:firstLine="284"/>
              <w:jc w:val="both"/>
              <w:rPr>
                <w:color w:val="000000"/>
                <w:szCs w:val="26"/>
              </w:rPr>
            </w:pP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28</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14</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lastRenderedPageBreak/>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1366</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734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632</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1,56</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0,81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0,75</w:t>
            </w:r>
          </w:p>
        </w:tc>
      </w:tr>
    </w:tbl>
    <w:p w:rsidR="008B54CC" w:rsidRPr="00B96A5C" w:rsidRDefault="008B54CC" w:rsidP="007B3AEA">
      <w:pPr>
        <w:ind w:left="-284" w:right="-1" w:firstLine="284"/>
        <w:jc w:val="both"/>
        <w:rPr>
          <w:color w:val="000000"/>
          <w:szCs w:val="26"/>
        </w:rPr>
      </w:pPr>
      <w:r w:rsidRPr="00B96A5C">
        <w:rPr>
          <w:color w:val="000000"/>
          <w:szCs w:val="26"/>
        </w:rPr>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B96A5C">
        <w:rPr>
          <w:b/>
          <w:color w:val="000000"/>
          <w:szCs w:val="26"/>
        </w:rPr>
        <w:t>197</w:t>
      </w:r>
      <w:r w:rsidRPr="00B96A5C">
        <w:rPr>
          <w:color w:val="000000"/>
          <w:szCs w:val="26"/>
        </w:rPr>
        <w:t xml:space="preserve"> </w:t>
      </w:r>
      <w:r w:rsidRPr="00B96A5C">
        <w:rPr>
          <w:b/>
          <w:color w:val="000000"/>
          <w:szCs w:val="26"/>
        </w:rPr>
        <w:t>хвилин</w:t>
      </w:r>
      <w:r w:rsidRPr="00B96A5C">
        <w:rPr>
          <w:color w:val="000000"/>
          <w:szCs w:val="26"/>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0,4%</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0,2%</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реклоузера дасть можливість зменшити вплив даної лінії на показник надійності компанії більш ніж в 2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4</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4</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6</w:t>
            </w:r>
          </w:p>
        </w:tc>
      </w:tr>
    </w:tbl>
    <w:p w:rsidR="008B54CC" w:rsidRPr="00B96A5C" w:rsidRDefault="008B54CC" w:rsidP="007B3AEA">
      <w:pPr>
        <w:ind w:left="-284" w:right="-1" w:firstLine="284"/>
        <w:jc w:val="both"/>
        <w:rPr>
          <w:color w:val="000000"/>
          <w:szCs w:val="26"/>
        </w:rPr>
      </w:pPr>
      <w:r w:rsidRPr="00B96A5C">
        <w:rPr>
          <w:color w:val="000000"/>
          <w:szCs w:val="26"/>
        </w:rPr>
        <w:t>Встановлення реклоузера дасть змогу залишитися під напругою  с. Дубно, с. Глине, с. Обсіч, при пошкодженні ПЛ-10 кВ за реклоузером у с. Кам’яне, с.Будки Кам’янськ</w:t>
      </w:r>
    </w:p>
    <w:p w:rsidR="008B54CC" w:rsidRPr="00B96A5C" w:rsidRDefault="008B54CC" w:rsidP="007B3AEA">
      <w:pPr>
        <w:ind w:left="-284" w:right="-1" w:firstLine="284"/>
        <w:jc w:val="both"/>
        <w:rPr>
          <w:color w:val="000000"/>
          <w:szCs w:val="26"/>
        </w:rPr>
      </w:pPr>
    </w:p>
    <w:p w:rsidR="008B54CC" w:rsidRPr="00B96A5C" w:rsidRDefault="008B54CC" w:rsidP="007A1D14">
      <w:pPr>
        <w:ind w:left="-284" w:right="-1" w:firstLine="284"/>
        <w:jc w:val="center"/>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76-03 "Карпилівка"</w:t>
      </w:r>
    </w:p>
    <w:p w:rsidR="008B54CC" w:rsidRPr="00B96A5C" w:rsidRDefault="008B54CC" w:rsidP="007A1D14">
      <w:pPr>
        <w:ind w:left="-284" w:right="-1" w:firstLine="284"/>
        <w:jc w:val="center"/>
        <w:rPr>
          <w:rFonts w:eastAsia="Times New Roman"/>
          <w:b/>
          <w:color w:val="000000"/>
          <w:szCs w:val="26"/>
        </w:rPr>
      </w:pPr>
      <w:r w:rsidRPr="00B96A5C">
        <w:rPr>
          <w:rFonts w:eastAsia="Times New Roman"/>
          <w:b/>
          <w:color w:val="000000"/>
          <w:szCs w:val="26"/>
        </w:rPr>
        <w:t>Від ПС 110/35/10  «Рокитно»</w:t>
      </w:r>
    </w:p>
    <w:p w:rsidR="008B54CC" w:rsidRPr="00B96A5C" w:rsidRDefault="008B54CC"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встановлення реклоузера на </w:t>
      </w:r>
      <w:r w:rsidRPr="00B96A5C">
        <w:rPr>
          <w:rFonts w:eastAsia="Times New Roman"/>
          <w:b/>
          <w:color w:val="000000"/>
          <w:szCs w:val="26"/>
        </w:rPr>
        <w:t xml:space="preserve">ПЛ-10 76-03 "Карпилівка" </w:t>
      </w:r>
      <w:r w:rsidRPr="00B96A5C">
        <w:rPr>
          <w:color w:val="000000"/>
          <w:szCs w:val="26"/>
        </w:rPr>
        <w:t xml:space="preserve">Рокитнівського району електричних мереж  загальною довжиною 49 км. вартістю </w:t>
      </w:r>
      <w:r w:rsidRPr="00B96A5C">
        <w:rPr>
          <w:b/>
          <w:color w:val="000000"/>
          <w:szCs w:val="26"/>
        </w:rPr>
        <w:t>700,00 тис.грн. без ПДВ.</w:t>
      </w:r>
      <w:r w:rsidRPr="00B96A5C">
        <w:rPr>
          <w:color w:val="000000"/>
          <w:szCs w:val="26"/>
        </w:rPr>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36 ТП-10/0,4 кВ,  що живлять 1867 абонентів.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№481-495,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49</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39</w:t>
            </w:r>
          </w:p>
          <w:p w:rsidR="008B54CC" w:rsidRPr="00B96A5C" w:rsidRDefault="008B54CC" w:rsidP="007B3AEA">
            <w:pPr>
              <w:ind w:left="-284" w:right="-1" w:firstLine="284"/>
              <w:jc w:val="both"/>
              <w:rPr>
                <w:color w:val="000000"/>
                <w:szCs w:val="26"/>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10</w:t>
            </w:r>
          </w:p>
          <w:p w:rsidR="008B54CC" w:rsidRPr="00B96A5C" w:rsidRDefault="008B54CC" w:rsidP="007B3AEA">
            <w:pPr>
              <w:ind w:left="-284" w:right="-1" w:firstLine="284"/>
              <w:jc w:val="both"/>
              <w:rPr>
                <w:color w:val="000000"/>
                <w:szCs w:val="26"/>
              </w:rPr>
            </w:pP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lastRenderedPageBreak/>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36</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rFonts w:eastAsia="Times New Roman"/>
                <w:color w:val="000000"/>
                <w:szCs w:val="26"/>
              </w:rPr>
              <w:t>1867</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1864</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2,2</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0,1</w:t>
            </w:r>
          </w:p>
        </w:tc>
      </w:tr>
    </w:tbl>
    <w:p w:rsidR="008B54CC" w:rsidRPr="00B96A5C" w:rsidRDefault="008B54CC" w:rsidP="007B3AEA">
      <w:pPr>
        <w:ind w:left="-284" w:right="-1" w:firstLine="284"/>
        <w:jc w:val="both"/>
        <w:rPr>
          <w:color w:val="000000"/>
          <w:szCs w:val="26"/>
        </w:rPr>
      </w:pPr>
      <w:r w:rsidRPr="00B96A5C">
        <w:rPr>
          <w:color w:val="000000"/>
          <w:szCs w:val="26"/>
        </w:rPr>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B96A5C">
        <w:rPr>
          <w:b/>
          <w:color w:val="000000"/>
          <w:szCs w:val="26"/>
        </w:rPr>
        <w:t>264</w:t>
      </w:r>
      <w:r w:rsidRPr="00B96A5C">
        <w:rPr>
          <w:color w:val="000000"/>
          <w:szCs w:val="26"/>
        </w:rPr>
        <w:t xml:space="preserve"> </w:t>
      </w:r>
      <w:r w:rsidRPr="00B96A5C">
        <w:rPr>
          <w:b/>
          <w:color w:val="000000"/>
          <w:szCs w:val="26"/>
        </w:rPr>
        <w:t>хвилин</w:t>
      </w:r>
      <w:r w:rsidRPr="00B96A5C">
        <w:rPr>
          <w:color w:val="000000"/>
          <w:szCs w:val="26"/>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0,38%</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0,19%</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реклоузера дасть можливість зменшити вплив даної лінії на показник надійності компанії більш ніж в 2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7</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5</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0</w:t>
            </w:r>
          </w:p>
        </w:tc>
      </w:tr>
    </w:tbl>
    <w:p w:rsidR="008B54CC" w:rsidRPr="00B96A5C" w:rsidRDefault="008B54CC" w:rsidP="007B3AEA">
      <w:pPr>
        <w:ind w:left="-284" w:right="-1" w:firstLine="284"/>
        <w:jc w:val="both"/>
        <w:rPr>
          <w:color w:val="000000"/>
          <w:szCs w:val="26"/>
        </w:rPr>
      </w:pPr>
      <w:r w:rsidRPr="00B96A5C">
        <w:rPr>
          <w:color w:val="000000"/>
          <w:szCs w:val="26"/>
        </w:rPr>
        <w:t>Встановлення реклоузера дасть змогу залишитися під напругою  с. Кисоричі, с. Олександрівка, с. Дерть, с. Масевичі, смт. Рокитне, при пошкодженні ПЛ-10 кВ за реклоузером у бік с. Нетреба</w:t>
      </w:r>
    </w:p>
    <w:p w:rsidR="007A1D14" w:rsidRDefault="007A1D14" w:rsidP="007B3AEA">
      <w:pPr>
        <w:ind w:left="-284" w:right="-1" w:firstLine="284"/>
        <w:jc w:val="both"/>
        <w:rPr>
          <w:rFonts w:eastAsia="Times New Roman"/>
          <w:b/>
          <w:color w:val="000000"/>
          <w:szCs w:val="26"/>
        </w:rPr>
      </w:pPr>
    </w:p>
    <w:p w:rsidR="008B54CC" w:rsidRPr="00B96A5C" w:rsidRDefault="008B54CC" w:rsidP="007A1D14">
      <w:pPr>
        <w:ind w:left="-284" w:right="-1" w:firstLine="284"/>
        <w:jc w:val="center"/>
        <w:rPr>
          <w:rFonts w:eastAsia="Times New Roman"/>
          <w:b/>
          <w:color w:val="000000"/>
          <w:szCs w:val="26"/>
        </w:rPr>
      </w:pPr>
      <w:r w:rsidRPr="00B96A5C">
        <w:rPr>
          <w:rFonts w:eastAsia="Times New Roman"/>
          <w:b/>
          <w:color w:val="000000"/>
          <w:szCs w:val="26"/>
        </w:rPr>
        <w:t>Реконструкція ПЛ 10 кВ 79-25 Немовичі від ПС 110/35/10 «Сарни»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Обрана лінія є одним із найбільш аварійних об'єктів в ПрАТ «Рівнеобленерго», що відповідає її великому впливу на середній показник SAIDI за 3 роки, а саме: 0.99. У зв'язку із переходом на стимулююче тарифоутворення товариство розробило заходи для зменшення показника аварійності  об'єктів.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Протяжність даної ПЛ-10кВ (63,32 км), та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 а саме виконати можливіть резервування лінії від ПЛ – 10кВ «Зносичы» із влаштування  ПЛЗ провода.</w:t>
      </w:r>
    </w:p>
    <w:p w:rsidR="008B54CC" w:rsidRPr="00B96A5C" w:rsidRDefault="008B54CC" w:rsidP="007B3AEA">
      <w:pPr>
        <w:ind w:left="-284" w:right="-1" w:firstLine="284"/>
        <w:jc w:val="both"/>
        <w:rPr>
          <w:rFonts w:eastAsia="Times New Roman"/>
          <w:b/>
          <w:color w:val="000000"/>
          <w:szCs w:val="26"/>
        </w:rPr>
      </w:pPr>
      <w:r w:rsidRPr="00B96A5C">
        <w:rPr>
          <w:rFonts w:eastAsia="Times New Roman"/>
          <w:color w:val="000000"/>
          <w:szCs w:val="26"/>
        </w:rPr>
        <w:t xml:space="preserve">В інвестиційній програмі 2022 року передбачається будівництво 2,9 км від  оп.545  на </w:t>
      </w:r>
      <w:r w:rsidRPr="00B96A5C">
        <w:rPr>
          <w:rFonts w:eastAsia="Times New Roman"/>
          <w:b/>
          <w:color w:val="000000"/>
          <w:szCs w:val="26"/>
        </w:rPr>
        <w:t xml:space="preserve">ПЛ 10 кВ 79-25 Немовичі до оп. 309 ПЛ-10кВ «Зносичі» . </w:t>
      </w:r>
      <w:r w:rsidRPr="00B96A5C">
        <w:rPr>
          <w:rFonts w:eastAsia="Times New Roman"/>
          <w:color w:val="000000"/>
          <w:szCs w:val="26"/>
        </w:rPr>
        <w:t xml:space="preserve">Вартість будівництва  </w:t>
      </w:r>
      <w:r w:rsidRPr="00B96A5C">
        <w:rPr>
          <w:rFonts w:eastAsia="Times New Roman"/>
          <w:b/>
          <w:color w:val="000000"/>
          <w:szCs w:val="26"/>
        </w:rPr>
        <w:t xml:space="preserve">____,00 тис.грн. без ПДВ, </w:t>
      </w:r>
      <w:r w:rsidRPr="00B96A5C">
        <w:rPr>
          <w:rFonts w:eastAsia="Times New Roman"/>
          <w:color w:val="000000"/>
          <w:szCs w:val="26"/>
        </w:rPr>
        <w:t>а також переведення навантаження із зміною нормального режиму на лінію “Зносичі”, що дозволить обійти лісові масиви і зменшить ймовірніть виникнення технологічного порушення.</w:t>
      </w:r>
    </w:p>
    <w:p w:rsidR="008B54CC" w:rsidRPr="00B96A5C" w:rsidRDefault="008B54CC" w:rsidP="007B3AEA">
      <w:pPr>
        <w:ind w:left="-284" w:right="-1" w:firstLine="284"/>
        <w:jc w:val="both"/>
        <w:rPr>
          <w:rFonts w:eastAsia="Times New Roman"/>
          <w:color w:val="000000"/>
          <w:szCs w:val="26"/>
        </w:rPr>
      </w:pPr>
      <w:r w:rsidRPr="00B96A5C">
        <w:rPr>
          <w:rFonts w:eastAsia="Times New Roman"/>
          <w:b/>
          <w:color w:val="000000"/>
          <w:szCs w:val="26"/>
        </w:rPr>
        <w:t xml:space="preserve">ПЛ 10 кВ 79-25 Немовичі  </w:t>
      </w:r>
      <w:r w:rsidRPr="00B96A5C">
        <w:rPr>
          <w:rFonts w:eastAsia="Times New Roman"/>
          <w:color w:val="000000"/>
          <w:szCs w:val="26"/>
        </w:rPr>
        <w:t>заживлено 33 ТП-10/0,4 кВ,  що живлять 1793 абонентів.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lastRenderedPageBreak/>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0,99%</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0,12%</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роз’єднувачів вихлопного типу дасть можливість зменшити вплив даної лінії на показник надійності компанії більш ніж в 8 разів.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9</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7</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13</w:t>
            </w:r>
          </w:p>
        </w:tc>
      </w:tr>
    </w:tbl>
    <w:p w:rsidR="008B54CC" w:rsidRPr="00B96A5C" w:rsidRDefault="008B54CC" w:rsidP="007B3AEA">
      <w:pPr>
        <w:ind w:left="-284" w:right="-1" w:firstLine="284"/>
        <w:jc w:val="both"/>
        <w:rPr>
          <w:color w:val="000000"/>
          <w:szCs w:val="26"/>
        </w:rPr>
      </w:pPr>
      <w:r w:rsidRPr="00B96A5C">
        <w:rPr>
          <w:rFonts w:eastAsia="Times New Roman"/>
          <w:color w:val="000000"/>
          <w:szCs w:val="26"/>
        </w:rPr>
        <w:t xml:space="preserve">Схема із використанням ПЛЗ і резервної лінії надасть можливість підвищення надійності електропостачання споживачів. Оскільки при аналізі було виявлено, що лінія є дуже довгою і проходить через велику кількість лісових зон. Також буде нова можливість резервування споживачів. </w:t>
      </w:r>
    </w:p>
    <w:p w:rsidR="008B54CC" w:rsidRPr="00B96A5C" w:rsidRDefault="008B54CC" w:rsidP="007B3AEA">
      <w:pPr>
        <w:ind w:left="-284" w:right="-1" w:firstLine="284"/>
        <w:jc w:val="both"/>
        <w:rPr>
          <w:color w:val="000000"/>
          <w:szCs w:val="26"/>
        </w:rPr>
      </w:pPr>
    </w:p>
    <w:p w:rsidR="008B54CC" w:rsidRPr="00B96A5C" w:rsidRDefault="008B54CC" w:rsidP="007A1D14">
      <w:pPr>
        <w:ind w:left="-284" w:right="-1" w:firstLine="284"/>
        <w:jc w:val="center"/>
        <w:rPr>
          <w:rFonts w:eastAsia="Times New Roman"/>
          <w:b/>
          <w:color w:val="000000"/>
          <w:szCs w:val="26"/>
        </w:rPr>
      </w:pPr>
      <w:r w:rsidRPr="00B96A5C">
        <w:rPr>
          <w:b/>
          <w:color w:val="000000"/>
          <w:szCs w:val="26"/>
        </w:rPr>
        <w:t xml:space="preserve">Встановлення реклоузера на </w:t>
      </w:r>
      <w:r w:rsidRPr="00B96A5C">
        <w:rPr>
          <w:rFonts w:eastAsia="Times New Roman"/>
          <w:b/>
          <w:color w:val="000000"/>
          <w:szCs w:val="26"/>
        </w:rPr>
        <w:t>ПЛ-10 кВ  25-08 "Велике Вербче"</w:t>
      </w:r>
    </w:p>
    <w:p w:rsidR="008B54CC" w:rsidRPr="00B96A5C" w:rsidRDefault="008B54CC" w:rsidP="007A1D14">
      <w:pPr>
        <w:ind w:left="-284" w:right="-1" w:firstLine="284"/>
        <w:jc w:val="center"/>
        <w:rPr>
          <w:rFonts w:eastAsia="Times New Roman"/>
          <w:b/>
          <w:color w:val="000000"/>
          <w:szCs w:val="26"/>
        </w:rPr>
      </w:pPr>
      <w:r w:rsidRPr="00B96A5C">
        <w:rPr>
          <w:rFonts w:eastAsia="Times New Roman"/>
          <w:b/>
          <w:color w:val="000000"/>
          <w:szCs w:val="26"/>
        </w:rPr>
        <w:t>Від ПС 110/10  «Степань»</w:t>
      </w:r>
    </w:p>
    <w:p w:rsidR="008B54CC" w:rsidRPr="00B96A5C" w:rsidRDefault="008B54CC" w:rsidP="007B3AEA">
      <w:pPr>
        <w:ind w:left="-284" w:right="-1" w:firstLine="284"/>
        <w:jc w:val="both"/>
        <w:rPr>
          <w:color w:val="000000"/>
          <w:szCs w:val="26"/>
        </w:rPr>
      </w:pPr>
      <w:r w:rsidRPr="00B96A5C">
        <w:rPr>
          <w:color w:val="000000"/>
          <w:szCs w:val="26"/>
        </w:rPr>
        <w:t xml:space="preserve">В Інвестиційній програмі 2022 року передбачається встановлення реклоузера на </w:t>
      </w:r>
      <w:r w:rsidRPr="00B96A5C">
        <w:rPr>
          <w:rFonts w:eastAsia="Times New Roman"/>
          <w:b/>
          <w:color w:val="000000"/>
          <w:szCs w:val="26"/>
        </w:rPr>
        <w:t xml:space="preserve">ПЛ-10 25-08 "Велике Вербче" </w:t>
      </w:r>
      <w:r w:rsidRPr="00B96A5C">
        <w:rPr>
          <w:color w:val="000000"/>
          <w:szCs w:val="26"/>
        </w:rPr>
        <w:t xml:space="preserve">Сарненського району електричних мереж  загальною довжиною 41,33 км. вартістю </w:t>
      </w:r>
      <w:r w:rsidRPr="00B96A5C">
        <w:rPr>
          <w:b/>
          <w:color w:val="000000"/>
          <w:szCs w:val="26"/>
        </w:rPr>
        <w:t>700,00 тис.грн. без ПДВ.</w:t>
      </w:r>
      <w:r w:rsidRPr="00B96A5C">
        <w:rPr>
          <w:color w:val="000000"/>
          <w:szCs w:val="26"/>
        </w:rPr>
        <w:t xml:space="preserve"> Значна протяжність ПЛ не дозволяє забезпечити надійність електропостачання споживачів, заживлених з даних фідерів по існуючій схемі живлення.</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лінії</w:t>
      </w:r>
      <w:r w:rsidRPr="00B96A5C">
        <w:rPr>
          <w:rFonts w:eastAsia="Times New Roman"/>
          <w:b/>
          <w:color w:val="000000"/>
          <w:szCs w:val="26"/>
        </w:rPr>
        <w:t xml:space="preserve">  </w:t>
      </w:r>
      <w:r w:rsidRPr="00B96A5C">
        <w:rPr>
          <w:rFonts w:eastAsia="Times New Roman"/>
          <w:color w:val="000000"/>
          <w:szCs w:val="26"/>
        </w:rPr>
        <w:t xml:space="preserve">заживлено 30 ТП-10/0,4 кВ,  що живлять 1166 абонентів. </w:t>
      </w:r>
    </w:p>
    <w:p w:rsidR="008B54CC" w:rsidRPr="00B96A5C" w:rsidRDefault="008B54CC" w:rsidP="007B3AEA">
      <w:pPr>
        <w:ind w:left="-284" w:right="-1" w:firstLine="284"/>
        <w:jc w:val="both"/>
        <w:rPr>
          <w:color w:val="000000"/>
          <w:szCs w:val="26"/>
        </w:rPr>
      </w:pPr>
      <w:r w:rsidRPr="00B96A5C">
        <w:rPr>
          <w:color w:val="000000"/>
          <w:szCs w:val="26"/>
        </w:rPr>
        <w:t xml:space="preserve">Довжина лінії не дозволяє забезпечити надійне електропостачання споживачів, що живляться  із фідера по схемі нормального режиму живлення, лінія проходить  вздовж лісових масивів, полів і т.д. </w:t>
      </w:r>
    </w:p>
    <w:p w:rsidR="008B54CC" w:rsidRPr="00B96A5C" w:rsidRDefault="008B54CC" w:rsidP="007B3AEA">
      <w:pPr>
        <w:ind w:left="-284" w:right="-1" w:firstLine="284"/>
        <w:jc w:val="both"/>
        <w:rPr>
          <w:color w:val="000000"/>
          <w:szCs w:val="26"/>
        </w:rPr>
      </w:pPr>
      <w:r w:rsidRPr="00B96A5C">
        <w:rPr>
          <w:color w:val="000000"/>
          <w:szCs w:val="26"/>
        </w:rPr>
        <w:t>Реклоузер планується встановити між опорами №330-331, що дасть змогу секціонувати лінію на дві частини, для захисту більшої кількості споживачів, що живляться на меншій протяжності та забезпечить зменшення показника SAIDI, і кількості вимкнених споживачів під час виникнення технологічних порушень.</w:t>
      </w:r>
    </w:p>
    <w:p w:rsidR="008B54CC" w:rsidRPr="00B96A5C" w:rsidRDefault="008B54CC" w:rsidP="007B3AEA">
      <w:pPr>
        <w:ind w:left="-284" w:right="-1" w:firstLine="284"/>
        <w:jc w:val="both"/>
        <w:rPr>
          <w:color w:val="000000"/>
          <w:szCs w:val="26"/>
        </w:rPr>
      </w:pPr>
      <w:r w:rsidRPr="00B96A5C">
        <w:rPr>
          <w:color w:val="000000"/>
          <w:szCs w:val="26"/>
        </w:rPr>
        <w:t xml:space="preserve">Показники лінії </w:t>
      </w:r>
    </w:p>
    <w:tbl>
      <w:tblPr>
        <w:tblW w:w="9025" w:type="dxa"/>
        <w:jc w:val="center"/>
        <w:tblBorders>
          <w:top w:val="nil"/>
          <w:left w:val="nil"/>
          <w:bottom w:val="nil"/>
          <w:right w:val="nil"/>
          <w:insideH w:val="nil"/>
          <w:insideV w:val="nil"/>
        </w:tblBorders>
        <w:tblLayout w:type="fixed"/>
        <w:tblLook w:val="0600" w:firstRow="0" w:lastRow="0" w:firstColumn="0" w:lastColumn="0" w:noHBand="1" w:noVBand="1"/>
      </w:tblPr>
      <w:tblGrid>
        <w:gridCol w:w="3392"/>
        <w:gridCol w:w="1807"/>
        <w:gridCol w:w="1879"/>
        <w:gridCol w:w="20"/>
        <w:gridCol w:w="1927"/>
      </w:tblGrid>
      <w:tr w:rsidR="008B54CC" w:rsidRPr="00B96A5C" w:rsidTr="004546BC">
        <w:trPr>
          <w:trHeight w:val="516"/>
          <w:jc w:val="center"/>
        </w:trPr>
        <w:tc>
          <w:tcPr>
            <w:tcW w:w="33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Показники</w:t>
            </w:r>
          </w:p>
        </w:tc>
        <w:tc>
          <w:tcPr>
            <w:tcW w:w="180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встановлення реклоузера</w:t>
            </w:r>
          </w:p>
        </w:tc>
        <w:tc>
          <w:tcPr>
            <w:tcW w:w="1879" w:type="dxa"/>
            <w:tcBorders>
              <w:top w:val="single" w:sz="8" w:space="0" w:color="000000"/>
              <w:left w:val="nil"/>
              <w:bottom w:val="single" w:sz="8" w:space="0" w:color="000000"/>
              <w:right w:val="single" w:sz="4" w:space="0" w:color="auto"/>
            </w:tcBorders>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 реклоузера</w:t>
            </w:r>
          </w:p>
        </w:tc>
        <w:tc>
          <w:tcPr>
            <w:tcW w:w="1947" w:type="dxa"/>
            <w:gridSpan w:val="2"/>
            <w:tcBorders>
              <w:top w:val="single" w:sz="8" w:space="0" w:color="000000"/>
              <w:left w:val="nil"/>
              <w:bottom w:val="single" w:sz="8" w:space="0" w:color="000000"/>
              <w:right w:val="single" w:sz="4" w:space="0" w:color="auto"/>
            </w:tcBorders>
          </w:tcPr>
          <w:p w:rsidR="008B54CC" w:rsidRPr="00B96A5C" w:rsidRDefault="008B54CC" w:rsidP="007B3AEA">
            <w:pPr>
              <w:ind w:left="-284" w:right="-1" w:firstLine="284"/>
              <w:jc w:val="both"/>
              <w:rPr>
                <w:color w:val="000000"/>
                <w:szCs w:val="26"/>
              </w:rPr>
            </w:pPr>
            <w:r w:rsidRPr="00B96A5C">
              <w:rPr>
                <w:color w:val="000000"/>
                <w:szCs w:val="26"/>
              </w:rPr>
              <w:t>Після реклоузера</w:t>
            </w:r>
          </w:p>
        </w:tc>
      </w:tr>
      <w:tr w:rsidR="008B54CC" w:rsidRPr="00B96A5C" w:rsidTr="004546BC">
        <w:trPr>
          <w:trHeight w:val="885"/>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Довжина лінії, км</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41,33</w:t>
            </w:r>
          </w:p>
          <w:p w:rsidR="008B54CC" w:rsidRPr="00B96A5C" w:rsidRDefault="008B54CC" w:rsidP="007B3AEA">
            <w:pPr>
              <w:ind w:left="-284" w:right="-1" w:firstLine="284"/>
              <w:jc w:val="both"/>
              <w:rPr>
                <w:color w:val="000000"/>
                <w:szCs w:val="26"/>
              </w:rPr>
            </w:pPr>
          </w:p>
        </w:tc>
        <w:tc>
          <w:tcPr>
            <w:tcW w:w="1899" w:type="dxa"/>
            <w:gridSpan w:val="2"/>
            <w:tcBorders>
              <w:top w:val="nil"/>
              <w:left w:val="nil"/>
              <w:bottom w:val="single" w:sz="8" w:space="0" w:color="000000"/>
              <w:right w:val="single" w:sz="4" w:space="0" w:color="auto"/>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33,22</w:t>
            </w:r>
          </w:p>
          <w:p w:rsidR="008B54CC" w:rsidRPr="00B96A5C" w:rsidRDefault="008B54CC" w:rsidP="007B3AEA">
            <w:pPr>
              <w:ind w:left="-284" w:right="-1" w:firstLine="284"/>
              <w:jc w:val="both"/>
              <w:rPr>
                <w:color w:val="000000"/>
                <w:szCs w:val="26"/>
              </w:rPr>
            </w:pPr>
          </w:p>
        </w:tc>
        <w:tc>
          <w:tcPr>
            <w:tcW w:w="192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8,11</w:t>
            </w:r>
          </w:p>
          <w:p w:rsidR="008B54CC" w:rsidRPr="00B96A5C" w:rsidRDefault="008B54CC" w:rsidP="007B3AEA">
            <w:pPr>
              <w:ind w:left="-284" w:right="-1" w:firstLine="284"/>
              <w:jc w:val="both"/>
              <w:rPr>
                <w:color w:val="000000"/>
                <w:szCs w:val="26"/>
              </w:rPr>
            </w:pPr>
          </w:p>
        </w:tc>
      </w:tr>
      <w:tr w:rsidR="008B54CC" w:rsidRPr="00B96A5C" w:rsidTr="004546BC">
        <w:trPr>
          <w:trHeight w:val="741"/>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Трансформаторні підстанції, шт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30</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27</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3</w:t>
            </w:r>
          </w:p>
        </w:tc>
      </w:tr>
      <w:tr w:rsidR="008B54CC" w:rsidRPr="00B96A5C" w:rsidTr="004546BC">
        <w:trPr>
          <w:trHeight w:val="636"/>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кількість споживачів, аб.</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1166</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1055</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101</w:t>
            </w:r>
          </w:p>
        </w:tc>
      </w:tr>
      <w:tr w:rsidR="008B54CC" w:rsidRPr="00B96A5C" w:rsidTr="004546BC">
        <w:trPr>
          <w:trHeight w:val="417"/>
          <w:jc w:val="center"/>
        </w:trPr>
        <w:tc>
          <w:tcPr>
            <w:tcW w:w="3392"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Навантаження, МВт</w:t>
            </w:r>
          </w:p>
        </w:tc>
        <w:tc>
          <w:tcPr>
            <w:tcW w:w="1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1,1</w:t>
            </w:r>
          </w:p>
        </w:tc>
        <w:tc>
          <w:tcPr>
            <w:tcW w:w="1899"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1,01</w:t>
            </w:r>
          </w:p>
        </w:tc>
        <w:tc>
          <w:tcPr>
            <w:tcW w:w="19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54CC" w:rsidRPr="00B96A5C" w:rsidRDefault="008B54CC" w:rsidP="007B3AEA">
            <w:pPr>
              <w:ind w:left="-284" w:right="-1" w:firstLine="284"/>
              <w:jc w:val="both"/>
              <w:rPr>
                <w:color w:val="000000"/>
                <w:szCs w:val="26"/>
              </w:rPr>
            </w:pPr>
            <w:r w:rsidRPr="00B96A5C">
              <w:rPr>
                <w:color w:val="000000"/>
                <w:szCs w:val="26"/>
              </w:rPr>
              <w:t>0,09</w:t>
            </w:r>
          </w:p>
        </w:tc>
      </w:tr>
    </w:tbl>
    <w:p w:rsidR="008B54CC" w:rsidRPr="00B96A5C" w:rsidRDefault="008B54CC" w:rsidP="007B3AEA">
      <w:pPr>
        <w:ind w:left="-284" w:right="-1" w:firstLine="284"/>
        <w:jc w:val="both"/>
        <w:rPr>
          <w:color w:val="000000"/>
          <w:szCs w:val="26"/>
        </w:rPr>
      </w:pPr>
      <w:r w:rsidRPr="00B96A5C">
        <w:rPr>
          <w:color w:val="000000"/>
          <w:szCs w:val="26"/>
        </w:rPr>
        <w:lastRenderedPageBreak/>
        <w:t xml:space="preserve">Протяжність ліній визначає необхідності секціонування лінії за допомогою встановлення реклоузера. Необхідний час на пошук та локалізацію пошкодженої ділянки та виконання ремонтних робіт в середньому </w:t>
      </w:r>
      <w:r w:rsidRPr="00B96A5C">
        <w:rPr>
          <w:b/>
          <w:color w:val="000000"/>
          <w:szCs w:val="26"/>
        </w:rPr>
        <w:t>169</w:t>
      </w:r>
      <w:r w:rsidRPr="00B96A5C">
        <w:rPr>
          <w:color w:val="000000"/>
          <w:szCs w:val="26"/>
        </w:rPr>
        <w:t xml:space="preserve"> </w:t>
      </w:r>
      <w:r w:rsidRPr="00B96A5C">
        <w:rPr>
          <w:b/>
          <w:color w:val="000000"/>
          <w:szCs w:val="26"/>
        </w:rPr>
        <w:t>хвилин</w:t>
      </w:r>
      <w:r w:rsidRPr="00B96A5C">
        <w:rPr>
          <w:color w:val="000000"/>
          <w:szCs w:val="26"/>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Середньозважений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Плановий показник впливу</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0,48%</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0,13%</w:t>
            </w:r>
          </w:p>
        </w:tc>
      </w:tr>
    </w:tbl>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Встановлення реклоузера дасть можливість зменшити вплив даної лінії на показник надійності компанії більш ніж в 3,5 рази.</w:t>
      </w:r>
    </w:p>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8</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8</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olor w:val="000000"/>
                <w:szCs w:val="26"/>
              </w:rPr>
            </w:pPr>
            <w:r w:rsidRPr="00B96A5C">
              <w:rPr>
                <w:rFonts w:eastAsia="Times New Roman"/>
                <w:color w:val="000000"/>
                <w:szCs w:val="26"/>
              </w:rPr>
              <w:t xml:space="preserve">5                      </w:t>
            </w:r>
            <w:r w:rsidRPr="00B96A5C">
              <w:rPr>
                <w:rFonts w:eastAsia="Times New Roman"/>
                <w:color w:val="000000"/>
                <w:szCs w:val="26"/>
              </w:rPr>
              <w:tab/>
              <w:t>7</w:t>
            </w:r>
          </w:p>
        </w:tc>
      </w:tr>
    </w:tbl>
    <w:p w:rsidR="008B54CC" w:rsidRPr="00B96A5C" w:rsidRDefault="008B54CC" w:rsidP="007B3AEA">
      <w:pPr>
        <w:ind w:left="-284" w:right="-1" w:firstLine="284"/>
        <w:jc w:val="both"/>
        <w:rPr>
          <w:color w:val="000000"/>
          <w:szCs w:val="26"/>
        </w:rPr>
      </w:pPr>
      <w:r w:rsidRPr="00B96A5C">
        <w:rPr>
          <w:color w:val="000000"/>
          <w:szCs w:val="26"/>
        </w:rPr>
        <w:t>Встановлення реклоузера дасть змогу залишитися під напругою  с. Велике Вербче, с. Бутейки, с. Двірець,с. Степань при пошкодженні ПЛ-10 кВ за реклоузером у с. Бутейки</w:t>
      </w:r>
    </w:p>
    <w:p w:rsidR="007A1D14" w:rsidRDefault="007A1D14" w:rsidP="007B3AEA">
      <w:pPr>
        <w:ind w:left="-284" w:right="-1" w:firstLine="284"/>
        <w:jc w:val="both"/>
        <w:rPr>
          <w:rFonts w:eastAsia="Arial" w:cs="Arial"/>
          <w:b/>
          <w:szCs w:val="26"/>
          <w:lang w:eastAsia="uk-UA"/>
        </w:rPr>
      </w:pPr>
    </w:p>
    <w:p w:rsidR="008B54CC" w:rsidRPr="00B96A5C" w:rsidRDefault="008B54CC" w:rsidP="007A1D14">
      <w:pPr>
        <w:ind w:left="-284" w:right="-1" w:firstLine="284"/>
        <w:jc w:val="center"/>
        <w:rPr>
          <w:rFonts w:eastAsia="Times New Roman" w:cs="Arial"/>
          <w:b/>
          <w:szCs w:val="26"/>
          <w:lang w:eastAsia="uk-UA"/>
        </w:rPr>
      </w:pPr>
      <w:r w:rsidRPr="00B96A5C">
        <w:rPr>
          <w:rFonts w:eastAsia="Arial" w:cs="Arial"/>
          <w:b/>
          <w:szCs w:val="26"/>
          <w:lang w:eastAsia="uk-UA"/>
        </w:rPr>
        <w:t xml:space="preserve">Встановлення вимикача на </w:t>
      </w:r>
      <w:r w:rsidRPr="00B96A5C">
        <w:rPr>
          <w:rFonts w:eastAsia="Times New Roman" w:cs="Arial"/>
          <w:b/>
          <w:szCs w:val="26"/>
          <w:lang w:eastAsia="uk-UA"/>
        </w:rPr>
        <w:t>ПЛ-10 кВ Л-49-01 "Степангород"</w:t>
      </w:r>
    </w:p>
    <w:p w:rsidR="008B54CC" w:rsidRPr="00B96A5C" w:rsidRDefault="008B54CC" w:rsidP="007A1D14">
      <w:pPr>
        <w:ind w:left="-284" w:right="-1" w:firstLine="284"/>
        <w:jc w:val="center"/>
        <w:rPr>
          <w:rFonts w:eastAsia="Times New Roman" w:cs="Arial"/>
          <w:b/>
          <w:szCs w:val="26"/>
          <w:lang w:eastAsia="uk-UA"/>
        </w:rPr>
      </w:pPr>
      <w:r w:rsidRPr="00B96A5C">
        <w:rPr>
          <w:rFonts w:eastAsia="Times New Roman" w:cs="Arial"/>
          <w:b/>
          <w:szCs w:val="26"/>
          <w:lang w:eastAsia="uk-UA"/>
        </w:rPr>
        <w:t>від ПС 110/10 «Хіночі»</w:t>
      </w:r>
    </w:p>
    <w:p w:rsidR="008B54CC" w:rsidRPr="00B96A5C" w:rsidRDefault="008B54CC" w:rsidP="007B3AEA">
      <w:pPr>
        <w:ind w:left="-284" w:right="-1" w:firstLine="284"/>
        <w:jc w:val="both"/>
        <w:rPr>
          <w:rFonts w:eastAsia="Arial" w:cs="Arial"/>
          <w:szCs w:val="26"/>
          <w:lang w:eastAsia="uk-UA"/>
        </w:rPr>
      </w:pPr>
      <w:r w:rsidRPr="00B96A5C">
        <w:rPr>
          <w:rFonts w:eastAsia="Arial" w:cs="Arial"/>
          <w:szCs w:val="26"/>
          <w:lang w:eastAsia="uk-UA"/>
        </w:rPr>
        <w:t xml:space="preserve">В Інвестиційній програмі 2022 року передбачається встановлення реклоузера на </w:t>
      </w:r>
      <w:r w:rsidRPr="00B96A5C">
        <w:rPr>
          <w:rFonts w:eastAsia="Times New Roman" w:cs="Arial"/>
          <w:b/>
          <w:szCs w:val="26"/>
          <w:lang w:eastAsia="uk-UA"/>
        </w:rPr>
        <w:t xml:space="preserve">ПЛ-10 Л-49-01 "Степангород" </w:t>
      </w:r>
      <w:r w:rsidRPr="00B96A5C">
        <w:rPr>
          <w:rFonts w:eastAsia="Arial" w:cs="Arial"/>
          <w:szCs w:val="26"/>
          <w:lang w:eastAsia="uk-UA"/>
        </w:rPr>
        <w:t xml:space="preserve">Володимирецького району електричних мереж загальною довжиною 29 км. вартістю </w:t>
      </w:r>
      <w:r w:rsidRPr="00B96A5C">
        <w:rPr>
          <w:rFonts w:eastAsia="Arial" w:cs="Arial"/>
          <w:b/>
          <w:szCs w:val="26"/>
          <w:lang w:eastAsia="uk-UA"/>
        </w:rPr>
        <w:t>200,00 тис.грн. без ПДВ.</w:t>
      </w:r>
      <w:r w:rsidRPr="00B96A5C">
        <w:rPr>
          <w:rFonts w:eastAsia="Arial" w:cs="Arial"/>
          <w:szCs w:val="26"/>
          <w:lang w:eastAsia="uk-UA"/>
        </w:rPr>
        <w:t xml:space="preserve"> </w:t>
      </w:r>
    </w:p>
    <w:p w:rsidR="008B54CC" w:rsidRPr="00B96A5C" w:rsidRDefault="008B54CC" w:rsidP="007B3AEA">
      <w:pPr>
        <w:ind w:left="-284" w:right="-1" w:firstLine="284"/>
        <w:jc w:val="both"/>
        <w:rPr>
          <w:rFonts w:eastAsia="Arial" w:cs="Arial"/>
          <w:szCs w:val="26"/>
          <w:lang w:eastAsia="uk-UA"/>
        </w:rPr>
      </w:pPr>
      <w:r w:rsidRPr="00B96A5C">
        <w:rPr>
          <w:rFonts w:eastAsia="Arial" w:cs="Arial"/>
          <w:szCs w:val="26"/>
          <w:lang w:eastAsia="uk-UA"/>
        </w:rPr>
        <w:t>Вимикач планується встановити на кінцевій опорі , що дасть змогу увімкнення резерву від лінії 69-02 Дубрівськ, це дозволить забезпечити більш надійне електропостачання для споживачів, що живляться від двох фідерів і покращить час ліквідації технологічного порушення і показник SAIDI, зменшить кількості вимкнених для деяких споживачів під час виникнення технологічних порушень.</w:t>
      </w:r>
    </w:p>
    <w:p w:rsidR="008B54CC" w:rsidRPr="00B96A5C" w:rsidRDefault="008B54CC" w:rsidP="007B3AEA">
      <w:pPr>
        <w:ind w:left="-284" w:right="-1" w:firstLine="284"/>
        <w:jc w:val="both"/>
        <w:rPr>
          <w:rFonts w:eastAsia="Arial" w:cs="Arial"/>
          <w:szCs w:val="26"/>
          <w:lang w:eastAsia="uk-UA"/>
        </w:rPr>
      </w:pPr>
      <w:r w:rsidRPr="00B96A5C">
        <w:rPr>
          <w:rFonts w:eastAsia="Arial" w:cs="Arial"/>
          <w:szCs w:val="26"/>
          <w:lang w:eastAsia="uk-UA"/>
        </w:rPr>
        <w:t xml:space="preserve">Необхідний час на пошук та локалізацію пошкодженої ділянки та виконання ремонтних робіт в середньому на даній лінії становить </w:t>
      </w:r>
      <w:r w:rsidRPr="00B96A5C">
        <w:rPr>
          <w:rFonts w:eastAsia="Arial" w:cs="Arial"/>
          <w:b/>
          <w:szCs w:val="26"/>
          <w:lang w:eastAsia="uk-UA"/>
        </w:rPr>
        <w:t>625</w:t>
      </w:r>
      <w:r w:rsidRPr="00B96A5C">
        <w:rPr>
          <w:rFonts w:eastAsia="Arial" w:cs="Arial"/>
          <w:szCs w:val="26"/>
          <w:lang w:eastAsia="uk-UA"/>
        </w:rPr>
        <w:t xml:space="preserve"> </w:t>
      </w:r>
      <w:r w:rsidRPr="00B96A5C">
        <w:rPr>
          <w:rFonts w:eastAsia="Arial" w:cs="Arial"/>
          <w:b/>
          <w:szCs w:val="26"/>
          <w:lang w:eastAsia="uk-UA"/>
        </w:rPr>
        <w:t xml:space="preserve">хвилин </w:t>
      </w:r>
      <w:r w:rsidRPr="00B96A5C">
        <w:rPr>
          <w:rFonts w:eastAsia="Arial" w:cs="Arial"/>
          <w:szCs w:val="26"/>
          <w:lang w:eastAsia="uk-UA"/>
        </w:rPr>
        <w:t>. Як наслідок значний вплив факторів на тривалості перерв електропостачання SAIDI товариства в цілому.</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Місце встановлення відображено на поопорній схемі ПЛ-10кВ.</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Показники впливу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Середньозважений показник впливу</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Плановий показник впливу</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на SAIDI після виконання заходів</w:t>
            </w:r>
          </w:p>
        </w:tc>
      </w:tr>
      <w:tr w:rsidR="008B54CC" w:rsidRPr="00B96A5C" w:rsidTr="004546BC">
        <w:trPr>
          <w:trHeight w:val="237"/>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0,45%</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0,15%</w:t>
            </w:r>
          </w:p>
        </w:tc>
      </w:tr>
    </w:tbl>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Встановлення реклоузера дасть можливість зменшити вплив даної лінії на показник надійності компанії більш ніж в 3 рази.</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Кількість технологічних порушень по роках</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2020</w:t>
            </w:r>
          </w:p>
        </w:tc>
      </w:tr>
      <w:tr w:rsidR="008B54CC" w:rsidRPr="00B96A5C" w:rsidTr="004546BC">
        <w:trPr>
          <w:trHeight w:val="83"/>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6</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0</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 xml:space="preserve">5                      </w:t>
            </w:r>
            <w:r w:rsidRPr="00B96A5C">
              <w:rPr>
                <w:rFonts w:eastAsia="Times New Roman" w:cs="Arial"/>
                <w:szCs w:val="26"/>
                <w:lang w:eastAsia="uk-UA"/>
              </w:rPr>
              <w:tab/>
              <w:t>4</w:t>
            </w:r>
          </w:p>
        </w:tc>
      </w:tr>
    </w:tbl>
    <w:p w:rsidR="008B54CC" w:rsidRPr="00B96A5C" w:rsidRDefault="008B54CC" w:rsidP="007B3AEA">
      <w:pPr>
        <w:ind w:left="-284" w:right="-1" w:firstLine="284"/>
        <w:jc w:val="both"/>
        <w:rPr>
          <w:rFonts w:eastAsia="Arial" w:cs="Arial"/>
          <w:b/>
          <w:szCs w:val="26"/>
          <w:u w:val="single"/>
          <w:lang w:eastAsia="uk-UA"/>
        </w:rPr>
      </w:pPr>
      <w:r w:rsidRPr="00B96A5C">
        <w:rPr>
          <w:rFonts w:eastAsia="Times New Roman" w:cs="Arial"/>
          <w:szCs w:val="26"/>
          <w:lang w:eastAsia="uk-UA"/>
        </w:rPr>
        <w:t xml:space="preserve"> </w:t>
      </w:r>
    </w:p>
    <w:p w:rsidR="008B54CC" w:rsidRPr="00B96A5C" w:rsidRDefault="008B54CC" w:rsidP="007B3AEA">
      <w:pPr>
        <w:ind w:left="-284" w:right="-1" w:firstLine="284"/>
        <w:jc w:val="both"/>
        <w:rPr>
          <w:rFonts w:eastAsia="Arial" w:cs="Arial"/>
          <w:szCs w:val="26"/>
          <w:lang w:eastAsia="uk-UA"/>
        </w:rPr>
      </w:pPr>
      <w:r w:rsidRPr="00B96A5C">
        <w:rPr>
          <w:rFonts w:eastAsia="Arial" w:cs="Arial"/>
          <w:szCs w:val="26"/>
          <w:lang w:eastAsia="uk-UA"/>
        </w:rPr>
        <w:t>Встановлення вимикача дасть змогу перезаживлювати споживачів від іншої лінії при вимкненні комірки в бік фідера «</w:t>
      </w:r>
      <w:r w:rsidRPr="00B96A5C">
        <w:rPr>
          <w:rFonts w:eastAsia="Times New Roman" w:cs="Arial"/>
          <w:b/>
          <w:szCs w:val="26"/>
          <w:lang w:eastAsia="uk-UA"/>
        </w:rPr>
        <w:t>Степангород</w:t>
      </w:r>
      <w:r w:rsidRPr="00B96A5C">
        <w:rPr>
          <w:rFonts w:eastAsia="Arial" w:cs="Arial"/>
          <w:szCs w:val="26"/>
          <w:lang w:eastAsia="uk-UA"/>
        </w:rPr>
        <w:t xml:space="preserve">», можна відключити роз’єднувач і включити </w:t>
      </w:r>
      <w:r w:rsidRPr="00B96A5C">
        <w:rPr>
          <w:rFonts w:eastAsia="Arial" w:cs="Arial"/>
          <w:szCs w:val="26"/>
          <w:lang w:eastAsia="uk-UA"/>
        </w:rPr>
        <w:lastRenderedPageBreak/>
        <w:t>кільцевий вимикач за допомогою телемеханіки, що дозволить перезеживити споживачів сіл с. Степангород, що покращить показник надійності. Також це дозволить оперувати диспетчері із ввімкненням резерву на лінії Дубрівськ.</w:t>
      </w:r>
    </w:p>
    <w:p w:rsidR="008B54CC" w:rsidRPr="00B96A5C" w:rsidRDefault="008B54CC" w:rsidP="007B3AEA">
      <w:pPr>
        <w:ind w:left="-284" w:right="-1" w:firstLine="284"/>
        <w:jc w:val="both"/>
        <w:rPr>
          <w:szCs w:val="26"/>
        </w:rPr>
      </w:pPr>
    </w:p>
    <w:p w:rsidR="008B54CC" w:rsidRPr="00B96A5C" w:rsidRDefault="008B54CC" w:rsidP="007A1D14">
      <w:pPr>
        <w:ind w:left="-284" w:right="-1" w:firstLine="284"/>
        <w:jc w:val="center"/>
        <w:rPr>
          <w:rFonts w:eastAsia="Times New Roman" w:cs="Arial"/>
          <w:b/>
          <w:szCs w:val="26"/>
          <w:lang w:eastAsia="uk-UA"/>
        </w:rPr>
      </w:pPr>
      <w:r w:rsidRPr="00B96A5C">
        <w:rPr>
          <w:rFonts w:eastAsia="Times New Roman" w:cs="Arial"/>
          <w:b/>
          <w:szCs w:val="26"/>
          <w:lang w:eastAsia="uk-UA"/>
        </w:rPr>
        <w:t>Реконструкція ПЛ 10 кВ 49-01 "Степангород" від ПС 110/10 «Хіночі»</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Обрана лінія є одним із найбільш аварійних об'єктів в ПрАТ «Рівнеобленерго», що відповідає її великому впливу на середній показник SAIDI за 3 роки, а саме: 0.45. У зв'язку із переходом на стимулююче тарифоутворення товариство розробило заходи для зменшення показника аварійності  об'єктів.</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Протяжність даної ПЛ-10кВ (29 км), велика кількість лінійних відгалужень, а також лісової місцевості, не дають змоги забезпечити надійне електропостачання струмоприймачів, які живляться від даної ПЛ-10кВ. Встановлення реклоузера дасть потрібний ефекту, але для надійного електропостачання потрібно використовувати альтернативні варіанти. Для покращення електропостачання прийнято провести модернізацію даної ПЛ, а саме виконати можливіть резервування лінії від ПЛ – 10кВ «Дубрівськ» із влаштування  ПЗЛ.</w:t>
      </w:r>
    </w:p>
    <w:p w:rsidR="008B54CC" w:rsidRPr="00B96A5C" w:rsidRDefault="008B54CC" w:rsidP="007B3AEA">
      <w:pPr>
        <w:ind w:left="-284" w:right="-1" w:firstLine="284"/>
        <w:jc w:val="both"/>
        <w:rPr>
          <w:rFonts w:eastAsia="Times New Roman" w:cs="Arial"/>
          <w:b/>
          <w:szCs w:val="26"/>
          <w:lang w:eastAsia="uk-UA"/>
        </w:rPr>
      </w:pPr>
      <w:r w:rsidRPr="00B96A5C">
        <w:rPr>
          <w:rFonts w:eastAsia="Times New Roman" w:cs="Arial"/>
          <w:szCs w:val="26"/>
          <w:lang w:eastAsia="uk-UA"/>
        </w:rPr>
        <w:t xml:space="preserve">В інвестиційній програмі 2022 року передбачається будівництво 3 км від  оп.118  на </w:t>
      </w:r>
      <w:r w:rsidRPr="00B96A5C">
        <w:rPr>
          <w:rFonts w:eastAsia="Times New Roman" w:cs="Arial"/>
          <w:b/>
          <w:szCs w:val="26"/>
          <w:lang w:eastAsia="uk-UA"/>
        </w:rPr>
        <w:t xml:space="preserve">ПЛ 10 кВ 49-01 "Степангород"  до ПЛ-10кВ «Дубрівськ» . </w:t>
      </w:r>
      <w:r w:rsidRPr="00B96A5C">
        <w:rPr>
          <w:rFonts w:eastAsia="Times New Roman" w:cs="Arial"/>
          <w:szCs w:val="26"/>
          <w:lang w:eastAsia="uk-UA"/>
        </w:rPr>
        <w:t xml:space="preserve">Вартість будівництва  </w:t>
      </w:r>
      <w:r w:rsidRPr="00B96A5C">
        <w:rPr>
          <w:rFonts w:eastAsia="Times New Roman" w:cs="Arial"/>
          <w:b/>
          <w:szCs w:val="26"/>
          <w:lang w:eastAsia="uk-UA"/>
        </w:rPr>
        <w:t>____,00 тис.грн. без ПДВ.</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 xml:space="preserve">Також на лінії передбачається встановлення реклоузера на оп. </w:t>
      </w:r>
      <w:r w:rsidRPr="00B96A5C">
        <w:rPr>
          <w:rFonts w:eastAsia="Arial" w:cs="Arial"/>
          <w:szCs w:val="26"/>
          <w:lang w:val="uk" w:eastAsia="uk-UA"/>
        </w:rPr>
        <w:t>134</w:t>
      </w:r>
      <w:r w:rsidRPr="00B96A5C">
        <w:rPr>
          <w:rFonts w:eastAsia="Arial" w:cs="Arial"/>
          <w:szCs w:val="26"/>
          <w:lang w:eastAsia="uk-UA"/>
        </w:rPr>
        <w:t>, для можливості перезаживлення споживачів при виникненні технологічного порушення до реклоузера, за допомогою вимикача в кінці лінії</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Показник SAIDI:</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4440"/>
        <w:gridCol w:w="4425"/>
      </w:tblGrid>
      <w:tr w:rsidR="008B54CC" w:rsidRPr="00B96A5C" w:rsidTr="004546BC">
        <w:trPr>
          <w:trHeight w:val="735"/>
          <w:jc w:val="center"/>
        </w:trPr>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Середньозважений показник впливу</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на SAIDI за 2018-20 рік</w:t>
            </w:r>
          </w:p>
        </w:tc>
        <w:tc>
          <w:tcPr>
            <w:tcW w:w="44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Плановий показник впливу</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на SAIDI після виконання заходів</w:t>
            </w:r>
          </w:p>
        </w:tc>
      </w:tr>
      <w:tr w:rsidR="008B54CC" w:rsidRPr="00B96A5C" w:rsidTr="004546BC">
        <w:trPr>
          <w:trHeight w:val="465"/>
          <w:jc w:val="center"/>
        </w:trPr>
        <w:tc>
          <w:tcPr>
            <w:tcW w:w="44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0,45%</w:t>
            </w:r>
          </w:p>
        </w:tc>
        <w:tc>
          <w:tcPr>
            <w:tcW w:w="44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0,15%</w:t>
            </w:r>
          </w:p>
        </w:tc>
      </w:tr>
    </w:tbl>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Встановлення роз’єднувачів вихлопного типу дасть можливість зменшити вплив даної лінії на показник надійності компанії більш ніж в 5 разів.</w:t>
      </w:r>
    </w:p>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Технологічні порушення за рік</w:t>
      </w:r>
    </w:p>
    <w:tbl>
      <w:tblPr>
        <w:tblW w:w="8865" w:type="dxa"/>
        <w:jc w:val="center"/>
        <w:tblBorders>
          <w:top w:val="nil"/>
          <w:left w:val="nil"/>
          <w:bottom w:val="nil"/>
          <w:right w:val="nil"/>
          <w:insideH w:val="nil"/>
          <w:insideV w:val="nil"/>
        </w:tblBorders>
        <w:tblLayout w:type="fixed"/>
        <w:tblLook w:val="0600" w:firstRow="0" w:lastRow="0" w:firstColumn="0" w:lastColumn="0" w:noHBand="1" w:noVBand="1"/>
      </w:tblPr>
      <w:tblGrid>
        <w:gridCol w:w="2910"/>
        <w:gridCol w:w="2925"/>
        <w:gridCol w:w="3030"/>
      </w:tblGrid>
      <w:tr w:rsidR="008B54CC" w:rsidRPr="00B96A5C" w:rsidTr="004546BC">
        <w:trPr>
          <w:trHeight w:val="465"/>
          <w:jc w:val="center"/>
        </w:trPr>
        <w:tc>
          <w:tcPr>
            <w:tcW w:w="29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2018</w:t>
            </w:r>
          </w:p>
        </w:tc>
        <w:tc>
          <w:tcPr>
            <w:tcW w:w="292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2019</w:t>
            </w:r>
          </w:p>
        </w:tc>
        <w:tc>
          <w:tcPr>
            <w:tcW w:w="30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2020</w:t>
            </w:r>
          </w:p>
        </w:tc>
      </w:tr>
      <w:tr w:rsidR="008B54CC" w:rsidRPr="00B96A5C" w:rsidTr="004546BC">
        <w:trPr>
          <w:trHeight w:val="465"/>
          <w:jc w:val="center"/>
        </w:trPr>
        <w:tc>
          <w:tcPr>
            <w:tcW w:w="291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6</w:t>
            </w:r>
          </w:p>
        </w:tc>
        <w:tc>
          <w:tcPr>
            <w:tcW w:w="2925"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0</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rsidR="008B54CC" w:rsidRPr="00B96A5C" w:rsidRDefault="008B54CC" w:rsidP="007B3AEA">
            <w:pPr>
              <w:ind w:left="-284" w:right="-1" w:firstLine="284"/>
              <w:jc w:val="both"/>
              <w:rPr>
                <w:rFonts w:eastAsia="Times New Roman" w:cs="Arial"/>
                <w:szCs w:val="26"/>
                <w:lang w:eastAsia="uk-UA"/>
              </w:rPr>
            </w:pPr>
            <w:r w:rsidRPr="00B96A5C">
              <w:rPr>
                <w:rFonts w:eastAsia="Times New Roman" w:cs="Arial"/>
                <w:szCs w:val="26"/>
                <w:lang w:eastAsia="uk-UA"/>
              </w:rPr>
              <w:t xml:space="preserve">5                      </w:t>
            </w:r>
            <w:r w:rsidRPr="00B96A5C">
              <w:rPr>
                <w:rFonts w:eastAsia="Times New Roman" w:cs="Arial"/>
                <w:szCs w:val="26"/>
                <w:lang w:eastAsia="uk-UA"/>
              </w:rPr>
              <w:tab/>
              <w:t>4</w:t>
            </w:r>
          </w:p>
        </w:tc>
      </w:tr>
    </w:tbl>
    <w:p w:rsidR="008B54CC" w:rsidRPr="00B96A5C" w:rsidRDefault="008B54CC" w:rsidP="007B3AEA">
      <w:pPr>
        <w:ind w:left="-284" w:right="-1" w:firstLine="284"/>
        <w:jc w:val="both"/>
        <w:rPr>
          <w:rFonts w:eastAsia="Arial" w:cs="Arial"/>
          <w:szCs w:val="26"/>
          <w:lang w:eastAsia="uk-UA"/>
        </w:rPr>
      </w:pPr>
      <w:r w:rsidRPr="00B96A5C">
        <w:rPr>
          <w:rFonts w:eastAsia="Times New Roman" w:cs="Arial"/>
          <w:szCs w:val="26"/>
          <w:lang w:eastAsia="uk-UA"/>
        </w:rPr>
        <w:t xml:space="preserve">Схема із використанням ПЛЗ і резервування лінії, а також можливість секціонування дасть можливість підвищення надійності електропостачання споживачів. Оскільки при аналізі відсутність можливості резервування споживачів. </w:t>
      </w:r>
    </w:p>
    <w:p w:rsidR="007A1D14" w:rsidRDefault="007A1D14" w:rsidP="007B3AEA">
      <w:pPr>
        <w:ind w:left="-284" w:right="-1" w:firstLine="284"/>
        <w:jc w:val="both"/>
        <w:rPr>
          <w:b/>
        </w:rPr>
      </w:pPr>
    </w:p>
    <w:p w:rsidR="008B54CC" w:rsidRPr="00687C33" w:rsidRDefault="008B54CC" w:rsidP="007A1D14">
      <w:pPr>
        <w:ind w:left="-284" w:right="-1" w:firstLine="284"/>
        <w:jc w:val="center"/>
        <w:rPr>
          <w:b/>
        </w:rPr>
      </w:pPr>
      <w:r w:rsidRPr="00687C33">
        <w:rPr>
          <w:b/>
        </w:rPr>
        <w:t>Обґрунтування Технічного переоснащення ПС 110/10 кВ "Південна"</w:t>
      </w:r>
    </w:p>
    <w:p w:rsidR="008B54CC" w:rsidRPr="00687C33" w:rsidRDefault="008B54CC" w:rsidP="007B3AEA">
      <w:pPr>
        <w:ind w:left="-284" w:right="-1" w:firstLine="284"/>
        <w:jc w:val="both"/>
      </w:pPr>
      <w:r w:rsidRPr="00687C33">
        <w:t>ПС 110/10 "Південна" є вузловою підстанцією ПрАТ "Рівнеобленерго". Вона працює у транзиті 110 кВ ПС Рівне-330 - Грабів-330 і забезпечує видачу потужності у аварійних та ремонтних режимах роботи мережі, від ПС відходять ПЛ 110: Сільмаш-1, Сільмаш-2, Межиричі, Здолбунів. Сумарна потужність встановлених силових трансформаторів на підстанції становить 32МВА. Рік введення в експлуатацію обладнання і ПРЗіА-1970. На ПС встановлені два силові трансформатори ТДН-16000/110, 1970 та 1989 років виготовлення.</w:t>
      </w:r>
    </w:p>
    <w:p w:rsidR="008B54CC" w:rsidRPr="00687C33" w:rsidRDefault="008B54CC" w:rsidP="007B3AEA">
      <w:pPr>
        <w:ind w:left="-284" w:right="-1" w:firstLine="284"/>
        <w:jc w:val="both"/>
      </w:pPr>
      <w:r w:rsidRPr="00687C33">
        <w:t>Основними причинами заміни силових трансформаторів, встановлених на підстанції є їх недостатня потужність, що створює значні проблеми в оперативному керуванні мережами та забезпеченні надійності електропостачання споживачів міста Рівне а також фізичне зношення та спрацювання ресурсу трансформаторів.</w:t>
      </w:r>
    </w:p>
    <w:p w:rsidR="008B54CC" w:rsidRPr="00687C33" w:rsidRDefault="008B54CC" w:rsidP="007B3AEA">
      <w:pPr>
        <w:ind w:left="-284" w:right="-1" w:firstLine="284"/>
        <w:jc w:val="both"/>
      </w:pPr>
      <w:r w:rsidRPr="00687C33">
        <w:lastRenderedPageBreak/>
        <w:t>У 2020 році на ПС 110 "Південна" сталось технологічне порушення в роботі обладнання через відмову приводу перемикаючого пристрою на трансформаторі Т-2 25 МВА, що призвело до виходу з ладу перемикаючого пристрою та пошкодження обмоток трансформатора, після чого трансформатор Т-2 25 МВА було аварійно замінено на трансформатор потужністю 16 МВА. Згідно висновку експертної оцінки пошкодженого трансформатора, можливе виконання відновлювального ремонту з заміною обмоток, проте вартість таких робіт оцінюється близько 50% вартості нового трансформатора. Наразі спостерігається дефіцит потужності встановлених трансформаторів на ПС 110 «Південна». Згідно режимних замірів останніх років спостерігається ріст споживання потужності споживачів ПС Південна 110/10 за 2019 рік середнє споживання в зимовий період – 20  МВА, за 2020 рік - 24 МВА . Раніше , коли на ПС стояли два трансформатори Т1 – 16 МВА і Т2-25 МВА аварійний і ремонтний режим роботи міг забезпечити Т2 – 25 МВА . Після виходу з ладу силового трансформатора Т2 – 25 МВА на ПС Південна шляхом переміщення з ПС 110 Любомирка (на Любомирку встановлено силовий трансформатор 110/10 потужністю 10 МВА з аварійного запасу підприємства) встановлено силовий трансформатор 16 МВА і два трансформатори 16 МВА не можуть забезпечити як аварійного , так і ремонтного режиму роботи.</w:t>
      </w:r>
    </w:p>
    <w:p w:rsidR="008B54CC" w:rsidRPr="00687C33" w:rsidRDefault="008B54CC" w:rsidP="007B3AEA">
      <w:pPr>
        <w:ind w:left="-284" w:right="-1" w:firstLine="284"/>
        <w:jc w:val="both"/>
      </w:pPr>
      <w:r w:rsidRPr="00687C33">
        <w:t xml:space="preserve">На силовому трансформаторі Т-2 ТДН-16000/110, також встановлений моторний привід РПН МЗ-2 1969 року виготовлення, який відпрацював свій ресурс та є вкрай ненадійними, що становить загрозу виходу з ладу обладнання та пошкодження трансформатора. Через зношення кінематичної схеми, привід неможливо налаштувати на коректну роботу, що створює значні перешкоди в оперативному керуванні мережами 10 кВ Рівненського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У зв’язку з відсутністю запасних частин до даного типу приводів, його ремонт з відновленням робочих характеристик є неможливим. </w:t>
      </w:r>
    </w:p>
    <w:p w:rsidR="008B54CC" w:rsidRPr="00687C33" w:rsidRDefault="008B54CC" w:rsidP="007B3AEA">
      <w:pPr>
        <w:ind w:left="-284" w:right="-1" w:firstLine="284"/>
        <w:jc w:val="both"/>
      </w:pPr>
      <w:r w:rsidRPr="00687C33">
        <w:t>Також на трансформаторі Т-2 16 МВА встановлені маслонаповнені вводи старого зразка ГБМТ-110, які теж потребують негайної заміни у зв’язку з виходом з ладу компенсаторів тиску та погіршенням ізоляційних характеристик. Вказані дефекти вимагають посиленого контролю стану вводів та періодичних виводів в ремонт трансформатора з метою регюлювання тиску у вводах 110 кВ.</w:t>
      </w:r>
    </w:p>
    <w:p w:rsidR="008B54CC" w:rsidRPr="00687C33" w:rsidRDefault="008B54CC" w:rsidP="007B3AEA">
      <w:pPr>
        <w:ind w:left="-284" w:right="-1" w:firstLine="284"/>
        <w:jc w:val="both"/>
      </w:pPr>
      <w:r w:rsidRPr="00687C33">
        <w:t>Висновок: в зв’язку з ростом навантаження ПС Південна 110/10 і неможливістю забезпечити як аварійного так і ремонтного режимів роботи ПС,</w:t>
      </w:r>
      <w:r w:rsidRPr="00687C33">
        <w:rPr>
          <w:rFonts w:eastAsia="Times New Roman"/>
        </w:rPr>
        <w:t xml:space="preserve"> з метою підвищення рівня забезпеченості електричною енергією споживачів міста Рівне,</w:t>
      </w:r>
      <w:r w:rsidRPr="00687C33">
        <w:t xml:space="preserve"> </w:t>
      </w:r>
      <w:r w:rsidRPr="00687C33">
        <w:rPr>
          <w:rFonts w:eastAsia="Times New Roman"/>
        </w:rPr>
        <w:t xml:space="preserve">підвищення надійності та якості електропостачання споживачів, зменшення кількості технологічних порушень на об’єктах електричних мереж, </w:t>
      </w:r>
      <w:r w:rsidRPr="00687C33">
        <w:t>є технічна необхідність закупівлі і встановлення на ПС двох силових трансформаторів потужністю 40 МВА кожний.</w:t>
      </w:r>
    </w:p>
    <w:p w:rsidR="008B54CC" w:rsidRPr="00687C33" w:rsidRDefault="008B54CC" w:rsidP="007B3AEA">
      <w:pPr>
        <w:ind w:left="-284" w:right="-1" w:firstLine="284"/>
        <w:jc w:val="both"/>
        <w:rPr>
          <w:rFonts w:eastAsia="Times New Roman"/>
        </w:rPr>
      </w:pPr>
      <w:r w:rsidRPr="00687C33">
        <w:rPr>
          <w:rFonts w:eastAsia="Times New Roman"/>
        </w:rPr>
        <w:t>Згідно актів обстеження і вимірювання характеристик та у зв’язку з закінченням терміну експлуатації, на ПС 110/10 «Південна» є необхідність заміни акумуляторної батареї та зарядного пристрою. Заміна акумуляторної батареї та зарядного пристрою на ПС 110 «Південна» зумовлена фізичним та моральним зносом, відпрацюванням терміну експлуатації. Вказана акумуляторна батарея типу А706/210 була встановлена та введена в експлуатацію у 2006 році, декларований виробником термін експлуатації акумуляторної батареї становить 15 років, відповідно у 2021 році завершується термін експлуатації АКБ. Зарядний пристрій типу ВАЗП встановлений та введений в експлуатацію у 1981 році, відповідно в роботі перебуває 40 років, що теж перевищує нормований термін у 25 років.</w:t>
      </w:r>
    </w:p>
    <w:p w:rsidR="008B54CC" w:rsidRPr="00687C33" w:rsidRDefault="008B54CC" w:rsidP="007B3AEA">
      <w:pPr>
        <w:ind w:left="-284" w:right="-1" w:firstLine="284"/>
        <w:jc w:val="both"/>
        <w:rPr>
          <w:rFonts w:eastAsia="Times New Roman"/>
        </w:rPr>
      </w:pPr>
      <w:r w:rsidRPr="00687C33">
        <w:rPr>
          <w:rFonts w:eastAsia="Times New Roman"/>
        </w:rPr>
        <w:t>На акумуляторній батареї спостерігається зниження ємності елементів, на всіх блоках прослідковуються ознаки сульфатації пластин, наявна деформація на кришках практично всіх елементів, що свідчить про природний процес старіння АБ. Зарядний пристрій, перебуваючи в роботі 40 років також повністю відпрацював ресурс та потребує заміни. Вентилятори охолодження зарядного пристрою вийшли з ладу, випрямляючий модуль має ознаки старіння та в будь який момент може вийти з ладу.</w:t>
      </w:r>
    </w:p>
    <w:p w:rsidR="008B54CC" w:rsidRPr="00687C33" w:rsidRDefault="008B54CC" w:rsidP="007B3AEA">
      <w:pPr>
        <w:ind w:left="-284" w:right="-1" w:firstLine="284"/>
        <w:jc w:val="both"/>
        <w:rPr>
          <w:rFonts w:eastAsia="Times New Roman"/>
        </w:rPr>
      </w:pPr>
      <w:r w:rsidRPr="00687C33">
        <w:rPr>
          <w:rFonts w:eastAsia="Times New Roman"/>
        </w:rPr>
        <w:lastRenderedPageBreak/>
        <w:t>Покращувати технічний стан АБ шляхом часткової заміни елементів недоцільно, так як це може призвести до пришвидшення її остаточного виходу з ладу через дисбаланс у напрузі заряду. Запасні частини та деталі до зарядного пристрою типу ВАЗП відсутні так як дане обладнання давно зняте з виробництва.</w:t>
      </w:r>
    </w:p>
    <w:p w:rsidR="008B54CC" w:rsidRPr="00687C33" w:rsidRDefault="008B54CC" w:rsidP="007B3AEA">
      <w:pPr>
        <w:ind w:left="-284" w:right="-1" w:firstLine="284"/>
        <w:jc w:val="both"/>
        <w:rPr>
          <w:rFonts w:eastAsia="Times New Roman"/>
        </w:rPr>
      </w:pPr>
      <w:r w:rsidRPr="00687C33">
        <w:rPr>
          <w:rFonts w:eastAsia="Times New Roman"/>
        </w:rPr>
        <w:t xml:space="preserve">Враховуючи вищевказане, для забезпечення надійного живлення кіл оперативного струму підстанції, з метою попередження технологічних порушень в роботі обладнання та підвищення надійності та якості електропостачання споживачів, є необхідність виконання заміни акумуляторної батареї та зарядного пристрою на ПС 110/10  «Південна» у 2022 році. </w:t>
      </w:r>
    </w:p>
    <w:p w:rsidR="008B54CC" w:rsidRPr="00687C33" w:rsidRDefault="008B54CC" w:rsidP="007B3AEA">
      <w:pPr>
        <w:ind w:left="-284" w:right="-1" w:firstLine="284"/>
        <w:jc w:val="both"/>
        <w:rPr>
          <w:rFonts w:eastAsia="Times New Roman"/>
          <w:b/>
          <w:bCs/>
          <w:i/>
          <w:iCs/>
        </w:rPr>
      </w:pPr>
    </w:p>
    <w:p w:rsidR="008B54CC" w:rsidRPr="00687C33" w:rsidRDefault="008B54CC" w:rsidP="007A1D14">
      <w:pPr>
        <w:ind w:left="-284" w:right="-1" w:firstLine="284"/>
        <w:jc w:val="center"/>
        <w:rPr>
          <w:b/>
        </w:rPr>
      </w:pPr>
      <w:r w:rsidRPr="00687C33">
        <w:rPr>
          <w:b/>
        </w:rPr>
        <w:t>Обґрунтування Технічного переоснащення ПС 110/35/10 "Корець"</w:t>
      </w:r>
    </w:p>
    <w:p w:rsidR="008B54CC" w:rsidRPr="00687C33" w:rsidRDefault="008B54CC" w:rsidP="007B3AEA">
      <w:pPr>
        <w:ind w:left="-284" w:right="-1" w:firstLine="284"/>
        <w:jc w:val="both"/>
        <w:rPr>
          <w:rFonts w:ascii="Arial" w:hAnsi="Arial" w:cs="Arial"/>
          <w:b/>
          <w:i/>
        </w:rPr>
      </w:pPr>
      <w:r w:rsidRPr="00687C33">
        <w:t>ПС 110/35/10 "Корець" розташована в м. Корець, схема ПС місток з секційним вимикачем та ремонтною перетинкою, знаходиться в транзиті ПЛ 110 Південна – Межиричі – Корець – Соснове – Березне, обладнана двома трансформаторами по 10 МВА.</w:t>
      </w:r>
    </w:p>
    <w:p w:rsidR="008B54CC" w:rsidRPr="00687C33" w:rsidRDefault="008B54CC" w:rsidP="007B3AEA">
      <w:pPr>
        <w:ind w:left="-284" w:right="-1" w:firstLine="284"/>
        <w:jc w:val="both"/>
      </w:pPr>
      <w:r w:rsidRPr="00687C33">
        <w:t>Окрім забезпечення транзиту ПЛ-110, дана підстанція безпосередньо забезпечує живлення по стороні 35 та 10 кВ промислових та побутових споживачів району та районного центру м. Корець. Електрообладнання ВРУ-110 складається з відокремлювачів 110кВ встановлених на приєднанні Т-1 і Т-2, на ВРУ-35 встановлені вимикачі типу С-35, в ЗРУ-10 експлуатуються масляні вимикачі типу ВМПЕ-10 кВ.</w:t>
      </w:r>
    </w:p>
    <w:p w:rsidR="008B54CC" w:rsidRPr="00687C33" w:rsidRDefault="008B54CC" w:rsidP="007B3AEA">
      <w:pPr>
        <w:ind w:left="-284" w:right="-1" w:firstLine="284"/>
        <w:jc w:val="both"/>
      </w:pPr>
      <w:r w:rsidRPr="00687C33">
        <w:t>Необхідність Технічного переоснащення</w:t>
      </w:r>
      <w:r w:rsidRPr="00687C33">
        <w:rPr>
          <w:bCs/>
          <w:iCs/>
        </w:rPr>
        <w:t>ПС 110/35/10 "Корець" і</w:t>
      </w:r>
      <w:r w:rsidRPr="00687C33">
        <w:t xml:space="preserve">з заміною моторного приводу пристрою РПН силового трансформатора Т-1 ТДТН-10000/110 зумовлена фізичним та моральним зношенням обладнання, вичерпанням його комутаційного та механічного ресурсів. На трансформаторі Т-1 встановлений моторний привід РПН типу МЗ-4 1988 року виготовлення, вказаний привід вже відпрацював свій ресурс, через зношення кінематичної схеми, привід неможливо налаштувати на коректну роботу в автоматичному режимі та переведено на дистанційний режим роботи, що створює значні перешкоди в оперативному керуванні мережами 35/10 Корцького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що призводить до неконтрольованого перемикання в крайні положення, що в свою чергу призводить до критичних коливань напруги у споживачів та створює загрозу виходу з ладу як силового трансформатора, так і всього електрообладнання ПС 110 Корець. </w:t>
      </w:r>
    </w:p>
    <w:p w:rsidR="008B54CC" w:rsidRPr="00687C33" w:rsidRDefault="008B54CC" w:rsidP="007B3AEA">
      <w:pPr>
        <w:ind w:left="-284" w:right="-1" w:firstLine="284"/>
        <w:jc w:val="both"/>
      </w:pPr>
      <w:r w:rsidRPr="00687C33">
        <w:t xml:space="preserve">Для створення нормальних умов експлуатації підстанційного обладнання, оперативного керування мережами Корецького РЕМ, покращення якості електроенергії переданої споживачам, підвищення надійності вузла електропостачання в транзиті </w:t>
      </w:r>
      <w:r w:rsidRPr="00687C33">
        <w:rPr>
          <w:bCs/>
          <w:iCs/>
        </w:rPr>
        <w:t>ПЛ 110 Південна – Межиричі – Корець – Соснове – Березне</w:t>
      </w:r>
      <w:r w:rsidRPr="00687C33">
        <w:t>, враховуючи ситуацію котра складається на даний момент по надійності електропостачання споживачів, є очевидною необхідність Технічного переоснащенняелектрообладнання ПС 110/35/10 кВ "Корець" з заміною приводу пристрою РПН силового трансформатора Т-1.</w:t>
      </w:r>
    </w:p>
    <w:p w:rsidR="008B54CC" w:rsidRPr="00687C33" w:rsidRDefault="008B54CC" w:rsidP="007B3AEA">
      <w:pPr>
        <w:ind w:left="-284" w:right="-1" w:firstLine="284"/>
        <w:jc w:val="both"/>
        <w:rPr>
          <w:b/>
        </w:rPr>
      </w:pPr>
    </w:p>
    <w:p w:rsidR="008B54CC" w:rsidRPr="00687C33" w:rsidRDefault="008B54CC" w:rsidP="007A1D14">
      <w:pPr>
        <w:ind w:left="-284" w:right="-1" w:firstLine="284"/>
        <w:jc w:val="center"/>
        <w:rPr>
          <w:b/>
        </w:rPr>
      </w:pPr>
      <w:r w:rsidRPr="00687C33">
        <w:rPr>
          <w:b/>
        </w:rPr>
        <w:t>Технічне переоснащення ПС 110/35/10 "Межиричі"</w:t>
      </w:r>
    </w:p>
    <w:p w:rsidR="008B54CC" w:rsidRPr="00687C33" w:rsidRDefault="008B54CC" w:rsidP="007B3AEA">
      <w:pPr>
        <w:ind w:left="-284" w:right="-1" w:firstLine="284"/>
        <w:jc w:val="both"/>
      </w:pPr>
      <w:r w:rsidRPr="00687C33">
        <w:t>ПС 110 кВ "Межирічі" являється основною ПС 110 кВ Корецького району, завантаженість ПС  зимовий період складає 22 МВт. По стороні 110 кВ дана ПС має 2 секціоновані ПЛ Корець - Південна та дві СШ 35 кВ з 4-ма ПЛ 35 Залізниця, Гоща, Федорівка, Малатин. Установлена сумарна потужність силових трансформаторів даної ПС – 41 МВА.</w:t>
      </w:r>
    </w:p>
    <w:p w:rsidR="008B54CC" w:rsidRPr="00687C33" w:rsidRDefault="008B54CC" w:rsidP="007B3AEA">
      <w:pPr>
        <w:ind w:left="-284" w:right="-1" w:firstLine="284"/>
        <w:jc w:val="both"/>
      </w:pPr>
      <w:r w:rsidRPr="00687C33">
        <w:t>Необхідність Технічного переоснащення</w:t>
      </w:r>
      <w:r w:rsidRPr="00687C33">
        <w:rPr>
          <w:bCs/>
          <w:iCs/>
        </w:rPr>
        <w:t>ПС 110/35/10 "Межиричі" і</w:t>
      </w:r>
      <w:r w:rsidRPr="00687C33">
        <w:t>з заміною моторного приводу пристрою РПН силового трансформатора Т-1 ТДТН-16000/110 вводів 110 кВ трансформатора Т-2 ТДТН-25000/110 зумовлена фізичним та моральним зношенням обладнання, вичерпанням його комутаційного та механічного ресурсів, невідповідністю характеристик ізоляції.</w:t>
      </w:r>
    </w:p>
    <w:p w:rsidR="008B54CC" w:rsidRPr="00687C33" w:rsidRDefault="008B54CC" w:rsidP="007B3AEA">
      <w:pPr>
        <w:ind w:left="-284" w:right="-1" w:firstLine="284"/>
        <w:jc w:val="both"/>
      </w:pPr>
      <w:r w:rsidRPr="00687C33">
        <w:t xml:space="preserve">На трансформаторі Т-1 встановлений моторний привід РПН типу МЗ-2 1969 року виготовлення, вказаний привід вже відпрацював свій ресурс, через зношення кінематичної схеми, привід неможливо налаштувати на коректну роботу в автоматичному режимі та переведено на дистанційний режим роботи, що створює значні перешкоди в оперативному </w:t>
      </w:r>
      <w:r w:rsidRPr="00687C33">
        <w:lastRenderedPageBreak/>
        <w:t>керуванні мережами 35/10 Корцького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що призводить до неконтрольованого перемикання в крайні положення, що в свою чергу призводить до критичних коливань напруги у споживачів та створює загрозу виходу з ладу як силового трансформатора, так і всього електрообладнання ПС 110 Межиричі.</w:t>
      </w:r>
    </w:p>
    <w:p w:rsidR="008B54CC" w:rsidRPr="00687C33" w:rsidRDefault="008B54CC" w:rsidP="007B3AEA">
      <w:pPr>
        <w:ind w:left="-284" w:right="-1" w:firstLine="284"/>
        <w:jc w:val="both"/>
      </w:pPr>
      <w:r w:rsidRPr="00687C33">
        <w:t>На стороні ВН трансформатора Т-2 ТДТН-25000/110 встановлені вводи ГБМТ 110-630 з паперово-масляною ізоляцією, які були змонтовані у 1980 році. Перебуваючи в експлуатації понад 40 років, ізоляційні характеристики вводів суттєво погіршились та не відповідають заводським нормам. Значення тангенса кута діелектричних втрат знаходяться на гранично допустимих рівнях, що створює загрозу пошкодження вводів та виходу з ладу трансформатора в будь який момент. Компенсатори тиску у вводах також вже не працюють, внаслідок чого виникає потреба постійного контролю та коригування тиску: влітку, під час періоду високих температур необхідно постійно зтравлювати тиск, а взимку – докачувати. Ремонт компенсаторів можливий лише в заводських умовах, а враховуючи те що вводи давно зняті з виробництва – ремонт неможливий.</w:t>
      </w:r>
    </w:p>
    <w:p w:rsidR="008B54CC" w:rsidRPr="00687C33" w:rsidRDefault="008B54CC" w:rsidP="007B3AEA">
      <w:pPr>
        <w:ind w:left="-284" w:right="-1" w:firstLine="284"/>
        <w:jc w:val="both"/>
      </w:pPr>
      <w:r w:rsidRPr="00687C33">
        <w:t>Для створення нормальних умов експлуатації підстанційного обладнання, оперативного керування мережами Корецького РЕМ, покращення якості електроенергії переданої споживачам, підвищення надійності електропостачання, враховуючи ситуацію котра складається на даний момент по надійності електропостачання споживачів, є очевидною необхідність Технічного переоснащенняелектрообладнання ПС Межиричі з заміною приводу пристрою РПН силового трансформатора Т-1 та вводів 110 кВ Т-2.</w:t>
      </w:r>
    </w:p>
    <w:p w:rsidR="008B54CC" w:rsidRPr="00687C33" w:rsidRDefault="008B54CC" w:rsidP="007B3AEA">
      <w:pPr>
        <w:ind w:left="-284" w:right="-1" w:firstLine="284"/>
        <w:jc w:val="both"/>
        <w:rPr>
          <w:b/>
          <w:bCs/>
        </w:rPr>
      </w:pPr>
    </w:p>
    <w:p w:rsidR="008B54CC" w:rsidRPr="00687C33" w:rsidRDefault="008B54CC" w:rsidP="007A1D14">
      <w:pPr>
        <w:ind w:left="-284" w:right="-1" w:firstLine="284"/>
        <w:jc w:val="center"/>
        <w:rPr>
          <w:b/>
        </w:rPr>
      </w:pPr>
      <w:r w:rsidRPr="00687C33">
        <w:rPr>
          <w:b/>
        </w:rPr>
        <w:t>Обґрунтування Технічного переоснащення ПС 110/35/10 "Острог"</w:t>
      </w:r>
    </w:p>
    <w:p w:rsidR="008B54CC" w:rsidRPr="00687C33" w:rsidRDefault="008B54CC" w:rsidP="007B3AEA">
      <w:pPr>
        <w:ind w:left="-284" w:right="-1" w:firstLine="284"/>
        <w:jc w:val="both"/>
      </w:pPr>
      <w:r w:rsidRPr="00687C33">
        <w:t>ПС 110 кВ "Острог" є основною ПС 110 кВ Острозького району, завантаженість ПС зимовий період складає 24 МВт. По стороні 110 кВ дана ПС має 2 секціоновані ПЛ Новини - Нетішин та дві СШ 35 кВ з 4-ма ПЛ 35 Мякоти, Кутянка, Могиляни, Плоска. Установлена сумарна потужність силових трансформаторів даної ПС – 32 МВА.</w:t>
      </w:r>
    </w:p>
    <w:p w:rsidR="008B54CC" w:rsidRPr="00687C33" w:rsidRDefault="008B54CC" w:rsidP="007B3AEA">
      <w:pPr>
        <w:ind w:left="-284" w:right="-1" w:firstLine="284"/>
        <w:jc w:val="both"/>
      </w:pPr>
      <w:r w:rsidRPr="00687C33">
        <w:t>Необхідність Технічного переоснащення</w:t>
      </w:r>
      <w:r w:rsidRPr="00687C33">
        <w:rPr>
          <w:bCs/>
          <w:iCs/>
        </w:rPr>
        <w:t>ПС 110/35/10 "Острог" і</w:t>
      </w:r>
      <w:r w:rsidRPr="00687C33">
        <w:t>з заміною моторного приводу пристрою РПН силового трансформатора Т-1 ТДТН-16000/110 та вводів сторони 110 кВ зумовлена фізичним та моральним зношенням обладнання, вичерпанням його комутаційного та механічного ресурсів, невідповідністю характеристик ізоляції.</w:t>
      </w:r>
    </w:p>
    <w:p w:rsidR="008B54CC" w:rsidRPr="00687C33" w:rsidRDefault="008B54CC" w:rsidP="007B3AEA">
      <w:pPr>
        <w:ind w:left="-284" w:right="-1" w:firstLine="284"/>
        <w:jc w:val="both"/>
      </w:pPr>
      <w:r w:rsidRPr="00687C33">
        <w:t>На трансформаторі Т-1 встановлений моторний привід РПН типу МЗ-2 1967 року виготовлення, вказаний привід вже відпрацював свій ресурс, через зношення кінематичної схеми, привід неможливо налаштувати на коректну роботу в автоматичному режимі та переведено на дистанційний режим роботи, що створює значні перешкоди в оперативному керуванні мережами 35/10 Отсрозького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що призводить до неконтрольованого перемикання в крайні положення, що в свою чергу призводить до критичних коливань напруги у споживачів та створює загрозу виходу з ладу як силового трансформатора, так і всього електрообладнання ПС 110 Острог.</w:t>
      </w:r>
    </w:p>
    <w:p w:rsidR="008B54CC" w:rsidRPr="00687C33" w:rsidRDefault="008B54CC" w:rsidP="007B3AEA">
      <w:pPr>
        <w:ind w:left="-284" w:right="-1" w:firstLine="284"/>
        <w:jc w:val="both"/>
      </w:pPr>
      <w:r w:rsidRPr="00687C33">
        <w:t>На стороні ВН трансформатора Т-1 встановлені вводи ГБМТ 110-630 з паперово-масляною ізоляцією, які були змонтовані у 1979 році. Перебуваючи в експлуатації понад 40 років, ізоляційні характеристики вводів суттєво погіршились та не відповідають заводським нормам. Значення тангенса кута діелектричних втрат знаходяться на гранично допустимих рівнях, що створює загрозу пошкодження вводів та виходу з ладу трансформатора в будь який момент. Компенсатори тиску у вводах також вже не працюють, внаслідок чого виникає потреба постійного контролю та коригування тиску: влітку, під час періоду високих температур необхідно постійно зтравлювати тиск, а взимку – докачувати. Ремонт компенсаторів можливий лише в заводських умовах, а враховуючи те що вводи давно зняті з виробництва – ремонт неможливий.</w:t>
      </w:r>
    </w:p>
    <w:p w:rsidR="008B54CC" w:rsidRPr="00687C33" w:rsidRDefault="008B54CC" w:rsidP="007B3AEA">
      <w:pPr>
        <w:ind w:left="-284" w:right="-1" w:firstLine="284"/>
        <w:jc w:val="both"/>
      </w:pPr>
      <w:r w:rsidRPr="00687C33">
        <w:lastRenderedPageBreak/>
        <w:t>Для створення нормальних умов експлуатації підстанційного обладнання, оперативного керування мережами Острозького РЕМ, покращення якості електроенергії переданої споживачам, підвищення надійності електропостачання, враховуючи ситуацію котра складається на даний момент по надійності електропостачання споживачів, є очевидною необхідність Технічного переоснащенняелектрообладнання ПС Острог з заміною приводу пристрою РПН силового трансформатора Т-1 та вводів 110кВ.</w:t>
      </w:r>
    </w:p>
    <w:p w:rsidR="008B54CC" w:rsidRPr="00687C33" w:rsidRDefault="008B54CC" w:rsidP="007B3AEA">
      <w:pPr>
        <w:ind w:left="-284" w:right="-1" w:firstLine="284"/>
        <w:jc w:val="both"/>
        <w:rPr>
          <w:b/>
        </w:rPr>
      </w:pPr>
    </w:p>
    <w:p w:rsidR="008B54CC" w:rsidRPr="00687C33" w:rsidRDefault="008B54CC" w:rsidP="007A1D14">
      <w:pPr>
        <w:ind w:left="-284" w:right="-1" w:firstLine="284"/>
        <w:jc w:val="center"/>
        <w:rPr>
          <w:b/>
        </w:rPr>
      </w:pPr>
      <w:r w:rsidRPr="00687C33">
        <w:rPr>
          <w:b/>
        </w:rPr>
        <w:t>Обґрунтування Технічного переоснащення ПС 110/35/10 "Клесів"</w:t>
      </w:r>
    </w:p>
    <w:p w:rsidR="008B54CC" w:rsidRPr="00687C33" w:rsidRDefault="008B54CC" w:rsidP="007B3AEA">
      <w:pPr>
        <w:ind w:left="-284" w:right="-1" w:firstLine="284"/>
        <w:jc w:val="both"/>
      </w:pPr>
      <w:r w:rsidRPr="00687C33">
        <w:t>ПС 110 кВ "Клесів" є однією з основних ПС 110 кВ Сарненського району, завантаженість ПС зимовий період складає 20 МВт. ПС Клесів є транзитною, забезпечує транзит потужності між ПС Сарни та ПС Олевськ (ЖОЕ). По стороні 110 кВ дана ПС має 2 секціоновані ПЛ Сарни - Томашгород та дві СШ 35 кВ з 3-ма ПЛ 35 Щебзавод, Томашгород, Віри. Установлена сумарна потужність силових трансформаторів даної ПС – 31 МВА. Окрім побутових споживачів, від шин 35/10 підстанції живляться промислові споживачі, такі як щебеневі заводи, кар’єри з великим споживанням потужності.</w:t>
      </w:r>
    </w:p>
    <w:p w:rsidR="008B54CC" w:rsidRPr="00687C33" w:rsidRDefault="008B54CC" w:rsidP="007B3AEA">
      <w:pPr>
        <w:ind w:left="-284" w:right="-1" w:firstLine="284"/>
        <w:jc w:val="both"/>
      </w:pPr>
      <w:r w:rsidRPr="00687C33">
        <w:t>Необхідність Технічного переоснащенняПС 110/35/10 "Клесів" із заміною моторного приводу пристрою РПН силового трансформатора Т-2 ТДТН-16000/110 та вводів 110 кВ трансформатора Т-1 ТДТНГ-15000/110 зумовлена фізичним та моральним зношенням обладнання, вичерпанням його комутаційного та механічного ресурсів, невідповідністю характеристик ізоляції.</w:t>
      </w:r>
    </w:p>
    <w:p w:rsidR="008B54CC" w:rsidRPr="00687C33" w:rsidRDefault="008B54CC" w:rsidP="007B3AEA">
      <w:pPr>
        <w:ind w:left="-284" w:right="-1" w:firstLine="284"/>
        <w:jc w:val="both"/>
      </w:pPr>
      <w:r w:rsidRPr="00687C33">
        <w:t>На трансформаторі Т-2 встановлений моторний привід РПН типу МЗ-2 1976 року виготовлення. Враховуючи те, що від шин ПС живиться велика кількість кар’єрів та щебзаводів з циклічними навантаженнями, виникає постійна потреба в регулюванні напруги на шинах ПС. Вказаний привід вже відпрацював свій ресурс, через зношення кінематичної схеми, привід неможливо налаштувати на коректну роботу в автоматичному режимі та переведено на дистанційний режим роботи, що створює значні перешкоди в оперативному керуванні мережами 35/10 Сарненського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що призводить до неконтрольованого перемикання в крайні положення, що в свою чергу призводить до критичних коливань напруги у споживачів та створює загрозу виходу з ладу як силового трансформатора, так і всього електрообладнання ПС 110 Клесів.</w:t>
      </w:r>
    </w:p>
    <w:p w:rsidR="008B54CC" w:rsidRPr="00687C33" w:rsidRDefault="008B54CC" w:rsidP="007B3AEA">
      <w:pPr>
        <w:ind w:left="-284" w:right="-1" w:firstLine="284"/>
        <w:jc w:val="both"/>
      </w:pPr>
      <w:r w:rsidRPr="00687C33">
        <w:t>На стороні ВН трансформатора Т-1 ТДТНГ-15000/110 встановлені вводи ГБМТ 110-630 з паперово-масляною ізоляцією, які були змонтовані у 1985 році. Перебуваючи в експлуатації понад 35 років, ізоляційні характеристики вводів суттєво погіршились та не відповідають заводським нормам. Значення тангенса кута діелектричних втрат знаходяться на гранично допустимих рівнях, що створює загрозу пошкодження вводів та виходу з ладу трансформатора в будь який момент. Компенсатори тиску у вводах також вже не працюють, внаслідок чого виникає потреба постійного контролю та коригування тиску: влітку, під час періоду високих температур необхідно постійно зтравлювати тиск, а взимку – докачувати. Ремонт компенсаторів можливий лише в заводських умовах, а враховуючи те що вводи давно зняті з виробництва – ремонт неможливий.</w:t>
      </w:r>
    </w:p>
    <w:p w:rsidR="008B54CC" w:rsidRPr="00687C33" w:rsidRDefault="008B54CC" w:rsidP="007B3AEA">
      <w:pPr>
        <w:ind w:left="-284" w:right="-1" w:firstLine="284"/>
        <w:jc w:val="both"/>
      </w:pPr>
      <w:r w:rsidRPr="00687C33">
        <w:t>Для створення нормальних умов експлуатації підстанційного обладнання, оперативного керування мережами Сарненського РЕМ, покращення якості електроенергії переданої споживачам, підвищення надійності електропостачання,  враховуючи ситуацію котра складається на даний момент по надійності електропостачання споживачів, є очевидною необхідність Технічного переоснащенняелектрообладнання ПС Клесів з заміною приводу пристрою РПН силового трансформатора Т-2 та вводів 110кВ Т-1.</w:t>
      </w:r>
    </w:p>
    <w:p w:rsidR="008B54CC" w:rsidRPr="00687C33" w:rsidRDefault="008B54CC" w:rsidP="007B3AEA">
      <w:pPr>
        <w:ind w:left="-284" w:right="-1" w:firstLine="284"/>
        <w:jc w:val="both"/>
        <w:rPr>
          <w:b/>
          <w:bCs/>
        </w:rPr>
      </w:pPr>
    </w:p>
    <w:p w:rsidR="007A1D14" w:rsidRDefault="007A1D14" w:rsidP="007A1D14">
      <w:pPr>
        <w:ind w:left="-284" w:right="-1" w:firstLine="284"/>
        <w:jc w:val="center"/>
        <w:rPr>
          <w:b/>
        </w:rPr>
      </w:pPr>
    </w:p>
    <w:p w:rsidR="007A1D14" w:rsidRDefault="007A1D14" w:rsidP="007A1D14">
      <w:pPr>
        <w:ind w:left="-284" w:right="-1" w:firstLine="284"/>
        <w:jc w:val="center"/>
        <w:rPr>
          <w:b/>
        </w:rPr>
      </w:pPr>
    </w:p>
    <w:p w:rsidR="007A1D14" w:rsidRDefault="007A1D14" w:rsidP="007A1D14">
      <w:pPr>
        <w:ind w:left="-284" w:right="-1" w:firstLine="284"/>
        <w:jc w:val="center"/>
        <w:rPr>
          <w:b/>
        </w:rPr>
      </w:pPr>
    </w:p>
    <w:p w:rsidR="008B54CC" w:rsidRPr="00687C33" w:rsidRDefault="008B54CC" w:rsidP="007A1D14">
      <w:pPr>
        <w:ind w:left="-284" w:right="-1" w:firstLine="284"/>
        <w:jc w:val="center"/>
        <w:rPr>
          <w:b/>
        </w:rPr>
      </w:pPr>
      <w:r w:rsidRPr="00687C33">
        <w:rPr>
          <w:b/>
        </w:rPr>
        <w:lastRenderedPageBreak/>
        <w:t>Обгрунтування Технічного переоснащенняПС 110/10 кВ "Степань"</w:t>
      </w:r>
    </w:p>
    <w:p w:rsidR="008B54CC" w:rsidRPr="00687C33" w:rsidRDefault="008B54CC" w:rsidP="007B3AEA">
      <w:pPr>
        <w:ind w:left="-284" w:right="-1" w:firstLine="284"/>
        <w:jc w:val="both"/>
        <w:rPr>
          <w:rFonts w:ascii="Arial" w:hAnsi="Arial" w:cs="Arial"/>
          <w:b/>
          <w:i/>
        </w:rPr>
      </w:pPr>
      <w:r w:rsidRPr="00687C33">
        <w:t>ПС 110/10 "Степань" розташована в смт. Степань, схема ПС міток з секційним вимикачем та ремонтною перетинкою, знаходиться в транзиті ПЛ 110 РАЕС-Рівне-330, обладнана трансформатором ТМН 6300/110.</w:t>
      </w:r>
    </w:p>
    <w:p w:rsidR="008B54CC" w:rsidRPr="00687C33" w:rsidRDefault="008B54CC" w:rsidP="007B3AEA">
      <w:pPr>
        <w:ind w:left="-284" w:right="-1" w:firstLine="284"/>
        <w:jc w:val="both"/>
      </w:pPr>
      <w:r w:rsidRPr="00687C33">
        <w:t xml:space="preserve">Окрім забезпечення транзиту ПЛ-110, дана підстанція безпосередньо забезпечує живлення по стороні 10 кВ промислових та побутових споживачів Сарненського району. </w:t>
      </w:r>
    </w:p>
    <w:p w:rsidR="008B54CC" w:rsidRPr="00687C33" w:rsidRDefault="008B54CC" w:rsidP="007B3AEA">
      <w:pPr>
        <w:ind w:left="-284" w:right="-1" w:firstLine="284"/>
        <w:jc w:val="both"/>
      </w:pPr>
      <w:r w:rsidRPr="00687C33">
        <w:t xml:space="preserve">Необхідність Технічного переоснащенняПС 110/10 "Степань" із заміною моторного приводу пристрою РПН силового трансформатора Т-1 ТМН 6300/110 зумовлена фізичним та моральним зношенням обладнання, вичерпанням його комутаційного та механічного ресурсів.  На трансформаторі Т-1 встановлений моторний привід РПН типу МЗ-2 1977 року виготовлення, вказаний привід вже відпрацював свій ресурс, через зношення кінематичної схеми, привід неможливо налаштувати на коректну роботу в автоматичному режимі та переведено на дистанційний режим роботи, що створює значні перешкоди в оперативному керуванні мережами 10 кВ Сарненського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що призводить до неконтрольованого перемикання в крайні положення, що в свою чергу призводить до критичних коливань напруги у споживачів та створює загрозу виходу з ладу як силового трансформатора, так і всього електрообладнання ПС 110 Степань. </w:t>
      </w:r>
    </w:p>
    <w:p w:rsidR="008B54CC" w:rsidRPr="00687C33" w:rsidRDefault="008B54CC" w:rsidP="007B3AEA">
      <w:pPr>
        <w:ind w:left="-284" w:right="-1" w:firstLine="284"/>
        <w:jc w:val="both"/>
      </w:pPr>
      <w:r w:rsidRPr="00687C33">
        <w:t>Для створення нормальних умов експлуатації підстанційного обладнання, оперативного керування мережами Сарненського РЕМ, покращення якості електроенергії переданої споживачам, підвищення надійності вузла  електропостачання в транзиті ПЛ-110 «РАЕС – Рівне-330»,  враховуючи ситуацію котра складається на даний момент по надійності електропостачання споживачів, є очевидною необхідність Технічного переоснащенняелектрообладнання ПС Степань з заміною приводу пристрою РПН силового трансформатора Т-1.</w:t>
      </w:r>
    </w:p>
    <w:p w:rsidR="008B54CC" w:rsidRPr="00687C33" w:rsidRDefault="008B54CC" w:rsidP="007B3AEA">
      <w:pPr>
        <w:ind w:left="-284" w:right="-1" w:firstLine="284"/>
        <w:jc w:val="both"/>
        <w:rPr>
          <w:b/>
          <w:bCs/>
          <w:i/>
          <w:iCs/>
          <w:color w:val="000000"/>
        </w:rPr>
      </w:pPr>
    </w:p>
    <w:p w:rsidR="008B54CC" w:rsidRPr="00687C33" w:rsidRDefault="008B54CC" w:rsidP="007A1D14">
      <w:pPr>
        <w:ind w:left="-284" w:right="-1" w:firstLine="284"/>
        <w:jc w:val="center"/>
        <w:rPr>
          <w:b/>
        </w:rPr>
      </w:pPr>
      <w:r w:rsidRPr="00687C33">
        <w:rPr>
          <w:b/>
        </w:rPr>
        <w:t>Обґрунтування Технічного переоснащення ПС 110/35/10 "Млинів"</w:t>
      </w:r>
    </w:p>
    <w:p w:rsidR="008B54CC" w:rsidRPr="00687C33" w:rsidRDefault="008B54CC" w:rsidP="007B3AEA">
      <w:pPr>
        <w:ind w:left="-284" w:right="-1" w:firstLine="284"/>
        <w:jc w:val="both"/>
      </w:pPr>
      <w:r w:rsidRPr="00687C33">
        <w:t>ПС 110/35/10 кВ "Млинів" являється однією з основних підстанцій Млинівського  району. Установлена потужність силового трансформатора даної ПС – 16 МВА, має дві секціоновані СШ 35 кВ з 3-ма ПЛ 35 Корито, Млинів, Острожець, що живлять відповідно ПС Корито, Млинів, Острожець, по стороні 10 кВ основна частина споживання електроенергії припадає на промислові організації .</w:t>
      </w:r>
    </w:p>
    <w:p w:rsidR="008B54CC" w:rsidRPr="00687C33" w:rsidRDefault="008B54CC" w:rsidP="007B3AEA">
      <w:pPr>
        <w:ind w:left="-284" w:right="-1" w:firstLine="284"/>
        <w:jc w:val="both"/>
      </w:pPr>
      <w:r w:rsidRPr="00687C33">
        <w:t>Необхідність Технічного переоснащення</w:t>
      </w:r>
      <w:r w:rsidRPr="00687C33">
        <w:rPr>
          <w:bCs/>
          <w:iCs/>
        </w:rPr>
        <w:t>ПС 110/10 "Млинів" і</w:t>
      </w:r>
      <w:r w:rsidRPr="00687C33">
        <w:t>з заміною вводів 110 кВ трансформатора Т-1 ТДТН-16000/110 зумовлена фізичним та моральним зношенням обладнання, вичерпанням його комутаційного та механічного ресурсів, невідповідністю характеристик ізоляції, та оскільки несвоєчасна замінна вводів 110 кВ, може призвести до пошкодження самого трансформатора, а це в свою чергу призведе до порушення живлення ПС "Корито", "Млинів", "Острожець", що спричинить перебої в електропостачанні як побутовим так і комерційним споживачам значної частини Млинівського району.</w:t>
      </w:r>
    </w:p>
    <w:p w:rsidR="008B54CC" w:rsidRPr="00687C33" w:rsidRDefault="008B54CC" w:rsidP="007B3AEA">
      <w:pPr>
        <w:ind w:left="-284" w:right="-1" w:firstLine="284"/>
        <w:jc w:val="both"/>
      </w:pPr>
      <w:r w:rsidRPr="00687C33">
        <w:t>На стороні ВН трансформатора Т-1 ТДТН-16000/110 встановлені вводи ГБМТ 110-630 з паперово-масляною ізоляцією, які були змонтовані у 1986 році. Перебуваючи в експлуатації понад 30 років, ізоляційні характеристики вводів суттєво погіршились та не відповідають заводським нормам. Значення тангенса кута діелектричних втрат знаходяться на гранично допустимих рівнях, що створює загрозу пошкодження вводів та виходу з ладу трансформатора в цілому у будь який момент. Компенсатори тиску у вводах також вже не працюють, внаслідок чого виникає потреба постійного контролю та коригування тиску: влітку, під час періоду високих температур необхідно постійно зтравлювати тиск, а взимку – докачувати. Ремонт компенсаторів можливий лише в заводських умовах, а враховуючи те що вводи давно зняті з виробництва – ремонт неможливий. Фарфорова ізоляція вводів 110 кВ за такий тривалий час експлуатації, втратила свої властивості. Під час проведення тепловізійних контролів, спостерігається нагрівання контактної системи вводів 110 кВ, що не підлягають усуненню.</w:t>
      </w:r>
    </w:p>
    <w:p w:rsidR="008B54CC" w:rsidRPr="00687C33" w:rsidRDefault="008B54CC" w:rsidP="007B3AEA">
      <w:pPr>
        <w:ind w:left="-284" w:right="-1" w:firstLine="284"/>
        <w:jc w:val="both"/>
      </w:pPr>
      <w:r w:rsidRPr="00687C33">
        <w:lastRenderedPageBreak/>
        <w:t>Для створення нормальних умов експлуатації підстанційного обладнання, оперативного керування мережами Млинівського РЕМ, покращення якості електроенергії переданої споживачам, підвищення надійності електропостачання,  враховуючи ситуацію котра складається на даний момент по надійності електропостачання споживачів, є очевидною необхідність Технічного переоснащенняелектрообладнання ПС "Млинів" з заміною вводів 110 кВ Т-1.</w:t>
      </w:r>
    </w:p>
    <w:p w:rsidR="008B54CC" w:rsidRPr="00687C33" w:rsidRDefault="008B54CC" w:rsidP="007B3AEA">
      <w:pPr>
        <w:ind w:left="-284" w:right="-1" w:firstLine="284"/>
        <w:jc w:val="both"/>
        <w:rPr>
          <w:b/>
          <w:bCs/>
        </w:rPr>
      </w:pPr>
    </w:p>
    <w:p w:rsidR="008B54CC" w:rsidRPr="00687C33" w:rsidRDefault="008B54CC" w:rsidP="007A1D14">
      <w:pPr>
        <w:ind w:left="-284" w:right="-1" w:firstLine="284"/>
        <w:jc w:val="center"/>
        <w:rPr>
          <w:b/>
        </w:rPr>
      </w:pPr>
      <w:r w:rsidRPr="00687C33">
        <w:rPr>
          <w:b/>
        </w:rPr>
        <w:t>Обґрунтування Технічного переоснащення ПС 110/10 "Морочно"</w:t>
      </w:r>
    </w:p>
    <w:p w:rsidR="008B54CC" w:rsidRPr="00687C33" w:rsidRDefault="008B54CC" w:rsidP="007B3AEA">
      <w:pPr>
        <w:ind w:left="-284" w:right="-1" w:firstLine="284"/>
        <w:jc w:val="both"/>
      </w:pPr>
      <w:r w:rsidRPr="00687C33">
        <w:t>ПС 110/10 кВ "Морочно" являється транзитною ПС 110 кВ Зарічнянського району. По стороні 110 кВ дана ПС заживлює ПС 110/10 кВ "Кутин", та має зв'язок з Волинською обл. через лінію 110 кВ "Любешів". Установлена потужність силового трансформатора даної ПС – 2,5 МВА, по стороні 10 кВ частково заживлює 5 населених пунктів.</w:t>
      </w:r>
    </w:p>
    <w:p w:rsidR="008B54CC" w:rsidRPr="00687C33" w:rsidRDefault="008B54CC" w:rsidP="007B3AEA">
      <w:pPr>
        <w:ind w:left="-284" w:right="-1" w:firstLine="284"/>
        <w:jc w:val="both"/>
      </w:pPr>
      <w:r w:rsidRPr="00687C33">
        <w:t>Необхідність Технічного переоснащення</w:t>
      </w:r>
      <w:r w:rsidRPr="00687C33">
        <w:rPr>
          <w:bCs/>
          <w:iCs/>
        </w:rPr>
        <w:t>ПС 110/10 "Морочно" і</w:t>
      </w:r>
      <w:r w:rsidRPr="00687C33">
        <w:t>з заміною вводів 110 кВ трансформатора Т-1 ТМН-2500/110 зумовлена фізичним та моральним зношенням обладнання, вичерпанням його комутаційного та механічного ресурсів, невідповідністю характеристик ізоляції.</w:t>
      </w:r>
    </w:p>
    <w:p w:rsidR="008B54CC" w:rsidRPr="00687C33" w:rsidRDefault="008B54CC" w:rsidP="007B3AEA">
      <w:pPr>
        <w:ind w:left="-284" w:right="-1" w:firstLine="284"/>
        <w:jc w:val="both"/>
      </w:pPr>
      <w:r w:rsidRPr="00687C33">
        <w:t>На стороні ВН трансформатора Т-1 ТМН-2500/110 встановлені вводи ГБМТ 110-630 з паперово-масляною ізоляцією, які були змонтовані у 1982 році. Перебуваючи в експлуатації близько 40 років, ізоляційні характеристики вводів суттєво погіршились та не відповідають заводським нормам. Значення тангенса кута діелектричних втрат знаходяться на гранично допустимих рівнях, що створює загрозу пошкодження вводів та виходу з ладу трансформаторав цілому у будь який момент. Компенсатори тиску у вводах також вже не працюють, внаслідок чого виникає потреба постійного контролю та коригування тиску: влітку, під час періоду високих температур необхідно постійно зтравлювати тиск, а взимку – докачувати. Ремонт компенсаторів можливий лише в заводських умовах, а враховуючи те що вводи давно зняті з виробництва – ремонт неможливий. Фарфорова ізоляція вводів 110 кВ за такий тривалий час експлуатації, втратила свої властивості. Під час проведення тепловізійних контролів, спостерігається нагрівання контактної системи вводів 110 кВ, що не підлягають усуненню.</w:t>
      </w:r>
    </w:p>
    <w:p w:rsidR="008B54CC" w:rsidRPr="00687C33" w:rsidRDefault="008B54CC" w:rsidP="007B3AEA">
      <w:pPr>
        <w:ind w:left="-284" w:right="-1" w:firstLine="284"/>
        <w:jc w:val="both"/>
      </w:pPr>
      <w:r w:rsidRPr="00687C33">
        <w:t>Для створення нормальних умов експлуатації підстанційного обладнання, оперативного керування мережами Зарічнянського РЕМ, покращення якості електроенергії переданої споживачам, підвищення надійності електропостачання,  враховуючи ситуацію котра складається на даний момент по надійності електропостачання споживачів, є очевидною необхідність Технічного переоснащенняелектрообладнання ПС "Морочно" з заміною вводів 110 кВ Т-1.</w:t>
      </w:r>
    </w:p>
    <w:p w:rsidR="008B54CC" w:rsidRPr="00687C33" w:rsidRDefault="008B54CC" w:rsidP="007B3AEA">
      <w:pPr>
        <w:ind w:left="-284" w:right="-1" w:firstLine="284"/>
        <w:jc w:val="both"/>
        <w:rPr>
          <w:b/>
          <w:bCs/>
        </w:rPr>
      </w:pPr>
    </w:p>
    <w:p w:rsidR="008B54CC" w:rsidRPr="00687C33" w:rsidRDefault="008B54CC" w:rsidP="007A1D14">
      <w:pPr>
        <w:ind w:left="-284" w:right="-1" w:firstLine="284"/>
        <w:jc w:val="center"/>
        <w:rPr>
          <w:b/>
        </w:rPr>
      </w:pPr>
      <w:r w:rsidRPr="00687C33">
        <w:rPr>
          <w:b/>
        </w:rPr>
        <w:t>Обґрунтування Технічного переоснащення ПС 110/10 кВ "Кутин"</w:t>
      </w:r>
    </w:p>
    <w:p w:rsidR="008B54CC" w:rsidRPr="00687C33" w:rsidRDefault="008B54CC" w:rsidP="007B3AEA">
      <w:pPr>
        <w:ind w:left="-284" w:right="-1" w:firstLine="284"/>
        <w:jc w:val="both"/>
      </w:pPr>
      <w:r w:rsidRPr="00687C33">
        <w:t>ПС 110/10 "Кутин" працює у транзиті 110 кВ між системи розподілу ПрАТ "Рівнеобленерго" та ПрАТ "Волиньобленерго". Потужність встановленого силового трансформатора на підстанції  6,3 МВА. Навантаження підстанції складає близько 1 000 кВт. Від підстанції живляться 1465 споживачів північно-західної частини Зарічненського району Рівненської області.</w:t>
      </w:r>
    </w:p>
    <w:p w:rsidR="008B54CC" w:rsidRPr="00687C33" w:rsidRDefault="008B54CC" w:rsidP="007B3AEA">
      <w:pPr>
        <w:ind w:left="-284" w:right="-1" w:firstLine="284"/>
        <w:jc w:val="both"/>
      </w:pPr>
      <w:r w:rsidRPr="00687C33">
        <w:t xml:space="preserve">ПС 110 "Кутин", побудована у 1974 році, в цьому ж році було введено в експлуатацію силове обладнання і ПРЗА. З часу побудови і до сьогодні на ПС не проводилось реконструкцій. Необхідність Технічного переоснащенняПС зумовлена фізичним та  моральним зносом вимикачів та обладнання ВРУ-110, КРУН-10. Роз’єднувачі, ошинування, ізоляція відпрацювали свій термін та потребують заміни, залізобетонні портали та стійки вкриті тріщинами та сколами і з часом руйнуються швидше, трансформатори струму та напруги 110 кВ мають граничні показники ізоляції. КРУН-10 типу К-37 застарілої конструкції, дахова частина КРУН-10 кВ пошкоджена корозією і потребує постійних ремонтів з усунення затікань на секції шин 10 кВ , обігрів приміщення КРУН -10 кВ потребує значних енергозатрат. Блок відокремлювач-короткозамикач 110 в приєднанні трансформатора знижує надійність </w:t>
      </w:r>
      <w:r w:rsidRPr="00687C33">
        <w:lastRenderedPageBreak/>
        <w:t xml:space="preserve">постачання споживачів внаслідок наявних сколів на опорній ізоляції і зношених приводів ШПОМ та ШПКМ відповідно. Подальша експлуатація такого обладнання є небезпечною з точки зору безпеки обслуговуючого персоналу  та недоцільною з міркувань витрат на ремонт і обслуговування обладнання. </w:t>
      </w:r>
    </w:p>
    <w:p w:rsidR="008B54CC" w:rsidRPr="00687C33" w:rsidRDefault="008B54CC" w:rsidP="007B3AEA">
      <w:pPr>
        <w:ind w:left="-284" w:right="-1" w:firstLine="284"/>
        <w:jc w:val="both"/>
      </w:pPr>
      <w:r w:rsidRPr="00687C33">
        <w:t>На стороні ВН трансформатора Т-1 ТМН-6300/110 встановлені вводи ГБМТ 110-630 з паперово-масляною ізоляцією, які були змонтовані у 1975 році. Перебуваючи в експлуатації понад 45 років, ізоляційні характеристики вводів суттєво погіршились та не відповідають заводським нормам. Значення тангенса кута діелектричних втрат знаходяться на гранично допустимих рівнях, що створює загрозу пошкодження вводів та виходу з ладу трансформаторав цілому у будь який момент. Компенсатори тиску у вводах також вже не працюють, внаслідок чого виникає потреба постійного контролю та коригування тиску: влітку, під час періоду високих температур необхідно постійно зтравлювати тиск, а взимку – докачувати. Ремонт компенсаторів можливий лише в заводських умовах, а враховуючи те що вводи давно зняті з виробництва – ремонт неможливий. Фарфорова ізоляція вводів 110 кВ за такий тривалий час експлуатації, втратила свої властивості. Під час проведення тепловізійних контролів, спостерігається нагрівання контактної системи вводів 110 кВ, що не підлягають усуненню.</w:t>
      </w:r>
    </w:p>
    <w:p w:rsidR="008B54CC" w:rsidRPr="00687C33" w:rsidRDefault="008B54CC" w:rsidP="007B3AEA">
      <w:pPr>
        <w:ind w:left="-284" w:right="-1" w:firstLine="284"/>
        <w:jc w:val="both"/>
      </w:pPr>
      <w:r w:rsidRPr="00687C33">
        <w:t>Технологічні порушення, викликані зношенням обладнання ПС, призводять до аварійних відключень та недовідпуску електроенергії споживачам. Для створення нормальних умов експлуатації підстанційного обладнання, покращення якості електроенергії переданої споживачам, підвищення надійності необхідно виконати технічне переоснащення  вказаної ПС.</w:t>
      </w:r>
    </w:p>
    <w:p w:rsidR="008B54CC" w:rsidRPr="00687C33" w:rsidRDefault="008B54CC" w:rsidP="007A1D14">
      <w:pPr>
        <w:ind w:left="-284" w:right="-1" w:firstLine="284"/>
        <w:jc w:val="center"/>
        <w:rPr>
          <w:b/>
        </w:rPr>
      </w:pPr>
      <w:r w:rsidRPr="00687C33">
        <w:rPr>
          <w:b/>
        </w:rPr>
        <w:t>Обґрунтування технічного переоснащення ПС 110/35/10 кВ "Костопіль"</w:t>
      </w:r>
    </w:p>
    <w:p w:rsidR="008B54CC" w:rsidRPr="00687C33" w:rsidRDefault="008B54CC" w:rsidP="007B3AEA">
      <w:pPr>
        <w:ind w:left="-284" w:right="-1" w:firstLine="284"/>
        <w:jc w:val="both"/>
      </w:pPr>
      <w:r w:rsidRPr="00687C33">
        <w:t xml:space="preserve">ПС 110 /35/10 "Костопіль" є однією з найбільших вузлових підстанцій ПрАТ "Рівнеобленерго". Важливість ПС Костопіль полягає у тому, що вона працює у транзиті 110 кВ від Рівненської АЕС до ПС 330 Рівне і забезпечує видачу потужності станцією у аварійних та ремонтних режимах роботи мережі. Сумарна потужність встановлених силових трансформаторів на підстанції становить 65 МВА. Навантаження підстанції складає близько 28 000 кВт. Окрім живлення безпосередньо 11938 промислових та побутових споживачів районного центру м. Костопіль від шин підстанції відходить 5 транзитних ліній 110 кВ, а також 2 лінії 35 кВ від яких заживлено три підстанції 35 кВ загальною встановленою потужністю 21,8 МВА. </w:t>
      </w:r>
    </w:p>
    <w:p w:rsidR="008B54CC" w:rsidRPr="00687C33" w:rsidRDefault="008B54CC" w:rsidP="007B3AEA">
      <w:pPr>
        <w:ind w:left="-284" w:right="-1" w:firstLine="284"/>
        <w:jc w:val="both"/>
      </w:pPr>
      <w:r w:rsidRPr="00687C33">
        <w:t>Як показав аналіз завантаження трансформаторів (Розділ 13,3), на ПС 110 кВ "Костопіль" спостерігається перевантаження Т-1 при аварійному відключення Т-2 в максимумі зимових навантажень 2020 року.</w:t>
      </w:r>
    </w:p>
    <w:tbl>
      <w:tblPr>
        <w:tblW w:w="9923" w:type="dxa"/>
        <w:jc w:val="center"/>
        <w:tblLayout w:type="fixed"/>
        <w:tblLook w:val="04A0" w:firstRow="1" w:lastRow="0" w:firstColumn="1" w:lastColumn="0" w:noHBand="0" w:noVBand="1"/>
      </w:tblPr>
      <w:tblGrid>
        <w:gridCol w:w="3426"/>
        <w:gridCol w:w="835"/>
        <w:gridCol w:w="697"/>
        <w:gridCol w:w="788"/>
        <w:gridCol w:w="788"/>
        <w:gridCol w:w="788"/>
        <w:gridCol w:w="901"/>
        <w:gridCol w:w="1700"/>
      </w:tblGrid>
      <w:tr w:rsidR="008B54CC" w:rsidRPr="00687C33" w:rsidTr="004546BC">
        <w:trPr>
          <w:trHeight w:val="170"/>
          <w:tblHeader/>
          <w:jc w:val="center"/>
        </w:trPr>
        <w:tc>
          <w:tcPr>
            <w:tcW w:w="3426"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B54CC" w:rsidRPr="00687C33" w:rsidRDefault="008B54CC" w:rsidP="007B3AEA">
            <w:pPr>
              <w:ind w:left="-284" w:right="-1" w:firstLine="284"/>
              <w:jc w:val="both"/>
              <w:rPr>
                <w:b/>
                <w:color w:val="000000"/>
                <w:sz w:val="20"/>
                <w:szCs w:val="20"/>
              </w:rPr>
            </w:pPr>
            <w:r w:rsidRPr="00687C33">
              <w:rPr>
                <w:b/>
                <w:color w:val="000000"/>
                <w:sz w:val="20"/>
                <w:szCs w:val="20"/>
              </w:rPr>
              <w:t>Назва ПС</w:t>
            </w:r>
          </w:p>
        </w:tc>
        <w:tc>
          <w:tcPr>
            <w:tcW w:w="835"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B54CC" w:rsidRPr="00687C33" w:rsidRDefault="008B54CC" w:rsidP="007B3AEA">
            <w:pPr>
              <w:ind w:left="-284" w:right="-1" w:firstLine="284"/>
              <w:jc w:val="both"/>
              <w:rPr>
                <w:b/>
                <w:color w:val="000000"/>
                <w:sz w:val="20"/>
                <w:szCs w:val="20"/>
              </w:rPr>
            </w:pPr>
            <w:r w:rsidRPr="00687C33">
              <w:rPr>
                <w:b/>
                <w:color w:val="000000"/>
                <w:sz w:val="20"/>
                <w:szCs w:val="20"/>
              </w:rPr>
              <w:t>Назва тр-ра</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8B54CC" w:rsidRPr="00687C33" w:rsidRDefault="008B54CC" w:rsidP="007B3AEA">
            <w:pPr>
              <w:ind w:left="-284" w:right="-1" w:firstLine="284"/>
              <w:jc w:val="both"/>
              <w:rPr>
                <w:b/>
                <w:color w:val="000000"/>
                <w:spacing w:val="-2"/>
                <w:sz w:val="20"/>
                <w:szCs w:val="20"/>
              </w:rPr>
            </w:pPr>
            <w:r w:rsidRPr="00687C33">
              <w:rPr>
                <w:b/>
                <w:color w:val="000000"/>
                <w:spacing w:val="-2"/>
                <w:sz w:val="20"/>
                <w:szCs w:val="20"/>
              </w:rPr>
              <w:t>S</w:t>
            </w:r>
            <w:r w:rsidRPr="00687C33">
              <w:rPr>
                <w:b/>
                <w:color w:val="000000"/>
                <w:spacing w:val="-2"/>
                <w:sz w:val="20"/>
                <w:szCs w:val="20"/>
                <w:vertAlign w:val="subscript"/>
              </w:rPr>
              <w:t>тр-ра</w:t>
            </w:r>
            <w:r w:rsidRPr="00687C33">
              <w:rPr>
                <w:b/>
                <w:color w:val="000000"/>
                <w:spacing w:val="-2"/>
                <w:sz w:val="20"/>
                <w:szCs w:val="20"/>
              </w:rPr>
              <w:t>, МВА</w:t>
            </w:r>
          </w:p>
        </w:tc>
        <w:tc>
          <w:tcPr>
            <w:tcW w:w="2364"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8B54CC" w:rsidRPr="00687C33" w:rsidRDefault="008B54CC" w:rsidP="007B3AEA">
            <w:pPr>
              <w:ind w:left="-284" w:right="-1" w:firstLine="284"/>
              <w:jc w:val="both"/>
              <w:rPr>
                <w:b/>
                <w:color w:val="000000"/>
                <w:sz w:val="20"/>
                <w:szCs w:val="20"/>
              </w:rPr>
            </w:pPr>
            <w:r w:rsidRPr="00687C33">
              <w:rPr>
                <w:b/>
                <w:color w:val="000000"/>
                <w:sz w:val="20"/>
                <w:szCs w:val="20"/>
              </w:rPr>
              <w:t>Навантаження</w:t>
            </w:r>
          </w:p>
        </w:tc>
        <w:tc>
          <w:tcPr>
            <w:tcW w:w="901"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54CC" w:rsidRPr="00687C33" w:rsidRDefault="008B54CC" w:rsidP="007B3AEA">
            <w:pPr>
              <w:ind w:left="-284" w:right="-1" w:firstLine="284"/>
              <w:jc w:val="both"/>
              <w:rPr>
                <w:b/>
                <w:color w:val="000000"/>
                <w:spacing w:val="-4"/>
                <w:sz w:val="20"/>
                <w:szCs w:val="20"/>
              </w:rPr>
            </w:pPr>
            <w:r w:rsidRPr="00687C33">
              <w:rPr>
                <w:b/>
                <w:color w:val="000000"/>
                <w:spacing w:val="-4"/>
                <w:sz w:val="20"/>
                <w:szCs w:val="20"/>
              </w:rPr>
              <w:t>Завант. Тр., %</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54CC" w:rsidRPr="00687C33" w:rsidRDefault="008B54CC" w:rsidP="007B3AEA">
            <w:pPr>
              <w:ind w:left="-284" w:right="-1" w:firstLine="284"/>
              <w:jc w:val="both"/>
              <w:rPr>
                <w:b/>
                <w:color w:val="000000"/>
                <w:spacing w:val="-4"/>
                <w:sz w:val="20"/>
                <w:szCs w:val="20"/>
              </w:rPr>
            </w:pPr>
            <w:r w:rsidRPr="00687C33">
              <w:rPr>
                <w:b/>
                <w:color w:val="000000"/>
                <w:spacing w:val="-4"/>
                <w:sz w:val="20"/>
                <w:szCs w:val="20"/>
              </w:rPr>
              <w:t>Завантаження Тр. (при відкл. одного з Тр.), %</w:t>
            </w:r>
          </w:p>
        </w:tc>
      </w:tr>
      <w:tr w:rsidR="008B54CC" w:rsidRPr="00687C33" w:rsidTr="004546BC">
        <w:trPr>
          <w:trHeight w:val="170"/>
          <w:tblHeader/>
          <w:jc w:val="center"/>
        </w:trPr>
        <w:tc>
          <w:tcPr>
            <w:tcW w:w="3426"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54CC" w:rsidRPr="00687C33" w:rsidRDefault="008B54CC" w:rsidP="007B3AEA">
            <w:pPr>
              <w:ind w:left="-284" w:right="-1" w:firstLine="284"/>
              <w:jc w:val="both"/>
              <w:rPr>
                <w:color w:val="000000"/>
                <w:sz w:val="20"/>
                <w:szCs w:val="20"/>
              </w:rPr>
            </w:pPr>
          </w:p>
        </w:tc>
        <w:tc>
          <w:tcPr>
            <w:tcW w:w="835"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54CC" w:rsidRPr="00687C33" w:rsidRDefault="008B54CC" w:rsidP="007B3AEA">
            <w:pPr>
              <w:ind w:left="-284" w:right="-1" w:firstLine="284"/>
              <w:jc w:val="both"/>
              <w:rPr>
                <w:color w:val="000000"/>
                <w:sz w:val="20"/>
                <w:szCs w:val="20"/>
              </w:rPr>
            </w:pPr>
          </w:p>
        </w:tc>
        <w:tc>
          <w:tcPr>
            <w:tcW w:w="697"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54CC" w:rsidRPr="00687C33" w:rsidRDefault="008B54CC" w:rsidP="007B3AEA">
            <w:pPr>
              <w:ind w:left="-284" w:right="-1" w:firstLine="284"/>
              <w:jc w:val="both"/>
              <w:rPr>
                <w:color w:val="000000"/>
                <w:sz w:val="20"/>
                <w:szCs w:val="20"/>
              </w:rPr>
            </w:pP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rsidR="008B54CC" w:rsidRPr="00687C33" w:rsidRDefault="008B54CC" w:rsidP="007B3AEA">
            <w:pPr>
              <w:ind w:left="-284" w:right="-1" w:firstLine="284"/>
              <w:jc w:val="both"/>
              <w:rPr>
                <w:b/>
                <w:color w:val="000000"/>
                <w:sz w:val="20"/>
                <w:szCs w:val="20"/>
              </w:rPr>
            </w:pPr>
            <w:r w:rsidRPr="00687C33">
              <w:rPr>
                <w:b/>
                <w:color w:val="000000"/>
                <w:sz w:val="20"/>
                <w:szCs w:val="20"/>
              </w:rPr>
              <w:t>МВт</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rsidR="008B54CC" w:rsidRPr="00687C33" w:rsidRDefault="008B54CC" w:rsidP="007B3AEA">
            <w:pPr>
              <w:ind w:left="-284" w:right="-1" w:firstLine="284"/>
              <w:jc w:val="both"/>
              <w:rPr>
                <w:b/>
                <w:color w:val="000000"/>
                <w:sz w:val="20"/>
                <w:szCs w:val="20"/>
              </w:rPr>
            </w:pPr>
            <w:r w:rsidRPr="00687C33">
              <w:rPr>
                <w:b/>
                <w:color w:val="000000"/>
                <w:sz w:val="20"/>
                <w:szCs w:val="20"/>
              </w:rPr>
              <w:t>МВАр</w:t>
            </w:r>
          </w:p>
        </w:tc>
        <w:tc>
          <w:tcPr>
            <w:tcW w:w="788" w:type="dxa"/>
            <w:tcBorders>
              <w:top w:val="nil"/>
              <w:left w:val="nil"/>
              <w:bottom w:val="single" w:sz="4" w:space="0" w:color="auto"/>
              <w:right w:val="single" w:sz="4" w:space="0" w:color="auto"/>
            </w:tcBorders>
            <w:shd w:val="clear" w:color="auto" w:fill="BFBFBF" w:themeFill="background1" w:themeFillShade="BF"/>
            <w:noWrap/>
            <w:vAlign w:val="center"/>
            <w:hideMark/>
          </w:tcPr>
          <w:p w:rsidR="008B54CC" w:rsidRPr="00687C33" w:rsidRDefault="008B54CC" w:rsidP="007B3AEA">
            <w:pPr>
              <w:ind w:left="-284" w:right="-1" w:firstLine="284"/>
              <w:jc w:val="both"/>
              <w:rPr>
                <w:b/>
                <w:color w:val="000000"/>
                <w:sz w:val="20"/>
                <w:szCs w:val="20"/>
              </w:rPr>
            </w:pPr>
            <w:r w:rsidRPr="00687C33">
              <w:rPr>
                <w:b/>
                <w:color w:val="000000"/>
                <w:sz w:val="20"/>
                <w:szCs w:val="20"/>
              </w:rPr>
              <w:t>МВА</w:t>
            </w:r>
          </w:p>
        </w:tc>
        <w:tc>
          <w:tcPr>
            <w:tcW w:w="901"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54CC" w:rsidRPr="00687C33" w:rsidRDefault="008B54CC" w:rsidP="007B3AEA">
            <w:pPr>
              <w:ind w:left="-284" w:right="-1" w:firstLine="284"/>
              <w:jc w:val="both"/>
              <w:rPr>
                <w:color w:val="000000"/>
                <w:sz w:val="20"/>
                <w:szCs w:val="20"/>
              </w:rPr>
            </w:pPr>
          </w:p>
        </w:tc>
        <w:tc>
          <w:tcPr>
            <w:tcW w:w="170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B54CC" w:rsidRPr="00687C33" w:rsidRDefault="008B54CC" w:rsidP="007B3AEA">
            <w:pPr>
              <w:ind w:left="-284" w:right="-1" w:firstLine="284"/>
              <w:jc w:val="both"/>
              <w:rPr>
                <w:color w:val="000000"/>
                <w:sz w:val="20"/>
                <w:szCs w:val="20"/>
              </w:rPr>
            </w:pPr>
          </w:p>
        </w:tc>
      </w:tr>
      <w:tr w:rsidR="008B54CC" w:rsidRPr="00687C33" w:rsidTr="004546BC">
        <w:trPr>
          <w:trHeight w:val="170"/>
          <w:jc w:val="center"/>
        </w:trPr>
        <w:tc>
          <w:tcPr>
            <w:tcW w:w="3426" w:type="dxa"/>
            <w:vMerge w:val="restart"/>
            <w:tcBorders>
              <w:top w:val="nil"/>
              <w:left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color w:val="000000"/>
                <w:sz w:val="20"/>
                <w:szCs w:val="20"/>
              </w:rPr>
              <w:t>ПС 110/35/10 кВ "Костопіль"</w:t>
            </w:r>
          </w:p>
        </w:tc>
        <w:tc>
          <w:tcPr>
            <w:tcW w:w="835"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color w:val="000000"/>
                <w:sz w:val="20"/>
                <w:szCs w:val="20"/>
              </w:rPr>
              <w:t>Т-1</w:t>
            </w:r>
          </w:p>
        </w:tc>
        <w:tc>
          <w:tcPr>
            <w:tcW w:w="697"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12,0</w:t>
            </w:r>
          </w:p>
        </w:tc>
        <w:tc>
          <w:tcPr>
            <w:tcW w:w="788"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4,3</w:t>
            </w:r>
          </w:p>
        </w:tc>
        <w:tc>
          <w:tcPr>
            <w:tcW w:w="788"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12,7</w:t>
            </w:r>
          </w:p>
        </w:tc>
        <w:tc>
          <w:tcPr>
            <w:tcW w:w="901"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51%</w:t>
            </w:r>
          </w:p>
        </w:tc>
        <w:tc>
          <w:tcPr>
            <w:tcW w:w="1700"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FF0000"/>
                <w:sz w:val="20"/>
                <w:szCs w:val="20"/>
              </w:rPr>
              <w:t>114%</w:t>
            </w:r>
          </w:p>
        </w:tc>
      </w:tr>
      <w:tr w:rsidR="008B54CC" w:rsidRPr="00687C33" w:rsidTr="004546BC">
        <w:trPr>
          <w:trHeight w:val="170"/>
          <w:jc w:val="center"/>
        </w:trPr>
        <w:tc>
          <w:tcPr>
            <w:tcW w:w="3426" w:type="dxa"/>
            <w:vMerge/>
            <w:tcBorders>
              <w:left w:val="single" w:sz="4" w:space="0" w:color="auto"/>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p>
        </w:tc>
        <w:tc>
          <w:tcPr>
            <w:tcW w:w="835"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color w:val="000000"/>
                <w:sz w:val="20"/>
                <w:szCs w:val="20"/>
              </w:rPr>
              <w:t>Т-2</w:t>
            </w:r>
          </w:p>
        </w:tc>
        <w:tc>
          <w:tcPr>
            <w:tcW w:w="697"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40</w:t>
            </w:r>
          </w:p>
        </w:tc>
        <w:tc>
          <w:tcPr>
            <w:tcW w:w="788"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15,1</w:t>
            </w:r>
          </w:p>
        </w:tc>
        <w:tc>
          <w:tcPr>
            <w:tcW w:w="788"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4,9</w:t>
            </w:r>
          </w:p>
        </w:tc>
        <w:tc>
          <w:tcPr>
            <w:tcW w:w="788"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15,9</w:t>
            </w:r>
          </w:p>
        </w:tc>
        <w:tc>
          <w:tcPr>
            <w:tcW w:w="901"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000000"/>
                <w:sz w:val="20"/>
                <w:szCs w:val="20"/>
              </w:rPr>
            </w:pPr>
            <w:r w:rsidRPr="00687C33">
              <w:rPr>
                <w:rFonts w:cs="Calibri"/>
                <w:color w:val="000000"/>
                <w:sz w:val="20"/>
                <w:szCs w:val="20"/>
              </w:rPr>
              <w:t>40%</w:t>
            </w:r>
          </w:p>
        </w:tc>
        <w:tc>
          <w:tcPr>
            <w:tcW w:w="1700" w:type="dxa"/>
            <w:tcBorders>
              <w:top w:val="nil"/>
              <w:left w:val="nil"/>
              <w:bottom w:val="single" w:sz="4" w:space="0" w:color="auto"/>
              <w:right w:val="single" w:sz="4" w:space="0" w:color="auto"/>
            </w:tcBorders>
            <w:shd w:val="clear" w:color="auto" w:fill="auto"/>
            <w:noWrap/>
            <w:vAlign w:val="center"/>
          </w:tcPr>
          <w:p w:rsidR="008B54CC" w:rsidRPr="00687C33" w:rsidRDefault="008B54CC" w:rsidP="007B3AEA">
            <w:pPr>
              <w:ind w:left="-284" w:right="-1" w:firstLine="284"/>
              <w:jc w:val="both"/>
              <w:rPr>
                <w:color w:val="FF0000"/>
                <w:sz w:val="20"/>
                <w:szCs w:val="20"/>
              </w:rPr>
            </w:pPr>
            <w:r w:rsidRPr="00687C33">
              <w:rPr>
                <w:rFonts w:cs="Calibri"/>
                <w:color w:val="000000"/>
                <w:sz w:val="20"/>
                <w:szCs w:val="20"/>
              </w:rPr>
              <w:t>72%</w:t>
            </w:r>
          </w:p>
        </w:tc>
      </w:tr>
    </w:tbl>
    <w:p w:rsidR="008B54CC" w:rsidRPr="00687C33" w:rsidRDefault="008B54CC" w:rsidP="007B3AEA">
      <w:pPr>
        <w:ind w:left="-284" w:right="-1" w:firstLine="284"/>
        <w:jc w:val="both"/>
      </w:pPr>
      <w:r w:rsidRPr="00687C33">
        <w:t>Тому, необхідна заміна Т-1 на більш потужний.</w:t>
      </w:r>
    </w:p>
    <w:p w:rsidR="008B54CC" w:rsidRPr="00687C33" w:rsidRDefault="008B54CC" w:rsidP="007B3AEA">
      <w:pPr>
        <w:ind w:left="-284" w:right="-1" w:firstLine="284"/>
        <w:jc w:val="both"/>
      </w:pPr>
      <w:r w:rsidRPr="00687C33">
        <w:t>ПС 110 /35/10 "Костопіль" збудована та введена в експлуатацію у 1963 році. Електрообладнання ВРУ-110 складається з вимикачів МКП-110 та відокремлювачів на вводах трансформаторів, на ВРУ-35 встановлені вимикачі типу С-35, в ЗРУ-10 експлуатуються масляні вимикачі типу ВМПЕ-10 та вакуумні вимикачі ВР-1.</w:t>
      </w:r>
    </w:p>
    <w:p w:rsidR="008B54CC" w:rsidRPr="00687C33" w:rsidRDefault="008B54CC" w:rsidP="007B3AEA">
      <w:pPr>
        <w:ind w:left="-284" w:right="-1" w:firstLine="284"/>
        <w:jc w:val="both"/>
      </w:pPr>
      <w:r w:rsidRPr="00687C33">
        <w:t xml:space="preserve">Необхідність технічного переоснащення підстанції Костопіль з заміною обладнання ВРУ-110, 35 кВ та ЗРУ-10 кВ зумовлена фізичним та моральним зношенням обладнання, вичерпанням його комутаційного та механічного ресурсів. Основні характеристики вимикачів МКП-110 такі як швидкість включення-відключення та перехідний опір знаходиться на гранично допустимій нормі. Не надійно працюють приводи вимикачів, внаслідок  сильного зношення механічних елементів. В експлуатації дане обладнання знаходиться більше 30 років. Промисловість більше не випускає вимикачі типу МКП-110 та запасні частини до них. </w:t>
      </w:r>
      <w:r w:rsidRPr="00687C33">
        <w:lastRenderedPageBreak/>
        <w:t>Відокремлювачі в колах трансформаторів, окрім зниженої надійності в роботі, становлять підвищену небезпеку для обладнання та персоналу.</w:t>
      </w:r>
    </w:p>
    <w:p w:rsidR="008B54CC" w:rsidRPr="00687C33" w:rsidRDefault="008B54CC" w:rsidP="007B3AEA">
      <w:pPr>
        <w:ind w:left="-284" w:right="-1" w:firstLine="284"/>
        <w:jc w:val="both"/>
      </w:pPr>
      <w:r w:rsidRPr="00687C33">
        <w:t>Аналогічні проблеми виникають і з вимикачами 35 кВ типу С-35. Подальша експлуатація ускладнюється в зв’язку з невідповідністю власних механічних характеристик нормативним. Вимикачі фізично та морально застарілі і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w:t>
      </w:r>
    </w:p>
    <w:p w:rsidR="008B54CC" w:rsidRPr="00687C33" w:rsidRDefault="008B54CC" w:rsidP="007B3AEA">
      <w:pPr>
        <w:ind w:left="-284" w:right="-1" w:firstLine="284"/>
        <w:jc w:val="both"/>
      </w:pPr>
      <w:r w:rsidRPr="00687C33">
        <w:t>Залізобетонні портали ВРУ-110 та ВРУ-35 пошкоджені внаслідок дії ерозії і в подальшому їхнє руйнування лише пришвидшується. Металеві конструктивні елементи обладнання також піддались корозії.</w:t>
      </w:r>
    </w:p>
    <w:p w:rsidR="008B54CC" w:rsidRPr="00687C33" w:rsidRDefault="008B54CC" w:rsidP="007B3AEA">
      <w:pPr>
        <w:ind w:left="-284" w:right="-1" w:firstLine="284"/>
        <w:jc w:val="both"/>
      </w:pPr>
      <w:r w:rsidRPr="00687C33">
        <w:t xml:space="preserve">Масляні вимикачі 10кВ типу ВМПЕ-10 фізично зношені, на даний момент в цих вимикачах деталі, які фіксують включене і відключене положення, зазнали механічного зношення і не піддаються точному регулюванню. Полюси вимикачів, а саме наконечники рухомого стержня і розетки мають механічне зношення, перехідний опір контактів збільшився 3-5 разів. Згідно ПТЕ,  якщо перехідний опір  полюсів перевищує норму в три рази і більше, то такі полюси або контакти необхідно замінити. При проведенні ремонтів вимикачів, добитись результатів наближених до паспортних неможливо. Необхідність заміни вимикачів на вакуумні, полягає в тому, що ці вимикачі більш безпечніші, так як вони не виділяють  вибухонебезпечні гази, а також в експлуатації  вимагають  менший людський ресурс на обслуговування. </w:t>
      </w:r>
    </w:p>
    <w:p w:rsidR="008B54CC" w:rsidRPr="00687C33" w:rsidRDefault="008B54CC" w:rsidP="007B3AEA">
      <w:pPr>
        <w:ind w:left="-284" w:right="-1" w:firstLine="284"/>
        <w:jc w:val="both"/>
      </w:pPr>
      <w:r w:rsidRPr="00687C33">
        <w:t>На силовому трансформаторі Т-1 ТДТН-25000/110 встановлений моторний привід РПН типу МЗ-2 1972 року виготовлення, вказаний привід вже відпрацював свій ресурс, через зношення кінематичної схеми, привід неможливо налаштувати на коректну роботу в автоматичному режимі та переведено на дистанційний режим роботи, що створює значні перешкоди в оперативному керуванні мережами 35/10 Ко</w:t>
      </w:r>
      <w:r w:rsidRPr="00687C33">
        <w:rPr>
          <w:lang w:val="en-US"/>
        </w:rPr>
        <w:t>c</w:t>
      </w:r>
      <w:r w:rsidRPr="00687C33">
        <w:t>топільського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що в свою чергу призводить до критичних коливань напруги у споживачів та створює загрозу виходу з ладу як силового трансформатора, так і всього електрообладнання ПС 110 Костопіль.</w:t>
      </w:r>
    </w:p>
    <w:p w:rsidR="008B54CC" w:rsidRPr="00687C33" w:rsidRDefault="008B54CC" w:rsidP="007B3AEA">
      <w:pPr>
        <w:ind w:left="-284" w:right="-1" w:firstLine="284"/>
        <w:jc w:val="both"/>
      </w:pPr>
      <w:r w:rsidRPr="00687C33">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визваних відмовою електрообладнання. </w:t>
      </w:r>
    </w:p>
    <w:p w:rsidR="008B54CC" w:rsidRPr="00687C33" w:rsidRDefault="008B54CC" w:rsidP="007B3AEA">
      <w:pPr>
        <w:ind w:left="-284" w:right="-1" w:firstLine="284"/>
        <w:jc w:val="both"/>
      </w:pPr>
      <w:r w:rsidRPr="00687C33">
        <w:t>Для створення нормальних умов експлуатації підстанційного обладнання, покращення якості забезпечення споживачів електроенергією, підвищення надійності вузла електропостачання в транзиті РАЕС – Рівне-330, необхідно виконати  технічне переоснащення  електрообладнання ПС 110/35/10 кВ  "Костопіль".</w:t>
      </w:r>
    </w:p>
    <w:p w:rsidR="007A1D14" w:rsidRDefault="007A1D14" w:rsidP="007B3AEA">
      <w:pPr>
        <w:ind w:left="-284" w:right="-1" w:firstLine="284"/>
        <w:jc w:val="both"/>
        <w:rPr>
          <w:b/>
        </w:rPr>
      </w:pPr>
    </w:p>
    <w:p w:rsidR="008B54CC" w:rsidRPr="00687C33" w:rsidRDefault="008B54CC" w:rsidP="007A1D14">
      <w:pPr>
        <w:ind w:left="-284" w:right="-1" w:firstLine="284"/>
        <w:jc w:val="center"/>
        <w:rPr>
          <w:b/>
        </w:rPr>
      </w:pPr>
      <w:r w:rsidRPr="00687C33">
        <w:rPr>
          <w:b/>
        </w:rPr>
        <w:t>Обґрунтування Технічного переоснащення ПС 35/10 "Дубно"</w:t>
      </w:r>
    </w:p>
    <w:p w:rsidR="008B54CC" w:rsidRPr="00687C33" w:rsidRDefault="008B54CC" w:rsidP="007B3AEA">
      <w:pPr>
        <w:ind w:left="-284" w:right="-1" w:firstLine="284"/>
        <w:jc w:val="both"/>
      </w:pPr>
      <w:r w:rsidRPr="00687C33">
        <w:t>ПС 35кВ "Дубно" являється основною ПС 35 кВ Дубнівського району, завантаженість ПС зимовий період складає 22 МВт. По стороні 35 кВ дана ПС має два живлення, це лінії 35 кВ Дубно-тяга-1 і Дубно-тяга-2 . Транзитом ПС -35 живить лініїю 35 кВ Повча та лінію 35 кВ ГТВ .</w:t>
      </w:r>
    </w:p>
    <w:p w:rsidR="008B54CC" w:rsidRPr="00687C33" w:rsidRDefault="008B54CC" w:rsidP="007B3AEA">
      <w:pPr>
        <w:ind w:left="-284" w:right="-1" w:firstLine="284"/>
        <w:jc w:val="both"/>
      </w:pPr>
      <w:r w:rsidRPr="00687C33">
        <w:t>Установлена сумарна потужність силових трансформаторів даної ПС – 32 МВА, кількість споживачів, що живляться з  ліній 10 – 35 кВ на 2020 р. дорівнює 7388  абонентів , це майже 90 відсотків споживачів міста Дубно.</w:t>
      </w:r>
    </w:p>
    <w:p w:rsidR="008B54CC" w:rsidRPr="00687C33" w:rsidRDefault="008B54CC" w:rsidP="007B3AEA">
      <w:pPr>
        <w:ind w:left="-284" w:right="-1" w:firstLine="284"/>
        <w:jc w:val="both"/>
      </w:pPr>
      <w:r w:rsidRPr="00687C33">
        <w:t>Необхідність Технічного переоснащенняПС 35/10 "Дубно" із заміною моторного приводу пристрою РПН силового трансформатора Т-1 ТДНС-16000/35 та Т-2 ТДНС-16000/35 зумовлена фізичним та моральним зношенням обладнання, вичерпанням його комутаційного та механічного ресурсів , некоректною роботою та частими відмовами в роботі.</w:t>
      </w:r>
    </w:p>
    <w:p w:rsidR="008B54CC" w:rsidRPr="00687C33" w:rsidRDefault="008B54CC" w:rsidP="007B3AEA">
      <w:pPr>
        <w:ind w:left="-284" w:right="-1" w:firstLine="284"/>
        <w:jc w:val="both"/>
      </w:pPr>
      <w:r w:rsidRPr="00687C33">
        <w:t xml:space="preserve">На трансформаторах Т-1 і Т-2 встановлені моторні приводи РПН типу М-2 1987 року виготовлення, дані трансформатори майже завжди працювали в автоматичному режимі . Вказані приводи вже відпрацювали свій ресурс, через зношення кінематичної схеми, привід Т-1 і Т-2 неможливо налаштувати на коректну роботу в автоматичному режимі та переведено </w:t>
      </w:r>
      <w:r w:rsidRPr="00687C33">
        <w:lastRenderedPageBreak/>
        <w:t>на дистанційний режим роботи, що створює значні перешкоди в оперативному керуванні мережами 35/10 Дубнівського РЕМ. Основні характеристики приводу не відповідають заводським вимогам, в роботі схеми керування та блокуючих елементів приводу постійно трапляються збої, що призводить до неконтрольованого перемикання в крайні положення, що в свою чергу призводить до критичних коливань напруги у споживачів та створює загрозу виходу з ладу як силового трансформатора, так і всього електрообладнання ПС 35/10 Дубно .</w:t>
      </w:r>
    </w:p>
    <w:p w:rsidR="008B54CC" w:rsidRPr="00687C33" w:rsidRDefault="008B54CC" w:rsidP="007B3AEA">
      <w:pPr>
        <w:ind w:left="-284" w:right="-1" w:firstLine="284"/>
        <w:jc w:val="both"/>
        <w:rPr>
          <w:b/>
        </w:rPr>
      </w:pPr>
    </w:p>
    <w:p w:rsidR="00705EF5" w:rsidRPr="00687C33" w:rsidRDefault="00705EF5" w:rsidP="007A1D14">
      <w:pPr>
        <w:ind w:left="-284" w:right="-1" w:firstLine="284"/>
        <w:jc w:val="center"/>
        <w:rPr>
          <w:b/>
        </w:rPr>
      </w:pPr>
      <w:r w:rsidRPr="00687C33">
        <w:rPr>
          <w:b/>
        </w:rPr>
        <w:t>Обґрунтування  технічного переоснащення ПС 110/35/10 кВ "Зарічне"</w:t>
      </w:r>
    </w:p>
    <w:p w:rsidR="00705EF5" w:rsidRPr="00687C33" w:rsidRDefault="00705EF5" w:rsidP="007B3AEA">
      <w:pPr>
        <w:ind w:left="-284" w:right="-1" w:firstLine="284"/>
        <w:jc w:val="both"/>
      </w:pPr>
      <w:r w:rsidRPr="00687C33">
        <w:t>ПС 110/35/10 "Зарічне" працює у транзиті 110 кВ від Рівненської АЕС і є зв’язком 110 кВ між системами розподілу ПрАТ "Рівнеобленерго" та ПрАТ "Волиньобленерго". Потужність встановлених силових трансформаторів на підстанції - 16,3 МВА. Навантаження підстанції складає близько 7 000 кВт. Від підстанції живиться 4881 споживач  районного центру Зарічне та Зарічненського району Рівненської області. Від шин підстанції відходить лінія 35 кВ, від якої заживлено дві підстанції 35 кВ загальною встановленою потужністю 4 100 кВА і яка є зв’язком для ремонтного та аварійного режимів мережі між Зарічненським та Володимирецьким районами Рівненської області.</w:t>
      </w:r>
    </w:p>
    <w:p w:rsidR="00705EF5" w:rsidRPr="00687C33" w:rsidRDefault="00705EF5" w:rsidP="007B3AEA">
      <w:pPr>
        <w:ind w:left="-284" w:right="-1" w:firstLine="284"/>
        <w:jc w:val="both"/>
      </w:pPr>
      <w:r w:rsidRPr="00687C33">
        <w:t>ПС 110/35/10 "Зарічне" розташована біля смт. Зарічне, схема ПС - місток з секційним вимикачем. Рік будівництва та введення в експлуатацію силового обладнання і ПРЗА – 1970.</w:t>
      </w:r>
    </w:p>
    <w:p w:rsidR="00705EF5" w:rsidRPr="00687C33" w:rsidRDefault="00705EF5" w:rsidP="007B3AEA">
      <w:pPr>
        <w:ind w:left="-284" w:right="-1" w:firstLine="284"/>
        <w:jc w:val="both"/>
      </w:pPr>
      <w:r w:rsidRPr="00687C33">
        <w:t xml:space="preserve">Технічне переоснащення  ПС 110 кВ "Зарічне" з заміною електрообладнання ВРУ-110, ВРУ-35 та заміною комірок КРУ-10 зумовлене їх фізичним та моральним зносом внаслідок тривалої понаднормової експлуатації, перевищення комутаційного та механічного ресурсу обладнання. </w:t>
      </w:r>
    </w:p>
    <w:p w:rsidR="00705EF5" w:rsidRPr="00687C33" w:rsidRDefault="00705EF5" w:rsidP="007B3AEA">
      <w:pPr>
        <w:ind w:left="-284" w:right="-1" w:firstLine="284"/>
        <w:jc w:val="both"/>
      </w:pPr>
      <w:r w:rsidRPr="00687C33">
        <w:t>Устаткування ВРУ-110 складається з масляних вимикачів ММО-110, блоку відокремлювач-короткозамикач в колі трансформатора Т-1, маслонаповнених трансформаторів напруги НКФ-110 та струму ТФНД-110, ошинування 110 кВ гнучке, підвішене на залізобетонних порталах. Основні характеристики вимикачів ММО-110 такі як швидкість включення-відключення та перехідний опір знаходяться на гранично допустимій нормі. Внаслідок сильного зношення механічних елементів ненадійно працюють приводи вимикачів. Промисловість більше не випускає вимикачі даного типу та запасних частин до них. Залізобетонні портали ПС мають значні ерозійні пошкодження, ошиновка та контактна система ВРУ-110 також піддались впливу корозії, приводи роз’єднувачів мають деформації, порушене їх регулювання, опорна ізоляція підлягає заміні внаслідок зниження ізоляційних характеристик.</w:t>
      </w:r>
    </w:p>
    <w:p w:rsidR="00705EF5" w:rsidRPr="00687C33" w:rsidRDefault="00705EF5" w:rsidP="007B3AEA">
      <w:pPr>
        <w:ind w:left="-284" w:right="-1" w:firstLine="284"/>
        <w:jc w:val="both"/>
      </w:pPr>
      <w:r w:rsidRPr="00687C33">
        <w:t>На стороні ВН трансформатора Т-1 ТДТН-10000/110 встановлені вводи ГБМТ 110-630 з паперово-масляною ізоляцією. Перебуваючи в експлуатації понад 35 років, ізоляційні характеристики вводів суттєво погіршились та не відповідають заводським нормам. Значення тангенса кута діелектричних втрат знаходяться на гранично допустимих рівнях, що створює загрозу пошкодження вводів та виходу з ладу трансформаторав цілому у будь який момент. Компенсатори тиску у вводах також вже не працюють, внаслідок чого виникає потреба постійного контролю та коригування тиску: влітку, під час періоду високих температур необхідно постійно зтравлювати тиск, а взимку – докачувати. Ремонт компенсаторів можливий лише в заводських умовах, а враховуючи те що вводи давно зняті з виробництва – ремонт неможливий. Для забезпечення надійної та безпечної роботи трансформатора Т-1 та електрообладнання ПС вцілому необхідно виконати заміну вводів 110 кВ.</w:t>
      </w:r>
    </w:p>
    <w:p w:rsidR="00705EF5" w:rsidRPr="00687C33" w:rsidRDefault="00705EF5" w:rsidP="007B3AEA">
      <w:pPr>
        <w:ind w:left="-284" w:right="-1" w:firstLine="284"/>
        <w:jc w:val="both"/>
      </w:pPr>
      <w:r w:rsidRPr="00687C33">
        <w:t>На ВРУ-35 встановлені масляні вимикачі ВТ-35, маслонаповнені трансформатори напруги ЗНОМ-35, ошинування 35 кВ гнучке, підвішене на металевих порталах. Вимикачі ВТ-35 з пружинними приводами типу ПП-67 повністю зношені, запчастини до вказаних вимикачів відсутні. Швидкісно-часові характеристики, значення перехідного опору контактної системи не відповідають нормі. Приводи роз’єднувачів мають деформації, порушене їх регулювання, опорна ізоляція підлягає заміні внаслідок зниження ізоляційних характеристик. На трансформаторах напруги 35 кВ наявні підтікання оливи через порушення герметичності.</w:t>
      </w:r>
    </w:p>
    <w:p w:rsidR="00705EF5" w:rsidRPr="00687C33" w:rsidRDefault="00705EF5" w:rsidP="007B3AEA">
      <w:pPr>
        <w:ind w:left="-284" w:right="-1" w:firstLine="284"/>
        <w:jc w:val="both"/>
      </w:pPr>
      <w:r w:rsidRPr="00687C33">
        <w:t xml:space="preserve">КРУ-10 кВ типу К-6У, перебуваючи в експлуатації 49 років, неодноразово виникали перекриття ізоляції в комірках 10 кВ і на СШ-10 кВ. Внаслідок виникнення високих </w:t>
      </w:r>
      <w:r w:rsidRPr="00687C33">
        <w:lastRenderedPageBreak/>
        <w:t>температур від дуги комірки зазнали деформацій, також на  СШ-10 кВ були пошкоджені окремі прохідні, опорні ізолятори внутрішньої  установки,  які на даний час зняті з виробництва. Також  у 2012 році при виникненні КЗ на декількох лініях 10 кВ і накопичення газів від розриву електричної дуги  стався вибух горючого газу, що призвело до деформації дверей комірок і неякісного ущільнення комірок. Значна товщина металу дверей не піддається рихтуванню. Внаслідок вибуху виникло зміщення КРУ-10 кВ з фундаменту, перекіс комірок. Це призвело до того, що при вкочуванні візків МВ-10 кВ в робоче положення з’являється зміщення губок і ножів контактів. Компоновка СШ-10 кВ не дозволяє  візуально перевірити надійність контактів ножів і губок. Ненадійність контактів призводить до аварійних відключень СШ-10 кВ. Необхідність заміни КРУ-10 кВ на КРПЗ-10кВ полягає в тому, що в закритому приміщенні, обслуговувати обладнання можливо в різні пори року і за будь якої погоди. Також витрати електричної енергії на технологічний обігрів обладнання в КРПЗ-10 в рази менші ніж відкрите КРУ-10 кВ.</w:t>
      </w:r>
    </w:p>
    <w:p w:rsidR="00705EF5" w:rsidRPr="00687C33" w:rsidRDefault="00705EF5" w:rsidP="007B3AEA">
      <w:pPr>
        <w:ind w:left="-284" w:right="-1" w:firstLine="284"/>
        <w:jc w:val="both"/>
      </w:pPr>
    </w:p>
    <w:p w:rsidR="00705EF5" w:rsidRPr="00687C33" w:rsidRDefault="00705EF5" w:rsidP="007B3AEA">
      <w:pPr>
        <w:ind w:left="-284" w:right="-1" w:firstLine="284"/>
        <w:jc w:val="both"/>
      </w:pPr>
      <w:r w:rsidRPr="00687C33">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електрообладнання. </w:t>
      </w:r>
    </w:p>
    <w:p w:rsidR="00705EF5" w:rsidRPr="00687C33" w:rsidRDefault="00705EF5" w:rsidP="007B3AEA">
      <w:pPr>
        <w:ind w:left="-284" w:right="-1" w:firstLine="284"/>
        <w:jc w:val="both"/>
      </w:pPr>
      <w:r w:rsidRPr="00687C33">
        <w:t>Для створення нормальних умов експлуатації підстанційного обладнання, покращення якості електроенергії переданої споживачам, підвищення надійності роботи обладнання ПС 110 кВ "Зарічне" необхідно виконати технічне переоснащення обладнання вказаної ПС з заміною обладнання ВРП-110/35 та заміною КРУ-10 з масляними вимикачами на КРПЗ-10 з вакуумними вимикачами.</w:t>
      </w:r>
    </w:p>
    <w:p w:rsidR="00705EF5" w:rsidRPr="00687C33" w:rsidRDefault="00705EF5" w:rsidP="007B3AEA">
      <w:pPr>
        <w:ind w:left="-284" w:right="-1" w:firstLine="284"/>
        <w:jc w:val="both"/>
        <w:rPr>
          <w:b/>
          <w:bCs/>
        </w:rPr>
      </w:pPr>
    </w:p>
    <w:p w:rsidR="00705EF5" w:rsidRPr="00687C33" w:rsidRDefault="00705EF5" w:rsidP="007A1D14">
      <w:pPr>
        <w:ind w:left="-284" w:right="-1" w:firstLine="284"/>
        <w:jc w:val="center"/>
        <w:rPr>
          <w:b/>
        </w:rPr>
      </w:pPr>
      <w:r w:rsidRPr="00687C33">
        <w:rPr>
          <w:b/>
        </w:rPr>
        <w:t>Обґрунтування технічного переоснащення ПС 110/10 кВ  "Хіночі"</w:t>
      </w:r>
    </w:p>
    <w:p w:rsidR="00705EF5" w:rsidRPr="00687C33" w:rsidRDefault="00705EF5" w:rsidP="007B3AEA">
      <w:pPr>
        <w:ind w:left="-284" w:right="-1" w:firstLine="284"/>
        <w:jc w:val="both"/>
      </w:pPr>
      <w:r w:rsidRPr="00687C33">
        <w:t>ПС 110/10 "Хіночі" є підстанцією ПрАТ "Рівнеобленерго", яка працює у транзиті 110 кВ від Рівненської АЕС і є зв’язком 110 кВ між системами розподілу ПрАТ "Рівнеобленерго" та ПрАТ “Волиньобленерго”. Потужність встановленого силового трансформатора на підстанції 6,3 МВА. Навантаження підстанції складає близько 2 500 кВт. Від підстанції живляться 3170 споживачів північної частини Володимирецького району Рівненської області.</w:t>
      </w:r>
    </w:p>
    <w:p w:rsidR="00705EF5" w:rsidRPr="00687C33" w:rsidRDefault="00705EF5" w:rsidP="007B3AEA">
      <w:pPr>
        <w:ind w:left="-284" w:right="-1" w:firstLine="284"/>
        <w:jc w:val="both"/>
      </w:pPr>
      <w:r w:rsidRPr="00687C33">
        <w:t>Силове обладнання і ПРЗА ПС 110/10 Хіночі введено в експлуатацію в 1977 році.</w:t>
      </w:r>
    </w:p>
    <w:p w:rsidR="00705EF5" w:rsidRPr="00687C33" w:rsidRDefault="00705EF5" w:rsidP="007B3AEA">
      <w:pPr>
        <w:ind w:left="-284" w:right="-1" w:firstLine="284"/>
        <w:jc w:val="both"/>
      </w:pPr>
      <w:r w:rsidRPr="00687C33">
        <w:t xml:space="preserve">Технічне переоснащення  ПС 110 кВ "Хіночі" з встановленням секційного вимикача 110 кВ, заміна вимикача – 110 Т-1 типу ВМТ-110, </w:t>
      </w:r>
      <w:r w:rsidRPr="00687C33">
        <w:rPr>
          <w:color w:val="000000"/>
        </w:rPr>
        <w:t xml:space="preserve">заміною ТС 110 (100 А) на 600/5, </w:t>
      </w:r>
      <w:r w:rsidRPr="00687C33">
        <w:t>а також іншого підстанційного обладнання зумовлене їх фізичним та моральним зносом в наслідок перевищення комутаційного ресурсу. Основні характеристики комутаційного обладнання, такі як швидкість включення-відключення та перехідний опір, знаходиться на гранично допустимій нормі. Погано працюють приводи вимикачів, внаслідок сильного зношення механічних елементів. Промисловість більше не випускає вимикачі даного типу. Залізобетонні портали ПС мають значні ерозійні пошкодження, ошиновка та контактна система ВРУ-110 також піддались впливу корозії. Приводи роз’єднувачів мають деформації, порушене їх регулювання, опорна ізоляція підлягає заміні внаслідок зниження ізоляційних характеристик.</w:t>
      </w:r>
    </w:p>
    <w:p w:rsidR="00705EF5" w:rsidRPr="00687C33" w:rsidRDefault="00705EF5" w:rsidP="007B3AEA">
      <w:pPr>
        <w:ind w:left="-284" w:right="-1" w:firstLine="284"/>
        <w:jc w:val="both"/>
      </w:pPr>
      <w:r w:rsidRPr="00687C33">
        <w:t>КРУН-10 з масляними вимикачами типу ВММ-10 також повністю амортизований. Комірки КРУН-10 внаслідок корозії, деформації та старіння ущільнень постійно протікають, ізоляційні характеристики прохідних та опорних ізоляторів на гранично допустимому рівні. Перебуваючи в експлуатації понад 30 років, в КРУН-10 кВ неодноразово виникали перекриття ізоляції в комірках 10 кВ і на СШ-10 кВ. Внаслідок виникнення високих температур від дуги комірки зазнали деформацій, також на окремих ділянках СШ-10 кВ були пошкоджені прохідні, опорні ізолятори внутрішньої  установки, які на даний час зняті з виробництва. Необхідність заміни КРУН-10 кВ на КРПЗ-10кВ полягає в тому, що в закритому приміщенні, обслуговувати обладнання можливо в різні пори року і за будь якої погоди, також витрати електричної енергії на технологічний обігрів обладнання в КРПЗ-10 в рази менші ніж відкрите КРУН-10 кВ.</w:t>
      </w:r>
    </w:p>
    <w:p w:rsidR="00705EF5" w:rsidRPr="00687C33" w:rsidRDefault="00705EF5" w:rsidP="007B3AEA">
      <w:pPr>
        <w:ind w:left="-284" w:right="-1" w:firstLine="284"/>
        <w:jc w:val="both"/>
      </w:pPr>
      <w:r w:rsidRPr="00687C33">
        <w:lastRenderedPageBreak/>
        <w:t>Масляні вимикачі 10 кВ типу ВММ-10 - деталі вимикачів є фізично зношені. На даний момент деталі, які фіксують включене і відключене положення, зазнали механічного зношення і не піддаються точному регулюванню. Полюса вимикачів, а саме наконечники рухомого стержня і розетки мають механічне зношення, перехідний опір контактів збільшився 3-5 разів. Згідно ПТЕ,  якщо перехідний опір  полюсів перевищує норму в три рази і більше, то такі полюса або контакти необхідно замінити. Дугогасильні камери і отвори для гасіння дуги в полюсах мають значні термічні пошкодження, внаслідок відключення струмів КЗ дуга гаситься з виділенням великої кількості газу, та викидом масла з полюсів. Горючі гази, які накопичуються в комірках, так як вентиляція в цих комірках відсутня, призводять до перекриття ізоляції. Починаючи з 1998 року нові запасні частини до вимикачів не надходили для заміни, так як дані вимикачі зняті з виробництва. При проведенні ремонтів вимикачів, добитись результатів наближених до паспортних неможливо. Необхідність заміни вимикачів на вакуумні, полягає в тому, що ці вимикачі більш безпечніші, так як вони не виділяють вибухонебезпечні гази, а також в експлуатації  вимагають менший людський ресурс на обслуговування. 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вимикачів 10кВ.  Враховуючи наявність значної  кількості споживачів, та те, що дана ПС знаходиться в транзиті, технічне переоснащення ПС 110 "Хіночі" з заміною обладнання є необхідним.</w:t>
      </w:r>
    </w:p>
    <w:p w:rsidR="00705EF5" w:rsidRPr="00687C33" w:rsidRDefault="00705EF5" w:rsidP="007B3AEA">
      <w:pPr>
        <w:ind w:left="-284" w:right="-1" w:firstLine="284"/>
        <w:jc w:val="both"/>
      </w:pPr>
      <w:r w:rsidRPr="00687C33">
        <w:t>Для створення нормальних умов експлуатації підстанційного обладнання, покращення якості електроенергії переданої споживачам, підвищення надійності вузла  електропостачання в транзиті РАЕС по ПС 110/10 кВ "Хіночі" та враховуючи ситуацію котра складається на даний момент по надійності електропостачання споживачів необхідно виконати заміну обладнання вказаної ПС.</w:t>
      </w:r>
    </w:p>
    <w:p w:rsidR="00705EF5" w:rsidRPr="00687C33" w:rsidRDefault="00705EF5" w:rsidP="007B3AEA">
      <w:pPr>
        <w:ind w:left="-284" w:right="-1" w:firstLine="284"/>
        <w:jc w:val="both"/>
        <w:rPr>
          <w:b/>
          <w:bCs/>
        </w:rPr>
      </w:pPr>
    </w:p>
    <w:p w:rsidR="00705EF5" w:rsidRPr="00687C33" w:rsidRDefault="00705EF5" w:rsidP="007A1D14">
      <w:pPr>
        <w:ind w:left="-284" w:right="-1" w:firstLine="284"/>
        <w:jc w:val="center"/>
        <w:rPr>
          <w:b/>
          <w:bCs/>
        </w:rPr>
      </w:pPr>
      <w:r w:rsidRPr="00687C33">
        <w:rPr>
          <w:b/>
        </w:rPr>
        <w:t xml:space="preserve">Обґрунтування технічного переоснащення </w:t>
      </w:r>
      <w:r w:rsidRPr="00687C33">
        <w:rPr>
          <w:b/>
          <w:bCs/>
        </w:rPr>
        <w:t>ПС 110 кВ "Західна"</w:t>
      </w:r>
    </w:p>
    <w:p w:rsidR="00705EF5" w:rsidRPr="00687C33" w:rsidRDefault="00705EF5" w:rsidP="007B3AEA">
      <w:pPr>
        <w:ind w:left="-284" w:right="-1" w:firstLine="284"/>
        <w:jc w:val="both"/>
      </w:pPr>
      <w:r w:rsidRPr="00687C33">
        <w:t xml:space="preserve">ПС 110/10 "Західна" працює у транзиті 110 кВ між ПС 330 Рівне і ПС 330 Радивилів та через шини 110 кВ забезпечує живлення тягової підстанції 110/35/27 Дубно. Потужність встановлених силових трансформаторів на підстанції 32 МВА. Навантаження підстанції складає близько 13 000 кВт. Від підстанції живляться промислові та побутові споживачі західної частини міста Рівне кількістю 6757. </w:t>
      </w:r>
    </w:p>
    <w:p w:rsidR="00705EF5" w:rsidRPr="00687C33" w:rsidRDefault="00705EF5" w:rsidP="007B3AEA">
      <w:pPr>
        <w:ind w:left="-284" w:right="-1" w:firstLine="284"/>
        <w:jc w:val="both"/>
      </w:pPr>
      <w:r w:rsidRPr="00687C33">
        <w:t>ПС 110/10 "Західна", збудована у 1981році, розташована в промисловій зоні м. Рівне.</w:t>
      </w:r>
    </w:p>
    <w:p w:rsidR="00705EF5" w:rsidRPr="00687C33" w:rsidRDefault="00705EF5" w:rsidP="007B3AEA">
      <w:pPr>
        <w:ind w:left="-284" w:right="-1" w:firstLine="284"/>
        <w:jc w:val="both"/>
      </w:pPr>
      <w:r w:rsidRPr="00687C33">
        <w:t>Основною метою технічного переоснащення ПС є заміна комірок І-ІІ СШ-10 типу КРУ-10 на комірки з вакуумними вимикачами 10 кВ. Вимикачі типу ВК-10 та ВМПЕ-10 на ПС 110 "Західна" знаходяться в експлуатації більш як 35 років і є фізично зношені. Промисловість не випускає більше вимикачі такого типу. Подальша експлуатація ускладнюється в зв’язку з невідповідністю власних механічних та електроізоляційних характеристик  нормам заводу-виробника.</w:t>
      </w:r>
    </w:p>
    <w:p w:rsidR="00705EF5" w:rsidRPr="00687C33" w:rsidRDefault="00705EF5" w:rsidP="007B3AEA">
      <w:pPr>
        <w:ind w:left="-284" w:right="-1" w:firstLine="284"/>
        <w:jc w:val="both"/>
      </w:pPr>
      <w:r w:rsidRPr="00687C33">
        <w:t xml:space="preserve">Комірки КРУ-10 І-ІІ СШ-10 мають текстолітові опорні та прохідні ізолятори, в процесі експлуатації СШ-10 неодноразово вимикались через пошкодження вказаних ізоляторів, ремонтний запас даних ізоляторів відсутній. Порушена співвісність контактів викотних елементів, порушене регулювання тяг приводів ЗН-10. </w:t>
      </w:r>
    </w:p>
    <w:p w:rsidR="00705EF5" w:rsidRPr="00687C33" w:rsidRDefault="00705EF5" w:rsidP="007B3AEA">
      <w:pPr>
        <w:ind w:left="-284" w:right="-1" w:firstLine="284"/>
        <w:jc w:val="both"/>
      </w:pPr>
      <w:r w:rsidRPr="00687C33">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електрообладнання. </w:t>
      </w:r>
    </w:p>
    <w:p w:rsidR="00705EF5" w:rsidRPr="00687C33" w:rsidRDefault="00705EF5" w:rsidP="007B3AEA">
      <w:pPr>
        <w:ind w:left="-284" w:right="-1" w:firstLine="284"/>
        <w:jc w:val="both"/>
      </w:pPr>
      <w:r w:rsidRPr="00687C33">
        <w:t xml:space="preserve">Для створення нормальних умов експлуатації підстанційного обладнання,   покращення якості електроенергії переданої споживачам, підвищення надійності електропостачання в транзиті </w:t>
      </w:r>
      <w:r w:rsidRPr="00687C33">
        <w:rPr>
          <w:bCs/>
          <w:iCs/>
        </w:rPr>
        <w:t xml:space="preserve">ПЛ-110 Рівне – Дубно </w:t>
      </w:r>
      <w:r w:rsidRPr="00687C33">
        <w:t>є очевидною необхідність технічного переоснащення  електрообладнання ПС 110/10 кВ "Західна".</w:t>
      </w:r>
    </w:p>
    <w:p w:rsidR="00705EF5" w:rsidRPr="00687C33" w:rsidRDefault="00705EF5" w:rsidP="007B3AEA">
      <w:pPr>
        <w:ind w:left="-284" w:right="-1" w:firstLine="284"/>
        <w:jc w:val="both"/>
        <w:rPr>
          <w:b/>
        </w:rPr>
      </w:pPr>
    </w:p>
    <w:p w:rsidR="007A1D14" w:rsidRDefault="007A1D14" w:rsidP="007B3AEA">
      <w:pPr>
        <w:ind w:left="-284" w:right="-1" w:firstLine="284"/>
        <w:jc w:val="both"/>
        <w:rPr>
          <w:b/>
        </w:rPr>
      </w:pPr>
    </w:p>
    <w:p w:rsidR="007A1D14" w:rsidRDefault="007A1D14" w:rsidP="007B3AEA">
      <w:pPr>
        <w:ind w:left="-284" w:right="-1" w:firstLine="284"/>
        <w:jc w:val="both"/>
        <w:rPr>
          <w:b/>
        </w:rPr>
      </w:pPr>
    </w:p>
    <w:p w:rsidR="00D33469" w:rsidRPr="00687C33" w:rsidRDefault="00D33469" w:rsidP="007A1D14">
      <w:pPr>
        <w:ind w:left="-284" w:right="-1" w:firstLine="284"/>
        <w:jc w:val="center"/>
        <w:rPr>
          <w:b/>
        </w:rPr>
      </w:pPr>
      <w:r w:rsidRPr="00687C33">
        <w:rPr>
          <w:b/>
        </w:rPr>
        <w:lastRenderedPageBreak/>
        <w:t>Обґрунтування  Технічного переоснащення ПС 35 кВ "Блажево".</w:t>
      </w:r>
    </w:p>
    <w:p w:rsidR="00D33469" w:rsidRPr="00687C33" w:rsidRDefault="00D33469" w:rsidP="007B3AEA">
      <w:pPr>
        <w:ind w:left="-284" w:right="-1" w:firstLine="284"/>
        <w:jc w:val="both"/>
      </w:pPr>
      <w:r w:rsidRPr="00687C33">
        <w:t>ПС 35/10 кВ "Блажево"  є транзитною підстанцією. Вона працює у транзиті 35 кВ, і забезпечує електричною енергією споживачів Рокитнівського району Рівненської області. Потужність підстанції  становить 1,6 МВА. Навантаження підстанції складає близько 1 000 кВт. Через шини підстанції 35 кВ проходить транзит, який при ремонтному та аварійному режимі роботи мережі є зв’язком між Рокитнівським та Дубровицьким районами Рівненської області.</w:t>
      </w:r>
    </w:p>
    <w:p w:rsidR="00D33469" w:rsidRPr="00687C33" w:rsidRDefault="00D33469" w:rsidP="007B3AEA">
      <w:pPr>
        <w:ind w:left="-284" w:right="-1" w:firstLine="284"/>
        <w:jc w:val="both"/>
      </w:pPr>
      <w:r w:rsidRPr="00687C33">
        <w:t>Заміна МВ 35 «Глинне» на ПС35/10 кВ "Блажево" зумовлена його фізичним та моральним зносом внаслідок перевищення комутаційного та механічного ресурсу, частими відмовами при аварійних ситуаціях та при оперативних перемиканнях . ПС збудована у 1985 році, весь період ПС експлуатується без Технічного переоснащеннячи заміни обладнання. Основні характеристики МВ-35 знаходиться на гранично допустимій нормі, погано працює привод вимикача, металеві та залізобетонні конструкції зруйновані під впливом корозії. Вимикачі даного типу та запасні частини до них промисловістю не випускаються, ремонтний фонд відсутній</w:t>
      </w:r>
    </w:p>
    <w:p w:rsidR="00D33469" w:rsidRPr="00687C33" w:rsidRDefault="00D33469" w:rsidP="007B3AEA">
      <w:pPr>
        <w:ind w:left="-284" w:right="-1" w:firstLine="284"/>
        <w:jc w:val="both"/>
      </w:pPr>
      <w:r w:rsidRPr="00687C33">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електрообладнання. </w:t>
      </w:r>
    </w:p>
    <w:p w:rsidR="00D33469" w:rsidRPr="00687C33" w:rsidRDefault="00D33469" w:rsidP="007B3AEA">
      <w:pPr>
        <w:ind w:left="-284" w:right="-1" w:firstLine="284"/>
        <w:jc w:val="both"/>
      </w:pPr>
      <w:r w:rsidRPr="00687C33">
        <w:t>Для створення нормальних умов експлуатації підстанційного обладнання,   покращення роботи відповідального транзиту 35 кВ є необхідність заміни лінійного вимикача 35 кВ «Глинне» на ПС 35/10 кВ "Блажево".</w:t>
      </w:r>
    </w:p>
    <w:p w:rsidR="00D33469" w:rsidRPr="00687C33" w:rsidRDefault="00D33469" w:rsidP="007B3AEA">
      <w:pPr>
        <w:ind w:left="-284" w:right="-1" w:firstLine="284"/>
        <w:jc w:val="both"/>
        <w:rPr>
          <w:b/>
          <w:bCs/>
        </w:rPr>
      </w:pPr>
    </w:p>
    <w:p w:rsidR="00D33469" w:rsidRPr="00687C33" w:rsidRDefault="00D33469" w:rsidP="007A1D14">
      <w:pPr>
        <w:ind w:left="-284" w:right="-1" w:firstLine="284"/>
        <w:jc w:val="center"/>
        <w:rPr>
          <w:b/>
        </w:rPr>
      </w:pPr>
      <w:r w:rsidRPr="00687C33">
        <w:rPr>
          <w:b/>
        </w:rPr>
        <w:t>Обґрунтування Технічного переоснащення ПС 35/10 кВ кВ "Глинне".</w:t>
      </w:r>
    </w:p>
    <w:p w:rsidR="00D33469" w:rsidRPr="00687C33" w:rsidRDefault="00D33469" w:rsidP="007B3AEA">
      <w:pPr>
        <w:ind w:left="-284" w:right="-1" w:firstLine="284"/>
        <w:jc w:val="both"/>
      </w:pPr>
      <w:r w:rsidRPr="00687C33">
        <w:t>ПС 35/10 кВ "Глинне" є транзитною підстанцією Рокитнівського району. Вона працює у транзиті 35 кВ, і забезпечує електричною енергією споживачів Рокитнівського району Рівненської області. Сумарна потужність встановлених силових трансформаторів на підстанції  становить 2,5 МВА. Навантаження підстанції складає близько 1 800 кВт. Через шини підстанції 35 кВ проходить транзит, який при ремонтному та аварійному режимі роботи мережі є зв’язком між Рокитнівським та Дубровицьким районами Рівненської області.</w:t>
      </w:r>
    </w:p>
    <w:p w:rsidR="00D33469" w:rsidRPr="00687C33" w:rsidRDefault="00D33469" w:rsidP="007B3AEA">
      <w:pPr>
        <w:ind w:left="-284" w:right="-1" w:firstLine="284"/>
        <w:jc w:val="both"/>
      </w:pPr>
      <w:r w:rsidRPr="00687C33">
        <w:t>Заміна СВ 35 на ПС Глинне зумовлена фізичним та моральним зносом внаслідок перевищення комутаційного та механічного ресурсу, частими відмовами при аварійних ситуаціях та оперативних перемиканнях . ПС збудована у 1968 році, весь період ПС експлуатується без Технічного переоснащеннячи заміни обладнання. Основні характеристики СВ-35 знаходиться на гранично допустимій нормі, погано працює привід вимикача, металеві та залізобетонні конструкції зруйновані під впливом корозії. Вимикачі даного типу та запасні частини до них промисловістю не випускаються, ремонтний фонд відсутній</w:t>
      </w:r>
    </w:p>
    <w:p w:rsidR="00D33469" w:rsidRPr="00687C33" w:rsidRDefault="00D33469" w:rsidP="007B3AEA">
      <w:pPr>
        <w:ind w:left="-284" w:right="-1" w:firstLine="284"/>
        <w:jc w:val="both"/>
      </w:pPr>
      <w:r w:rsidRPr="00687C33">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електрообладнання. </w:t>
      </w:r>
    </w:p>
    <w:p w:rsidR="00D33469" w:rsidRPr="00687C33" w:rsidRDefault="00D33469" w:rsidP="007B3AEA">
      <w:pPr>
        <w:ind w:left="-284" w:right="-1" w:firstLine="284"/>
        <w:jc w:val="both"/>
      </w:pPr>
      <w:r w:rsidRPr="00687C33">
        <w:t>Для створення нормальних умов експлуатації підстанційного обладнання, покращення роботи відповідального транзиту 35 кВ є необхідність заміни секційного вимикача 35 кВ на ПС 35/10 кВ "Глинне".</w:t>
      </w:r>
    </w:p>
    <w:p w:rsidR="00D33469" w:rsidRDefault="00D33469" w:rsidP="007A1D14">
      <w:pPr>
        <w:ind w:left="-284" w:right="-1" w:firstLine="284"/>
        <w:jc w:val="center"/>
        <w:rPr>
          <w:b/>
        </w:rPr>
      </w:pPr>
    </w:p>
    <w:p w:rsidR="00D33469" w:rsidRPr="00687C33" w:rsidRDefault="00D33469" w:rsidP="007A1D14">
      <w:pPr>
        <w:ind w:left="-284" w:right="-1" w:firstLine="284"/>
        <w:jc w:val="center"/>
        <w:rPr>
          <w:b/>
        </w:rPr>
      </w:pPr>
      <w:r w:rsidRPr="00687C33">
        <w:rPr>
          <w:b/>
        </w:rPr>
        <w:t>Обгрунтування заміни акумуляторів  шафи оперативного струму на</w:t>
      </w:r>
    </w:p>
    <w:p w:rsidR="00D33469" w:rsidRPr="00687C33" w:rsidRDefault="00D33469" w:rsidP="007A1D14">
      <w:pPr>
        <w:ind w:left="-284" w:right="-1" w:firstLine="284"/>
        <w:jc w:val="center"/>
        <w:rPr>
          <w:b/>
        </w:rPr>
      </w:pPr>
      <w:r w:rsidRPr="00687C33">
        <w:rPr>
          <w:b/>
        </w:rPr>
        <w:t>ПС 110/35/10 "Володимирець"</w:t>
      </w:r>
    </w:p>
    <w:p w:rsidR="00D33469" w:rsidRPr="00687C33" w:rsidRDefault="00D33469" w:rsidP="007B3AEA">
      <w:pPr>
        <w:ind w:left="-284" w:right="-1" w:firstLine="284"/>
        <w:jc w:val="both"/>
      </w:pPr>
      <w:r w:rsidRPr="00687C33">
        <w:t xml:space="preserve">Заміна акумуляторів шафи оперативного струму на ПС 110/35/10 «Володимирець» зумовлена їх фізичним зносом та відпрацюванням терміну експлуатації. Вказані акумулятори типу  </w:t>
      </w:r>
      <w:r w:rsidRPr="00687C33">
        <w:rPr>
          <w:lang w:val="en-US"/>
        </w:rPr>
        <w:t>NP</w:t>
      </w:r>
      <w:r w:rsidRPr="00687C33">
        <w:t>65-12</w:t>
      </w:r>
      <w:r w:rsidRPr="00687C33">
        <w:rPr>
          <w:lang w:val="en-US"/>
        </w:rPr>
        <w:t>R</w:t>
      </w:r>
      <w:r w:rsidRPr="00687C33">
        <w:t xml:space="preserve"> були встановлені та введені в експлуатацію у 2016 році, термін експлуатації акумуляторів даного типу становить 5 років, відповідно у 2021 році завершується термін експлуатації АКБ. Згідно актів обстеження та вимірювання характеристик акумуляторів, спостерігається зниження ємності на всіх блоках, що в свою чергу створює загрозу відсутності оперативного струму на ПС у разі аварійних або планових вимкнень обладнання.</w:t>
      </w:r>
    </w:p>
    <w:p w:rsidR="008D394E" w:rsidRDefault="00D33469" w:rsidP="007B3AEA">
      <w:pPr>
        <w:ind w:left="-284" w:right="-1" w:firstLine="284"/>
        <w:jc w:val="both"/>
      </w:pPr>
      <w:r w:rsidRPr="00687C33">
        <w:lastRenderedPageBreak/>
        <w:t>Враховуючи вищевказане, беручи до уваги те, що ПС Володимирець знаходиться у важливому транзиті ПЛ-110 "РАЕС" "Рівне-330" та є основною ПС, що живить споживачів району районного центру смт. Володимирець, для забезпечення надійного живлення кіл оперативного струму підстанції, з метою попередження технологічних порушень в роботі обладнання та підвищення надійності та якості електропостачання споживачів, є необхідність виконання заміни акумуляторів шафи оперативного струму на ПС 110/35/10 "Володимирець" у 2022 році. Орієнтовна вартість виконання робіт становитиме 360 тис. грн з ПДВ.</w:t>
      </w:r>
    </w:p>
    <w:p w:rsidR="00D33469" w:rsidRDefault="00D33469" w:rsidP="007B3AEA">
      <w:pPr>
        <w:ind w:left="-284" w:right="-1" w:firstLine="284"/>
        <w:jc w:val="both"/>
      </w:pPr>
    </w:p>
    <w:p w:rsidR="00D33469" w:rsidRPr="00687C33" w:rsidRDefault="00D33469" w:rsidP="007A1D14">
      <w:pPr>
        <w:ind w:left="-284" w:right="-1" w:firstLine="284"/>
        <w:jc w:val="center"/>
        <w:rPr>
          <w:b/>
        </w:rPr>
      </w:pPr>
      <w:r w:rsidRPr="00687C33">
        <w:rPr>
          <w:b/>
        </w:rPr>
        <w:t>Обґрунтування Технічного переоснащення ПС 35/10 кВ "Радивилів-місто"</w:t>
      </w:r>
    </w:p>
    <w:p w:rsidR="00D33469" w:rsidRPr="00687C33" w:rsidRDefault="00D33469" w:rsidP="007B3AEA">
      <w:pPr>
        <w:ind w:left="-284" w:right="-1" w:firstLine="284"/>
        <w:jc w:val="both"/>
      </w:pPr>
      <w:r w:rsidRPr="00687C33">
        <w:t xml:space="preserve">ПС 35/10 "Радивилів-місто" є транзитною підстанцією Радивилівського району. Вона працює у транзиті 35 кВ, і забезпечує електричною енергією 4828 споживачів Радивилівського району Рівненської області. Сумарна потужність встановлених силових трансформаторів на підстанції становить 11,5 МВА. Навантаження підстанції складає близько 3 600 КВт. До шин підстанції приєднано три лінії 35кВ.  </w:t>
      </w:r>
    </w:p>
    <w:p w:rsidR="00D33469" w:rsidRPr="00687C33" w:rsidRDefault="00D33469" w:rsidP="007B3AEA">
      <w:pPr>
        <w:ind w:left="-284" w:right="-1" w:firstLine="284"/>
        <w:jc w:val="both"/>
      </w:pPr>
      <w:r w:rsidRPr="00687C33">
        <w:t>ПС 35 Радивилів-місто розташована в місті Радивилів Рівненської області. Підстанція збудована у 1970 році, в цьому ж році було введено в експлуатацію силове обладнання і ПРЗА. За період експлуатації ПС Технічне переоснащення або заміни обладнання не проводилось.</w:t>
      </w:r>
    </w:p>
    <w:p w:rsidR="00D33469" w:rsidRPr="00687C33" w:rsidRDefault="00D33469" w:rsidP="007B3AEA">
      <w:pPr>
        <w:ind w:left="-284" w:right="-1" w:firstLine="284"/>
        <w:jc w:val="both"/>
      </w:pPr>
      <w:r w:rsidRPr="00687C33">
        <w:t>Технічне переоснащення ПС з заміною підстанційного обладнання зумовлене їх фізичним та моральним зносом внаслідок перевищення комутаційного та механічного ресурсу, основні характеристики обладнання знаходиться на гранично допустимій нормі. Погано працюють приводи вимикачів. Металеві та залізобетонні конструкції зруйновані під впливом корозії. На ВРП-35 кВ ПС встановлені вимикачі типу С-35 та ВТ-35. Вимикачі даного типу та запасні частини до них промисловістю не випускаються, ремонтний резерв відсутній. Подальша експлуатація ускладнюється в зв’язку з невідповідністю власних характеристик вимикачів нормам заводу-виробника. Враховуючи дані фактори видно, що вимикачі морально застарілі та підлягають заміні. Подальша експлуатація такого обладнання є небезпечною з точки зору безпеки обслуговуючого персоналу та якості постачання електроенергії  споживачам. Залізобетонні портали ПС мають значні ерозійні пошкодження, ошиновка та контактна система ВРУ-35 також піддались впливу корозії. Приводи роз’єднувачів мають деформації, порушене їх регулювання, опорна ізоляція підлягає заміні внаслідок зниження ізоляційних характеристик.</w:t>
      </w:r>
    </w:p>
    <w:p w:rsidR="00D33469" w:rsidRPr="00687C33" w:rsidRDefault="00D33469" w:rsidP="007B3AEA">
      <w:pPr>
        <w:ind w:left="-284" w:right="-1" w:firstLine="284"/>
        <w:jc w:val="both"/>
      </w:pPr>
      <w:r w:rsidRPr="00687C33">
        <w:t>КРУН-10 з масляними вимикачами типу ВММ-10 також повністю амортизований. Комірки КРУН-10 внаслідок корозії, деформації та старіння ущільнень постійно протікають. Ізоляційні характеристики прохідних та опорних ізоляторів на гранично допустимому рівні. В КРУН-10 кВ неодноразово виникали перекриття  ізоляції в комірках 10 кВ і на  СШ-10 кВ внаслідок  виникнення високих температур від дуги комірки зазнали деформацій. На окремих ділянках СШ-10 кВ були пошкоджені прохідні, опорні ізолятори внутрішньої  установки,  які на даний час зняті з виробництва. Необхідність заміни КРУН-10 кВ на КРПЗ-10 кВ полягає в тому, що в закритому приміщенні, обслуговувати обладнання можливо в різні пори року і за будь якої погоди, також витрати електричної енергії на технологічний обігрів обладнання в КРПЗ-10 в рази менші ніж відкрите КРУН-10 кВ.</w:t>
      </w:r>
    </w:p>
    <w:p w:rsidR="00D33469" w:rsidRPr="00687C33" w:rsidRDefault="00D33469" w:rsidP="007B3AEA">
      <w:pPr>
        <w:ind w:left="-284" w:right="-1" w:firstLine="284"/>
        <w:jc w:val="both"/>
      </w:pPr>
      <w:r w:rsidRPr="00687C33">
        <w:t xml:space="preserve">Фізичний знос вказаного обладнання на даному об’єкті являється причиною високої аварійності і відповідно, затрат на усунення наслідків аварій, викликаних відмовою електрообладнання. </w:t>
      </w:r>
    </w:p>
    <w:p w:rsidR="00D33469" w:rsidRPr="00687C33" w:rsidRDefault="00D33469" w:rsidP="007B3AEA">
      <w:pPr>
        <w:ind w:left="-284" w:right="-1" w:firstLine="284"/>
        <w:jc w:val="both"/>
        <w:rPr>
          <w:b/>
          <w:bCs/>
          <w:color w:val="000000"/>
        </w:rPr>
      </w:pPr>
      <w:r w:rsidRPr="00687C33">
        <w:t>Для створення нормальних умов експлуатації підстанційного обладнання, покращення якості електроенергії переданої споживачам, підвищення надійності електропостачання споживачів, є очевидною необхідність Технічного переоснащення електрообладнання ПС 35/10 кВ "Радивилів-місто".</w:t>
      </w:r>
      <w:r w:rsidRPr="00687C33">
        <w:rPr>
          <w:b/>
          <w:bCs/>
          <w:color w:val="000000"/>
        </w:rPr>
        <w:t xml:space="preserve"> </w:t>
      </w:r>
    </w:p>
    <w:p w:rsidR="007B3AEA" w:rsidRPr="00B96A5C" w:rsidRDefault="007B3AEA" w:rsidP="007B3AEA">
      <w:pPr>
        <w:ind w:left="-284" w:right="-1" w:firstLine="284"/>
        <w:jc w:val="both"/>
        <w:rPr>
          <w:rFonts w:eastAsia="Arial" w:cs="Arial"/>
          <w:szCs w:val="26"/>
          <w:lang w:eastAsia="uk-UA"/>
        </w:rPr>
      </w:pPr>
      <w:r w:rsidRPr="00B96A5C">
        <w:rPr>
          <w:rFonts w:eastAsia="Times New Roman" w:cs="Arial"/>
          <w:szCs w:val="26"/>
          <w:lang w:eastAsia="uk-UA"/>
        </w:rPr>
        <w:t>що наддасть додатковий захист ліінії</w:t>
      </w:r>
    </w:p>
    <w:p w:rsidR="007B3AEA" w:rsidRDefault="007B3AEA" w:rsidP="007B3AEA">
      <w:pPr>
        <w:ind w:left="-284" w:right="-1" w:firstLine="284"/>
        <w:jc w:val="both"/>
        <w:rPr>
          <w:b/>
          <w:color w:val="000000"/>
          <w:szCs w:val="26"/>
        </w:rPr>
      </w:pPr>
    </w:p>
    <w:p w:rsidR="007B3AEA" w:rsidRPr="00B96A5C" w:rsidRDefault="007B3AEA" w:rsidP="007A1D14">
      <w:pPr>
        <w:ind w:left="-284" w:right="-1" w:firstLine="284"/>
        <w:jc w:val="center"/>
        <w:rPr>
          <w:b/>
          <w:color w:val="000000"/>
          <w:szCs w:val="26"/>
        </w:rPr>
      </w:pPr>
      <w:r w:rsidRPr="00B96A5C">
        <w:rPr>
          <w:b/>
          <w:color w:val="000000"/>
          <w:szCs w:val="26"/>
        </w:rPr>
        <w:t>Будівництво розвантажувальних ТП-10/0,4кВ для реалізації нових приєднань споживачів до електричних мереж Товариства</w:t>
      </w:r>
    </w:p>
    <w:p w:rsidR="007B3AEA" w:rsidRPr="00B96A5C" w:rsidRDefault="007B3AEA" w:rsidP="007B3AEA">
      <w:pPr>
        <w:ind w:left="-284" w:right="-1" w:firstLine="284"/>
        <w:jc w:val="both"/>
        <w:rPr>
          <w:color w:val="000000"/>
          <w:szCs w:val="26"/>
        </w:rPr>
      </w:pPr>
      <w:r w:rsidRPr="00B96A5C">
        <w:rPr>
          <w:color w:val="000000"/>
          <w:szCs w:val="26"/>
        </w:rPr>
        <w:lastRenderedPageBreak/>
        <w:t xml:space="preserve">Для реалізації нових приєднань споживачів до електричних мереж Товариства необхідно реалізувати заходи з збільшення резерву потужності, а саме встановити розвантажувальні трансформаторні підстанції в кількості: </w:t>
      </w:r>
    </w:p>
    <w:tbl>
      <w:tblPr>
        <w:tblW w:w="4848" w:type="dxa"/>
        <w:jc w:val="center"/>
        <w:tblLook w:val="04A0" w:firstRow="1" w:lastRow="0" w:firstColumn="1" w:lastColumn="0" w:noHBand="0" w:noVBand="1"/>
      </w:tblPr>
      <w:tblGrid>
        <w:gridCol w:w="3114"/>
        <w:gridCol w:w="674"/>
        <w:gridCol w:w="1060"/>
      </w:tblGrid>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000000" w:fill="C5D9F1"/>
            <w:noWrap/>
            <w:vAlign w:val="center"/>
            <w:hideMark/>
          </w:tcPr>
          <w:p w:rsidR="007B3AEA" w:rsidRPr="00B96A5C" w:rsidRDefault="007B3AEA" w:rsidP="007B3AEA">
            <w:pPr>
              <w:ind w:left="-284" w:right="-1" w:firstLine="284"/>
              <w:jc w:val="both"/>
              <w:rPr>
                <w:rFonts w:eastAsia="Times New Roman"/>
                <w:b/>
                <w:bCs/>
                <w:color w:val="000000"/>
                <w:szCs w:val="26"/>
              </w:rPr>
            </w:pPr>
            <w:r w:rsidRPr="00B96A5C">
              <w:rPr>
                <w:rFonts w:eastAsia="Times New Roman"/>
                <w:b/>
                <w:bCs/>
                <w:color w:val="000000"/>
                <w:szCs w:val="26"/>
              </w:rPr>
              <w:t>ЩТП-10/0,4кВ, усього</w:t>
            </w:r>
          </w:p>
        </w:tc>
        <w:tc>
          <w:tcPr>
            <w:tcW w:w="67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single" w:sz="4" w:space="0" w:color="auto"/>
              <w:left w:val="nil"/>
              <w:bottom w:val="single" w:sz="4" w:space="0" w:color="auto"/>
              <w:right w:val="single" w:sz="4" w:space="0" w:color="auto"/>
            </w:tcBorders>
            <w:shd w:val="clear" w:color="000000" w:fill="C5D9F1"/>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15</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ЩТП-25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ЩТП-40кВА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ЩТП-63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3</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ЩТП-100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4</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ЩТП-160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ЩТП-250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000000" w:fill="C5D9F1"/>
            <w:noWrap/>
            <w:vAlign w:val="center"/>
            <w:hideMark/>
          </w:tcPr>
          <w:p w:rsidR="007B3AEA" w:rsidRPr="00B96A5C" w:rsidRDefault="007B3AEA" w:rsidP="007B3AEA">
            <w:pPr>
              <w:ind w:left="-284" w:right="-1" w:firstLine="284"/>
              <w:jc w:val="both"/>
              <w:rPr>
                <w:rFonts w:eastAsia="Times New Roman"/>
                <w:b/>
                <w:bCs/>
                <w:color w:val="000000"/>
                <w:szCs w:val="26"/>
              </w:rPr>
            </w:pPr>
            <w:r w:rsidRPr="00B96A5C">
              <w:rPr>
                <w:rFonts w:eastAsia="Times New Roman"/>
                <w:b/>
                <w:bCs/>
                <w:color w:val="000000"/>
                <w:szCs w:val="26"/>
              </w:rPr>
              <w:t>КТП-10/0,4кВ, усього</w:t>
            </w:r>
          </w:p>
        </w:tc>
        <w:tc>
          <w:tcPr>
            <w:tcW w:w="674" w:type="dxa"/>
            <w:tcBorders>
              <w:top w:val="nil"/>
              <w:left w:val="single" w:sz="4" w:space="0" w:color="auto"/>
              <w:bottom w:val="single" w:sz="4" w:space="0" w:color="auto"/>
              <w:right w:val="single" w:sz="4" w:space="0" w:color="auto"/>
            </w:tcBorders>
            <w:shd w:val="clear" w:color="000000" w:fill="C5D9F1"/>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C5D9F1"/>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12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КТП-63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1</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КТП-160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КТП-250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КТП-400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4</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КТП-630 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6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3</w:t>
            </w:r>
          </w:p>
        </w:tc>
      </w:tr>
    </w:tbl>
    <w:p w:rsidR="007B3AEA" w:rsidRPr="00B96A5C" w:rsidRDefault="007B3AEA" w:rsidP="007B3AEA">
      <w:pPr>
        <w:ind w:left="-284" w:right="-1" w:firstLine="284"/>
        <w:jc w:val="both"/>
        <w:rPr>
          <w:color w:val="000000"/>
          <w:szCs w:val="26"/>
        </w:rPr>
      </w:pPr>
      <w:r w:rsidRPr="00B96A5C">
        <w:rPr>
          <w:color w:val="000000"/>
          <w:szCs w:val="26"/>
        </w:rPr>
        <w:t xml:space="preserve">Також необхідно замінити існуючі трансформатори, на трансформатори більшої потужності, у кількості: </w:t>
      </w:r>
    </w:p>
    <w:tbl>
      <w:tblPr>
        <w:tblW w:w="4858" w:type="dxa"/>
        <w:jc w:val="center"/>
        <w:tblLook w:val="04A0" w:firstRow="1" w:lastRow="0" w:firstColumn="1" w:lastColumn="0" w:noHBand="0" w:noVBand="1"/>
      </w:tblPr>
      <w:tblGrid>
        <w:gridCol w:w="3114"/>
        <w:gridCol w:w="674"/>
        <w:gridCol w:w="1070"/>
      </w:tblGrid>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000000" w:fill="C5D9F1"/>
            <w:noWrap/>
            <w:vAlign w:val="center"/>
            <w:hideMark/>
          </w:tcPr>
          <w:p w:rsidR="007B3AEA" w:rsidRPr="00B96A5C" w:rsidRDefault="007B3AEA" w:rsidP="007B3AEA">
            <w:pPr>
              <w:ind w:left="-284" w:right="-1" w:firstLine="284"/>
              <w:jc w:val="both"/>
              <w:rPr>
                <w:rFonts w:eastAsia="Times New Roman"/>
                <w:b/>
                <w:bCs/>
                <w:color w:val="000000"/>
                <w:szCs w:val="26"/>
              </w:rPr>
            </w:pPr>
            <w:r w:rsidRPr="00B96A5C">
              <w:rPr>
                <w:rFonts w:eastAsia="Times New Roman"/>
                <w:b/>
                <w:bCs/>
                <w:color w:val="000000"/>
                <w:szCs w:val="26"/>
              </w:rPr>
              <w:t>ТМГ-10/0,4кВ, усього</w:t>
            </w:r>
          </w:p>
        </w:tc>
        <w:tc>
          <w:tcPr>
            <w:tcW w:w="674"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70" w:type="dxa"/>
            <w:tcBorders>
              <w:top w:val="single" w:sz="4" w:space="0" w:color="auto"/>
              <w:left w:val="nil"/>
              <w:bottom w:val="single" w:sz="4" w:space="0" w:color="auto"/>
              <w:right w:val="single" w:sz="4" w:space="0" w:color="auto"/>
            </w:tcBorders>
            <w:shd w:val="clear" w:color="000000" w:fill="C5D9F1"/>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27</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ТМГ-63кВА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7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2</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ТМГ-100кВА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7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3</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ТМГ-160кВА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7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4</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ТМГ-250кВА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7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5</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ТМГ-400кВА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7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5</w:t>
            </w:r>
          </w:p>
        </w:tc>
      </w:tr>
      <w:tr w:rsidR="007B3AEA" w:rsidRPr="00B96A5C" w:rsidTr="004546BC">
        <w:trPr>
          <w:trHeight w:val="315"/>
          <w:jc w:val="center"/>
        </w:trPr>
        <w:tc>
          <w:tcPr>
            <w:tcW w:w="3114" w:type="dxa"/>
            <w:tcBorders>
              <w:top w:val="single" w:sz="4" w:space="0" w:color="auto"/>
              <w:left w:val="single" w:sz="4" w:space="0" w:color="auto"/>
              <w:bottom w:val="single" w:sz="4" w:space="0" w:color="auto"/>
              <w:right w:val="nil"/>
            </w:tcBorders>
            <w:shd w:val="clear" w:color="auto" w:fill="auto"/>
            <w:noWrap/>
            <w:vAlign w:val="center"/>
            <w:hideMark/>
          </w:tcPr>
          <w:p w:rsidR="007B3AEA" w:rsidRPr="00B96A5C" w:rsidRDefault="007B3AEA" w:rsidP="007B3AEA">
            <w:pPr>
              <w:ind w:left="-284" w:right="-1" w:firstLine="284"/>
              <w:jc w:val="both"/>
              <w:rPr>
                <w:rFonts w:eastAsia="Times New Roman"/>
                <w:color w:val="000000"/>
                <w:szCs w:val="26"/>
              </w:rPr>
            </w:pPr>
            <w:r w:rsidRPr="00B96A5C">
              <w:rPr>
                <w:rFonts w:eastAsia="Times New Roman"/>
                <w:color w:val="000000"/>
                <w:szCs w:val="26"/>
              </w:rPr>
              <w:t>ТМГ-630кВА</w:t>
            </w:r>
          </w:p>
        </w:tc>
        <w:tc>
          <w:tcPr>
            <w:tcW w:w="674" w:type="dxa"/>
            <w:tcBorders>
              <w:top w:val="nil"/>
              <w:left w:val="single" w:sz="4" w:space="0" w:color="auto"/>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шт.</w:t>
            </w:r>
          </w:p>
        </w:tc>
        <w:tc>
          <w:tcPr>
            <w:tcW w:w="1070" w:type="dxa"/>
            <w:tcBorders>
              <w:top w:val="nil"/>
              <w:left w:val="nil"/>
              <w:bottom w:val="single" w:sz="4" w:space="0" w:color="auto"/>
              <w:right w:val="single" w:sz="4" w:space="0" w:color="auto"/>
            </w:tcBorders>
            <w:shd w:val="clear" w:color="000000" w:fill="FFFFFF"/>
            <w:noWrap/>
            <w:vAlign w:val="center"/>
            <w:hideMark/>
          </w:tcPr>
          <w:p w:rsidR="007B3AEA" w:rsidRPr="00B96A5C" w:rsidRDefault="007B3AEA" w:rsidP="007B3AEA">
            <w:pPr>
              <w:ind w:left="-284" w:right="-1" w:firstLine="284"/>
              <w:jc w:val="both"/>
              <w:rPr>
                <w:rFonts w:eastAsia="Times New Roman"/>
                <w:i/>
                <w:iCs/>
                <w:color w:val="000000"/>
                <w:szCs w:val="26"/>
              </w:rPr>
            </w:pPr>
            <w:r w:rsidRPr="00B96A5C">
              <w:rPr>
                <w:rFonts w:eastAsia="Times New Roman"/>
                <w:i/>
                <w:iCs/>
                <w:color w:val="000000"/>
                <w:szCs w:val="26"/>
              </w:rPr>
              <w:t>8</w:t>
            </w:r>
          </w:p>
        </w:tc>
      </w:tr>
    </w:tbl>
    <w:p w:rsidR="00D33469" w:rsidRDefault="00D33469" w:rsidP="007B3AEA">
      <w:pPr>
        <w:ind w:left="-284" w:right="-1" w:firstLine="284"/>
        <w:jc w:val="both"/>
      </w:pPr>
    </w:p>
    <w:p w:rsidR="007B3AEA" w:rsidRDefault="007B3AEA" w:rsidP="007B3AEA">
      <w:pPr>
        <w:ind w:left="-284" w:right="-1" w:firstLine="284"/>
        <w:jc w:val="both"/>
      </w:pPr>
    </w:p>
    <w:p w:rsidR="007B3AEA" w:rsidRPr="00B96A5C" w:rsidRDefault="007B3AEA" w:rsidP="007A1D14">
      <w:pPr>
        <w:ind w:left="-284" w:right="-1" w:firstLine="284"/>
        <w:jc w:val="center"/>
        <w:rPr>
          <w:b/>
          <w:szCs w:val="26"/>
        </w:rPr>
      </w:pPr>
      <w:r w:rsidRPr="00B96A5C">
        <w:rPr>
          <w:b/>
          <w:szCs w:val="26"/>
        </w:rPr>
        <w:t>Впровадження обліку споживання електричної енергії населенню</w:t>
      </w:r>
    </w:p>
    <w:p w:rsidR="007B3AEA" w:rsidRPr="00B96A5C" w:rsidRDefault="007B3AEA" w:rsidP="007A1D14">
      <w:pPr>
        <w:ind w:left="-284" w:right="-1" w:firstLine="284"/>
        <w:jc w:val="center"/>
        <w:rPr>
          <w:b/>
          <w:szCs w:val="26"/>
          <w:u w:val="single"/>
        </w:rPr>
      </w:pPr>
    </w:p>
    <w:p w:rsidR="007B3AEA" w:rsidRPr="00B96A5C" w:rsidRDefault="007B3AEA" w:rsidP="007A1D14">
      <w:pPr>
        <w:ind w:left="-284" w:right="-1" w:firstLine="284"/>
        <w:jc w:val="center"/>
        <w:rPr>
          <w:b/>
          <w:szCs w:val="26"/>
          <w:u w:val="single"/>
        </w:rPr>
      </w:pPr>
      <w:r w:rsidRPr="00B96A5C">
        <w:rPr>
          <w:b/>
          <w:szCs w:val="26"/>
          <w:u w:val="single"/>
        </w:rPr>
        <w:t>1-ф багатофункціональні прилади обліку електричної енергії ( АСКОЕ)</w:t>
      </w:r>
    </w:p>
    <w:p w:rsidR="007B3AEA" w:rsidRPr="00B96A5C" w:rsidRDefault="007B3AEA" w:rsidP="007A1D14">
      <w:pPr>
        <w:ind w:left="-284" w:right="-1" w:firstLine="284"/>
        <w:jc w:val="center"/>
        <w:rPr>
          <w:b/>
          <w:szCs w:val="26"/>
          <w:u w:val="single"/>
        </w:rPr>
      </w:pPr>
      <w:r w:rsidRPr="00B96A5C">
        <w:rPr>
          <w:b/>
          <w:szCs w:val="26"/>
          <w:u w:val="single"/>
        </w:rPr>
        <w:t>3-ф багатофункціональні прилади обліку електричної енергії ( АСКОЕ)</w:t>
      </w:r>
    </w:p>
    <w:p w:rsidR="007B3AEA" w:rsidRPr="00B96A5C" w:rsidRDefault="007B3AEA" w:rsidP="007A1D14">
      <w:pPr>
        <w:ind w:left="-284" w:right="-1" w:firstLine="284"/>
        <w:jc w:val="center"/>
        <w:rPr>
          <w:b/>
          <w:bCs/>
          <w:szCs w:val="26"/>
        </w:rPr>
      </w:pPr>
      <w:r w:rsidRPr="00B96A5C">
        <w:rPr>
          <w:b/>
          <w:bCs/>
          <w:szCs w:val="26"/>
        </w:rPr>
        <w:t>Техніко-економічне обґрунтування обліку електроенергії</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Облаштування системою дистанційного зняття показників лічильників рекомендовано пунктом 2.7.8 Правил будови електроустановок. Електрообладнання спеціальних установок ДНАОП 0.00-1.32-01, затверджених наказом  Міністерства праці та соціальної політики України від 21 червня 2001 року N 272 та пунктом 11.12 Державних будівельних норм України. Інженерне обладнання будинків і споруд. Проектування електрообладнання об’єктів цивільного призначення. ДБН В. 2.5-23-2003.</w:t>
      </w:r>
    </w:p>
    <w:p w:rsidR="007B3AEA" w:rsidRPr="00B96A5C" w:rsidRDefault="007B3AEA" w:rsidP="007B3AEA">
      <w:pPr>
        <w:ind w:left="-284" w:right="-1" w:firstLine="284"/>
        <w:jc w:val="both"/>
        <w:rPr>
          <w:i/>
          <w:szCs w:val="26"/>
        </w:rPr>
      </w:pPr>
      <w:r w:rsidRPr="00B96A5C">
        <w:rPr>
          <w:szCs w:val="26"/>
        </w:rPr>
        <w:t xml:space="preserve">Згідно п.11.14 Державних будівельних норм України. Інженерне обладнання будинків і споруд .Проектування електрообладнання об’єктів цивільного призначення. ДБН В. 2.5-23-2010 </w:t>
      </w:r>
      <w:r w:rsidRPr="00B96A5C">
        <w:rPr>
          <w:i/>
          <w:szCs w:val="26"/>
        </w:rPr>
        <w:t>«…..На існуючих будівлях (комплексах), де встановлені індукційні засоби обліку, необхідно оцінювати можливість:</w:t>
      </w:r>
    </w:p>
    <w:p w:rsidR="007B3AEA" w:rsidRPr="00B96A5C" w:rsidRDefault="007B3AEA" w:rsidP="007B3AEA">
      <w:pPr>
        <w:ind w:left="-284" w:right="-1" w:firstLine="284"/>
        <w:jc w:val="both"/>
        <w:rPr>
          <w:i/>
          <w:szCs w:val="26"/>
        </w:rPr>
      </w:pPr>
      <w:r w:rsidRPr="00B96A5C">
        <w:rPr>
          <w:i/>
          <w:szCs w:val="26"/>
        </w:rPr>
        <w:t>а) модернізації їх для приведення  імпульсного входу засобів обліку до стандартного типу необхідного для створення АСКОЕ;</w:t>
      </w:r>
    </w:p>
    <w:p w:rsidR="007B3AEA" w:rsidRPr="00B96A5C" w:rsidRDefault="007B3AEA" w:rsidP="007B3AEA">
      <w:pPr>
        <w:ind w:left="-284" w:right="-1" w:firstLine="284"/>
        <w:jc w:val="both"/>
        <w:rPr>
          <w:i/>
          <w:szCs w:val="26"/>
        </w:rPr>
      </w:pPr>
      <w:r w:rsidRPr="00B96A5C">
        <w:rPr>
          <w:i/>
          <w:szCs w:val="26"/>
        </w:rPr>
        <w:t>б) заміни індукційного засобу обліку на новий  електронний, який відповідає вимогам по</w:t>
      </w:r>
      <w:r w:rsidRPr="00B96A5C">
        <w:rPr>
          <w:i/>
          <w:szCs w:val="26"/>
        </w:rPr>
        <w:softHyphen/>
        <w:t>будови АСКОЕ.»</w:t>
      </w:r>
    </w:p>
    <w:p w:rsidR="007B3AEA" w:rsidRPr="00B96A5C" w:rsidRDefault="007B3AEA" w:rsidP="007B3AEA">
      <w:pPr>
        <w:ind w:left="-284" w:right="-1" w:firstLine="284"/>
        <w:jc w:val="both"/>
        <w:rPr>
          <w:szCs w:val="26"/>
        </w:rPr>
      </w:pPr>
      <w:r w:rsidRPr="00B96A5C">
        <w:rPr>
          <w:szCs w:val="26"/>
        </w:rPr>
        <w:lastRenderedPageBreak/>
        <w:t xml:space="preserve">Враховуючи сучасні тенденції розвитку вимірювальної техніки модернізація індукційних лічильників та використання імпульсного виходу для автоматизації обліку є морально застарілим  способом , який використовувався ще в 70-ті роки. </w:t>
      </w:r>
    </w:p>
    <w:p w:rsidR="007B3AEA" w:rsidRPr="00B96A5C" w:rsidRDefault="007B3AEA" w:rsidP="007B3AEA">
      <w:pPr>
        <w:ind w:left="-284" w:right="-1" w:firstLine="284"/>
        <w:jc w:val="both"/>
        <w:rPr>
          <w:szCs w:val="26"/>
        </w:rPr>
      </w:pPr>
      <w:r w:rsidRPr="00B96A5C">
        <w:rPr>
          <w:szCs w:val="26"/>
        </w:rPr>
        <w:t xml:space="preserve">Зважаючи на досить великий вибір сучасних засобів обліку що представлені на сьогоднішній день на ринку України, які можуть бути об’єднані в систему АСКОЕ доцільно керуватися пунктом б) п.11.14 ДБН В. 2.5-23-2010  -  </w:t>
      </w:r>
      <w:r w:rsidRPr="00B96A5C">
        <w:rPr>
          <w:i/>
          <w:szCs w:val="26"/>
        </w:rPr>
        <w:t>заміна індукційного засобу обліку на новий  електронний, який відповідає вимогам по</w:t>
      </w:r>
      <w:r w:rsidRPr="00B96A5C">
        <w:rPr>
          <w:i/>
          <w:szCs w:val="26"/>
        </w:rPr>
        <w:softHyphen/>
        <w:t>будови АСКОЕ</w:t>
      </w:r>
      <w:r w:rsidRPr="00B96A5C">
        <w:rPr>
          <w:szCs w:val="26"/>
        </w:rPr>
        <w:t>.</w:t>
      </w:r>
    </w:p>
    <w:p w:rsidR="007B3AEA" w:rsidRPr="00B96A5C" w:rsidRDefault="007B3AEA" w:rsidP="007B3AEA">
      <w:pPr>
        <w:ind w:left="-284" w:right="-1" w:firstLine="284"/>
        <w:jc w:val="both"/>
        <w:rPr>
          <w:szCs w:val="26"/>
        </w:rPr>
      </w:pPr>
      <w:r w:rsidRPr="00B96A5C">
        <w:rPr>
          <w:szCs w:val="26"/>
        </w:rPr>
        <w:t>Встановлюючи лічильники, які об’єднані в АСКОЕ, на ВРП всередині будинку, що дозволяється робити згідно абзацу 2 п.11.5 ДБН В. 2.5-23-2010  ми маємо економію коштів та робочого часу пов’язаних з виносом засобу обліку на фасад будинку, а також уникаємо проблем із споживачами, що пов’язані із збереженням пломб і самих засобів обліку.</w:t>
      </w:r>
    </w:p>
    <w:p w:rsidR="007B3AEA" w:rsidRPr="00B96A5C" w:rsidRDefault="007B3AEA" w:rsidP="007B3AEA">
      <w:pPr>
        <w:ind w:left="-284" w:right="-1" w:firstLine="284"/>
        <w:jc w:val="both"/>
        <w:rPr>
          <w:szCs w:val="26"/>
        </w:rPr>
      </w:pPr>
      <w:r w:rsidRPr="00B96A5C">
        <w:rPr>
          <w:szCs w:val="26"/>
        </w:rPr>
        <w:t>ПрАТ «Рівнеобленерго» використовує систему АСКОЕ, яка дає змогу щодобово вичитувати дані стосовно величин погодинного споживання електричної енергії споживачів.</w:t>
      </w:r>
    </w:p>
    <w:p w:rsidR="007B3AEA" w:rsidRPr="00B96A5C" w:rsidRDefault="007B3AEA" w:rsidP="007B3AEA">
      <w:pPr>
        <w:ind w:left="-284" w:right="-1" w:firstLine="284"/>
        <w:jc w:val="both"/>
        <w:rPr>
          <w:szCs w:val="26"/>
        </w:rPr>
      </w:pPr>
      <w:r w:rsidRPr="00B96A5C">
        <w:rPr>
          <w:szCs w:val="26"/>
        </w:rPr>
        <w:t>Багатотарифні прилади обліку типу “Смарт”, що плануються до закупівлі по інвестиційній програмі, забезпечують вимірювання фактичних погодинних обсягів споживання електричної енергії у споживача та можливість дистанційного зчитування/передачі погодинних результатів вимірювання з мітками часу.</w:t>
      </w:r>
    </w:p>
    <w:p w:rsidR="007B3AEA" w:rsidRPr="00B96A5C" w:rsidRDefault="007B3AEA" w:rsidP="007B3AEA">
      <w:pPr>
        <w:ind w:left="-284" w:right="-1" w:firstLine="284"/>
        <w:jc w:val="both"/>
        <w:rPr>
          <w:szCs w:val="26"/>
        </w:rPr>
      </w:pPr>
      <w:r w:rsidRPr="00B96A5C">
        <w:rPr>
          <w:szCs w:val="26"/>
        </w:rPr>
        <w:t>Лічильники, які будуть впроваджені в рамках ІП-2022 р. обов’язково будуть:</w:t>
      </w:r>
    </w:p>
    <w:p w:rsidR="007B3AEA" w:rsidRPr="00B96A5C" w:rsidRDefault="007B3AEA" w:rsidP="00F33A6A">
      <w:pPr>
        <w:pStyle w:val="af8"/>
        <w:numPr>
          <w:ilvl w:val="0"/>
          <w:numId w:val="14"/>
        </w:numPr>
        <w:spacing w:after="0" w:line="240" w:lineRule="auto"/>
        <w:ind w:left="-284" w:right="-1" w:firstLine="284"/>
        <w:rPr>
          <w:szCs w:val="26"/>
        </w:rPr>
      </w:pPr>
      <w:r w:rsidRPr="00B96A5C">
        <w:rPr>
          <w:szCs w:val="26"/>
        </w:rPr>
        <w:t>забезпечені функцією дистанційного зчитування;</w:t>
      </w:r>
    </w:p>
    <w:p w:rsidR="007B3AEA" w:rsidRPr="00B96A5C" w:rsidRDefault="007B3AEA" w:rsidP="00F33A6A">
      <w:pPr>
        <w:pStyle w:val="af8"/>
        <w:numPr>
          <w:ilvl w:val="0"/>
          <w:numId w:val="14"/>
        </w:numPr>
        <w:spacing w:after="0" w:line="240" w:lineRule="auto"/>
        <w:ind w:left="-284" w:right="-1" w:firstLine="284"/>
        <w:rPr>
          <w:szCs w:val="26"/>
        </w:rPr>
      </w:pPr>
      <w:r w:rsidRPr="00B96A5C">
        <w:rPr>
          <w:szCs w:val="26"/>
        </w:rPr>
        <w:t xml:space="preserve">будуть встановлюватися для обов’язкового зведення балансу розподіленої е/е у визначених в ІП та цією ПЗ енерговузлах; </w:t>
      </w:r>
    </w:p>
    <w:p w:rsidR="007B3AEA" w:rsidRPr="00B96A5C" w:rsidRDefault="007B3AEA" w:rsidP="00F33A6A">
      <w:pPr>
        <w:pStyle w:val="af8"/>
        <w:numPr>
          <w:ilvl w:val="0"/>
          <w:numId w:val="14"/>
        </w:numPr>
        <w:spacing w:after="0" w:line="240" w:lineRule="auto"/>
        <w:ind w:left="-284" w:right="-1" w:firstLine="284"/>
        <w:rPr>
          <w:szCs w:val="26"/>
        </w:rPr>
      </w:pPr>
      <w:r w:rsidRPr="00B96A5C">
        <w:rPr>
          <w:szCs w:val="26"/>
        </w:rPr>
        <w:t>дистанційно отримані дані з встановлених SMART лічильників про обсяги розподілу обов’язково будуть враховані у формуванні корисного відпуску;</w:t>
      </w:r>
    </w:p>
    <w:p w:rsidR="007B3AEA" w:rsidRPr="00B96A5C" w:rsidRDefault="007B3AEA" w:rsidP="00F33A6A">
      <w:pPr>
        <w:pStyle w:val="af8"/>
        <w:numPr>
          <w:ilvl w:val="0"/>
          <w:numId w:val="14"/>
        </w:numPr>
        <w:spacing w:after="0" w:line="240" w:lineRule="auto"/>
        <w:ind w:left="-284" w:right="-1" w:firstLine="284"/>
        <w:rPr>
          <w:szCs w:val="26"/>
        </w:rPr>
      </w:pPr>
      <w:r w:rsidRPr="00B96A5C">
        <w:rPr>
          <w:szCs w:val="26"/>
        </w:rPr>
        <w:t>функція обмеження потужності споживання використовуватися без відповідної сертифікації та дотримання чинних нормативних документів не буде.</w:t>
      </w:r>
    </w:p>
    <w:p w:rsidR="007B3AEA" w:rsidRPr="007B3AEA" w:rsidRDefault="007B3AEA" w:rsidP="007B3AEA">
      <w:pPr>
        <w:ind w:left="-284" w:right="-1" w:firstLine="284"/>
        <w:jc w:val="both"/>
        <w:rPr>
          <w:szCs w:val="26"/>
          <w:lang w:val="uk-UA"/>
        </w:rPr>
      </w:pPr>
      <w:r w:rsidRPr="007B3AEA">
        <w:rPr>
          <w:szCs w:val="26"/>
          <w:lang w:val="uk-UA"/>
        </w:rPr>
        <w:t xml:space="preserve">З точки зору зниженні втрат сучасні лічильники що мають можливість об’єднуватись в систему АСКОЕ мають такі  важливі функції: </w:t>
      </w:r>
    </w:p>
    <w:p w:rsidR="007B3AEA" w:rsidRPr="00B96A5C" w:rsidRDefault="007B3AEA" w:rsidP="00F33A6A">
      <w:pPr>
        <w:pStyle w:val="af8"/>
        <w:numPr>
          <w:ilvl w:val="0"/>
          <w:numId w:val="13"/>
        </w:numPr>
        <w:spacing w:after="0" w:line="240" w:lineRule="auto"/>
        <w:ind w:left="-284" w:right="-1" w:firstLine="284"/>
        <w:rPr>
          <w:szCs w:val="26"/>
        </w:rPr>
      </w:pPr>
      <w:r w:rsidRPr="00B96A5C">
        <w:rPr>
          <w:szCs w:val="26"/>
        </w:rPr>
        <w:t>передача енергопостачальнику інформації про спробу споживача безоплатно споживати електроенергію шляхом заземлення електропроводки;</w:t>
      </w:r>
    </w:p>
    <w:p w:rsidR="007B3AEA" w:rsidRPr="00B96A5C" w:rsidRDefault="007B3AEA" w:rsidP="00F33A6A">
      <w:pPr>
        <w:pStyle w:val="af8"/>
        <w:numPr>
          <w:ilvl w:val="0"/>
          <w:numId w:val="13"/>
        </w:numPr>
        <w:spacing w:after="0" w:line="240" w:lineRule="auto"/>
        <w:ind w:left="-284" w:right="-1" w:firstLine="284"/>
        <w:rPr>
          <w:szCs w:val="26"/>
        </w:rPr>
      </w:pPr>
      <w:r w:rsidRPr="00B96A5C">
        <w:rPr>
          <w:szCs w:val="26"/>
        </w:rPr>
        <w:t>автоматичний розрахунок балансу електроенергії в мережі пофазно та три фази разом (можна виявляти позаоблікові приєднання);</w:t>
      </w:r>
    </w:p>
    <w:p w:rsidR="007B3AEA" w:rsidRPr="00B96A5C" w:rsidRDefault="007B3AEA" w:rsidP="00F33A6A">
      <w:pPr>
        <w:pStyle w:val="af8"/>
        <w:numPr>
          <w:ilvl w:val="0"/>
          <w:numId w:val="13"/>
        </w:numPr>
        <w:spacing w:after="0" w:line="240" w:lineRule="auto"/>
        <w:ind w:left="-284" w:right="-1" w:firstLine="284"/>
        <w:rPr>
          <w:szCs w:val="26"/>
        </w:rPr>
      </w:pPr>
      <w:r w:rsidRPr="00B96A5C">
        <w:rPr>
          <w:szCs w:val="26"/>
        </w:rPr>
        <w:t>фіксація в пам’яті дати та часу короткочасних небалансів на фазі (допомагає виявляти накиди на ПЛ 0,4 кВ);</w:t>
      </w:r>
    </w:p>
    <w:p w:rsidR="007B3AEA" w:rsidRPr="00B96A5C" w:rsidRDefault="007B3AEA" w:rsidP="007B3AEA">
      <w:pPr>
        <w:pStyle w:val="af8"/>
        <w:spacing w:after="0" w:line="240" w:lineRule="auto"/>
        <w:ind w:left="-284" w:right="-1" w:firstLine="284"/>
        <w:rPr>
          <w:szCs w:val="26"/>
        </w:rPr>
      </w:pPr>
      <w:r w:rsidRPr="00B96A5C">
        <w:rPr>
          <w:szCs w:val="26"/>
        </w:rPr>
        <w:t>Застосування систем АСКОЕ значно покращує обслуговування споживачів:</w:t>
      </w:r>
    </w:p>
    <w:p w:rsidR="007B3AEA" w:rsidRPr="00B96A5C" w:rsidRDefault="007B3AEA" w:rsidP="00F33A6A">
      <w:pPr>
        <w:pStyle w:val="af8"/>
        <w:numPr>
          <w:ilvl w:val="0"/>
          <w:numId w:val="13"/>
        </w:numPr>
        <w:spacing w:after="0" w:line="240" w:lineRule="auto"/>
        <w:ind w:left="-284" w:right="-1" w:firstLine="284"/>
        <w:rPr>
          <w:szCs w:val="26"/>
        </w:rPr>
      </w:pPr>
      <w:r w:rsidRPr="00B96A5C">
        <w:rPr>
          <w:szCs w:val="26"/>
        </w:rPr>
        <w:t>споживачі із стаціонарним електроопаленням можуть вільно вибрати зонний за періодами часу тариф;</w:t>
      </w:r>
    </w:p>
    <w:p w:rsidR="007B3AEA" w:rsidRPr="00B96A5C" w:rsidRDefault="007B3AEA" w:rsidP="00F33A6A">
      <w:pPr>
        <w:pStyle w:val="af8"/>
        <w:numPr>
          <w:ilvl w:val="0"/>
          <w:numId w:val="13"/>
        </w:numPr>
        <w:spacing w:after="0" w:line="240" w:lineRule="auto"/>
        <w:ind w:left="-284" w:right="-1" w:firstLine="284"/>
        <w:rPr>
          <w:szCs w:val="26"/>
        </w:rPr>
      </w:pPr>
      <w:r w:rsidRPr="00B96A5C">
        <w:rPr>
          <w:szCs w:val="26"/>
        </w:rPr>
        <w:t>рахунки на оплату створюються на підставі реальних показників і є зрозумілими споживачам;</w:t>
      </w:r>
    </w:p>
    <w:p w:rsidR="007B3AEA" w:rsidRPr="00B96A5C" w:rsidRDefault="007B3AEA" w:rsidP="00F33A6A">
      <w:pPr>
        <w:pStyle w:val="af8"/>
        <w:numPr>
          <w:ilvl w:val="0"/>
          <w:numId w:val="13"/>
        </w:numPr>
        <w:spacing w:after="0" w:line="240" w:lineRule="auto"/>
        <w:ind w:left="-284" w:right="-1" w:firstLine="284"/>
        <w:rPr>
          <w:szCs w:val="26"/>
        </w:rPr>
      </w:pPr>
      <w:r w:rsidRPr="00B96A5C">
        <w:rPr>
          <w:szCs w:val="26"/>
        </w:rPr>
        <w:t>персонал енергопостачальника не відвідує споживача для зняття показів.</w:t>
      </w:r>
    </w:p>
    <w:p w:rsidR="007B3AEA" w:rsidRPr="00B96A5C" w:rsidRDefault="007B3AEA" w:rsidP="007B3AEA">
      <w:pPr>
        <w:ind w:left="-284" w:right="-1" w:firstLine="284"/>
        <w:jc w:val="both"/>
        <w:rPr>
          <w:szCs w:val="26"/>
        </w:rPr>
      </w:pPr>
      <w:r w:rsidRPr="00B96A5C">
        <w:rPr>
          <w:szCs w:val="26"/>
        </w:rPr>
        <w:t xml:space="preserve">Встановлення АСОЕ на периметрах визначається за результатами пофідерного аналізу (балансу) за умови перевищення 10% небалансу в електромережах. </w:t>
      </w:r>
    </w:p>
    <w:p w:rsidR="007B3AEA" w:rsidRPr="00B96A5C" w:rsidRDefault="007B3AEA" w:rsidP="007B3AEA">
      <w:pPr>
        <w:ind w:left="-284" w:right="-1" w:firstLine="284"/>
        <w:jc w:val="both"/>
        <w:rPr>
          <w:szCs w:val="26"/>
        </w:rPr>
      </w:pPr>
      <w:r w:rsidRPr="00B96A5C">
        <w:rPr>
          <w:szCs w:val="26"/>
        </w:rPr>
        <w:t xml:space="preserve">Встановлення багатофункціональних лічильників (впровадження АСКОЕ) в ПрАТ «Рівнеобленерго» здійснюється відповідно до розробленої </w:t>
      </w:r>
      <w:hyperlink r:id="rId161" w:history="1">
        <w:r w:rsidRPr="00B96A5C">
          <w:rPr>
            <w:rStyle w:val="af1"/>
            <w:szCs w:val="26"/>
          </w:rPr>
          <w:t>концепції</w:t>
        </w:r>
      </w:hyperlink>
      <w:r w:rsidRPr="00B96A5C">
        <w:rPr>
          <w:szCs w:val="26"/>
        </w:rPr>
        <w:t>, в якій описано технічні рекомендації щодо улаштування локального устаткування збору та обробки даних, вимоги щодо організації АСКОЕ, загальні технічні характеристики до приладів обліку, вимоги до лічильників електричної енергії для впровадження АСКОЕ-побут з передачею даних по PLC.</w:t>
      </w:r>
    </w:p>
    <w:p w:rsidR="007B3AEA" w:rsidRPr="00B96A5C" w:rsidRDefault="007B3AEA" w:rsidP="007B3AEA">
      <w:pPr>
        <w:ind w:left="-284" w:right="-1" w:firstLine="284"/>
        <w:jc w:val="both"/>
        <w:rPr>
          <w:szCs w:val="26"/>
        </w:rPr>
      </w:pPr>
      <w:r w:rsidRPr="00B96A5C">
        <w:rPr>
          <w:szCs w:val="26"/>
        </w:rPr>
        <w:t>Станом на 01.01.2020 року в ПрАТ «Рівнеобленерго» обслуговується наступна кількість придадів обліку, які встановлені в побутових споживачів: 339374 шт. 1-фазних лічильників та 74515 шт. 3-фазних лічильників.</w:t>
      </w:r>
    </w:p>
    <w:p w:rsidR="007B3AEA" w:rsidRPr="00B96A5C" w:rsidRDefault="007B3AEA" w:rsidP="007B3AEA">
      <w:pPr>
        <w:pStyle w:val="afff8"/>
        <w:ind w:left="-284" w:right="-1" w:firstLine="284"/>
        <w:contextualSpacing/>
        <w:jc w:val="both"/>
        <w:rPr>
          <w:rFonts w:ascii="Cambria" w:hAnsi="Cambria"/>
          <w:sz w:val="26"/>
          <w:szCs w:val="26"/>
          <w:lang w:val="uk-UA"/>
        </w:rPr>
      </w:pPr>
      <w:r w:rsidRPr="00B96A5C">
        <w:rPr>
          <w:rFonts w:ascii="Cambria" w:hAnsi="Cambria"/>
          <w:sz w:val="26"/>
          <w:szCs w:val="26"/>
          <w:lang w:val="uk-UA"/>
        </w:rPr>
        <w:lastRenderedPageBreak/>
        <w:t xml:space="preserve">З моменту виконання концепції впровадження АСКОЕ-побут в ПрАТ «Рівнеобленерго» було встановлено: </w:t>
      </w:r>
    </w:p>
    <w:p w:rsidR="007B3AEA" w:rsidRPr="00B96A5C" w:rsidRDefault="007B3AEA" w:rsidP="007B3AEA">
      <w:pPr>
        <w:pStyle w:val="afff8"/>
        <w:ind w:left="-284" w:right="-1" w:firstLine="284"/>
        <w:contextualSpacing/>
        <w:jc w:val="both"/>
        <w:rPr>
          <w:rFonts w:ascii="Cambria" w:hAnsi="Cambria"/>
          <w:sz w:val="26"/>
          <w:szCs w:val="26"/>
          <w:lang w:val="uk-UA"/>
        </w:rPr>
      </w:pPr>
      <w:r w:rsidRPr="00B96A5C">
        <w:rPr>
          <w:rFonts w:ascii="Cambria" w:hAnsi="Cambria"/>
          <w:sz w:val="26"/>
          <w:szCs w:val="26"/>
          <w:lang w:val="uk-UA"/>
        </w:rPr>
        <w:t xml:space="preserve">1-ф лічильників – 4816 шт.; 3-ф лічильників – 2861 шт. у 2017 році; </w:t>
      </w:r>
    </w:p>
    <w:p w:rsidR="007B3AEA" w:rsidRPr="00B96A5C" w:rsidRDefault="007B3AEA" w:rsidP="007B3AEA">
      <w:pPr>
        <w:pStyle w:val="afff8"/>
        <w:ind w:left="-284" w:right="-1" w:firstLine="284"/>
        <w:contextualSpacing/>
        <w:jc w:val="both"/>
        <w:rPr>
          <w:rFonts w:ascii="Cambria" w:hAnsi="Cambria"/>
          <w:sz w:val="26"/>
          <w:szCs w:val="26"/>
          <w:lang w:val="uk-UA"/>
        </w:rPr>
      </w:pPr>
      <w:r w:rsidRPr="00B96A5C">
        <w:rPr>
          <w:rFonts w:ascii="Cambria" w:hAnsi="Cambria"/>
          <w:sz w:val="26"/>
          <w:szCs w:val="26"/>
          <w:lang w:val="uk-UA"/>
        </w:rPr>
        <w:t xml:space="preserve">1-ф лічильників – 12640  шт.; 3-ф лічильників – 1283 шт.  у 2018 році; </w:t>
      </w:r>
    </w:p>
    <w:p w:rsidR="007B3AEA" w:rsidRPr="00B96A5C" w:rsidRDefault="007B3AEA" w:rsidP="007B3AEA">
      <w:pPr>
        <w:pStyle w:val="afff8"/>
        <w:ind w:left="-284" w:right="-1" w:firstLine="284"/>
        <w:contextualSpacing/>
        <w:jc w:val="both"/>
        <w:rPr>
          <w:rFonts w:ascii="Cambria" w:hAnsi="Cambria"/>
          <w:sz w:val="26"/>
          <w:szCs w:val="26"/>
          <w:lang w:val="uk-UA"/>
        </w:rPr>
      </w:pPr>
      <w:r w:rsidRPr="00B96A5C">
        <w:rPr>
          <w:rFonts w:ascii="Cambria" w:hAnsi="Cambria"/>
          <w:sz w:val="26"/>
          <w:szCs w:val="26"/>
          <w:lang w:val="uk-UA"/>
        </w:rPr>
        <w:t>1-ф лічильників – 8094 шт; 3-ф лічильників – 711 шт. у 2019 році;</w:t>
      </w:r>
    </w:p>
    <w:p w:rsidR="007B3AEA" w:rsidRPr="00B96A5C" w:rsidRDefault="007B3AEA" w:rsidP="007B3AEA">
      <w:pPr>
        <w:pStyle w:val="afff8"/>
        <w:ind w:left="-284" w:right="-1" w:firstLine="284"/>
        <w:contextualSpacing/>
        <w:jc w:val="both"/>
        <w:rPr>
          <w:rFonts w:ascii="Cambria" w:hAnsi="Cambria"/>
          <w:sz w:val="26"/>
          <w:szCs w:val="26"/>
          <w:lang w:val="uk-UA"/>
        </w:rPr>
      </w:pPr>
      <w:r w:rsidRPr="00B96A5C">
        <w:rPr>
          <w:rFonts w:ascii="Cambria" w:hAnsi="Cambria"/>
          <w:sz w:val="26"/>
          <w:szCs w:val="26"/>
          <w:lang w:val="uk-UA"/>
        </w:rPr>
        <w:t>1-ф лічильників – 3680 шт, 3-ф лічильників – 834 шт. у 2020 році;</w:t>
      </w:r>
    </w:p>
    <w:p w:rsidR="007B3AEA" w:rsidRPr="00B96A5C" w:rsidRDefault="007B3AEA" w:rsidP="007B3AEA">
      <w:pPr>
        <w:pStyle w:val="afff8"/>
        <w:ind w:left="-284" w:right="-1" w:firstLine="284"/>
        <w:contextualSpacing/>
        <w:jc w:val="both"/>
        <w:rPr>
          <w:rFonts w:ascii="Cambria" w:hAnsi="Cambria"/>
          <w:sz w:val="26"/>
          <w:szCs w:val="26"/>
          <w:lang w:val="uk-UA"/>
        </w:rPr>
      </w:pPr>
      <w:r w:rsidRPr="00B96A5C">
        <w:rPr>
          <w:rFonts w:ascii="Cambria" w:hAnsi="Cambria"/>
          <w:sz w:val="26"/>
          <w:szCs w:val="26"/>
          <w:lang w:val="uk-UA"/>
        </w:rPr>
        <w:t>1-ф лічильників – 16129 шт, 3-ф лічильників – 3244 шт. у 2021 році.</w:t>
      </w:r>
    </w:p>
    <w:p w:rsidR="007B3AEA" w:rsidRPr="00B96A5C" w:rsidRDefault="007B3AEA" w:rsidP="007B3AEA">
      <w:pPr>
        <w:pStyle w:val="afff8"/>
        <w:ind w:left="-284" w:right="-1" w:firstLine="284"/>
        <w:contextualSpacing/>
        <w:jc w:val="both"/>
        <w:rPr>
          <w:rFonts w:ascii="Cambria" w:hAnsi="Cambria"/>
          <w:sz w:val="26"/>
          <w:szCs w:val="26"/>
          <w:lang w:val="uk-UA"/>
        </w:rPr>
      </w:pPr>
    </w:p>
    <w:p w:rsidR="007B3AEA" w:rsidRPr="00B96A5C" w:rsidRDefault="007B3AEA" w:rsidP="007B3AEA">
      <w:pPr>
        <w:ind w:left="-284" w:right="-1" w:firstLine="284"/>
        <w:jc w:val="both"/>
        <w:rPr>
          <w:b/>
          <w:i/>
          <w:szCs w:val="26"/>
        </w:rPr>
      </w:pPr>
      <w:r w:rsidRPr="00B96A5C">
        <w:rPr>
          <w:b/>
          <w:i/>
          <w:szCs w:val="26"/>
        </w:rPr>
        <w:t>Закупівля лічильників АСКОЕ в ПрАТ «Рівнеобленерго»</w:t>
      </w:r>
    </w:p>
    <w:tbl>
      <w:tblPr>
        <w:tblW w:w="9059" w:type="dxa"/>
        <w:jc w:val="center"/>
        <w:tblLook w:val="0000" w:firstRow="0" w:lastRow="0" w:firstColumn="0" w:lastColumn="0" w:noHBand="0" w:noVBand="0"/>
      </w:tblPr>
      <w:tblGrid>
        <w:gridCol w:w="3539"/>
        <w:gridCol w:w="1731"/>
        <w:gridCol w:w="1923"/>
        <w:gridCol w:w="1866"/>
      </w:tblGrid>
      <w:tr w:rsidR="007B3AEA" w:rsidRPr="00B96A5C" w:rsidTr="007A1D14">
        <w:trPr>
          <w:trHeight w:val="255"/>
          <w:jc w:val="center"/>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Назва матеріалів</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Ціна,</w:t>
            </w:r>
          </w:p>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тис. грн без ПДВ</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Закуплено з початку впровадження</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Вартість,</w:t>
            </w:r>
          </w:p>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тис. грн без ПДВ</w:t>
            </w:r>
          </w:p>
        </w:tc>
      </w:tr>
      <w:tr w:rsidR="007B3AEA" w:rsidRPr="00B96A5C" w:rsidTr="007A1D14">
        <w:trPr>
          <w:trHeight w:val="220"/>
          <w:jc w:val="center"/>
        </w:trPr>
        <w:tc>
          <w:tcPr>
            <w:tcW w:w="3539" w:type="dxa"/>
            <w:vMerge/>
            <w:tcBorders>
              <w:top w:val="single" w:sz="4" w:space="0" w:color="auto"/>
              <w:left w:val="single" w:sz="4" w:space="0" w:color="auto"/>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szCs w:val="26"/>
              </w:rPr>
            </w:pP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за шт.</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шт.</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тис.грн.</w:t>
            </w:r>
          </w:p>
        </w:tc>
      </w:tr>
      <w:tr w:rsidR="007B3AEA" w:rsidRPr="00B96A5C" w:rsidTr="007A1D14">
        <w:trPr>
          <w:trHeight w:val="3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1-ф багатофункціональний прилад обліку (АСКОЕ) </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1,30*</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3AEA" w:rsidRPr="00B96A5C" w:rsidRDefault="007B3AEA" w:rsidP="007B3AEA">
            <w:pPr>
              <w:ind w:left="-284" w:right="-1" w:firstLine="284"/>
              <w:jc w:val="both"/>
              <w:rPr>
                <w:color w:val="000000"/>
                <w:szCs w:val="26"/>
              </w:rPr>
            </w:pPr>
            <w:r w:rsidRPr="00B96A5C">
              <w:rPr>
                <w:color w:val="000000"/>
                <w:szCs w:val="26"/>
              </w:rPr>
              <w:t>45 359</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58966,70</w:t>
            </w:r>
          </w:p>
        </w:tc>
      </w:tr>
      <w:tr w:rsidR="007B3AEA" w:rsidRPr="00B96A5C" w:rsidTr="007A1D14">
        <w:trPr>
          <w:trHeight w:val="300"/>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3-ф багатофункціональний прилад обліку (АСКОЕ) </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2,84*</w:t>
            </w:r>
          </w:p>
        </w:tc>
        <w:tc>
          <w:tcPr>
            <w:tcW w:w="1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3AEA" w:rsidRPr="00B96A5C" w:rsidRDefault="007B3AEA" w:rsidP="007B3AEA">
            <w:pPr>
              <w:ind w:left="-284" w:right="-1" w:firstLine="284"/>
              <w:jc w:val="both"/>
              <w:rPr>
                <w:color w:val="000000"/>
                <w:szCs w:val="26"/>
              </w:rPr>
            </w:pPr>
            <w:r w:rsidRPr="00B96A5C">
              <w:rPr>
                <w:color w:val="000000"/>
                <w:szCs w:val="26"/>
              </w:rPr>
              <w:t>8 933</w:t>
            </w:r>
          </w:p>
        </w:tc>
        <w:tc>
          <w:tcPr>
            <w:tcW w:w="18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25369,72</w:t>
            </w:r>
          </w:p>
        </w:tc>
      </w:tr>
    </w:tbl>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b/>
          <w:i/>
          <w:szCs w:val="26"/>
        </w:rPr>
        <w:t>Впровадження АСКОЕ-побут в ПрАТ «Рівнеобленерго»</w:t>
      </w:r>
    </w:p>
    <w:tbl>
      <w:tblPr>
        <w:tblW w:w="10122" w:type="dxa"/>
        <w:jc w:val="center"/>
        <w:tblLayout w:type="fixed"/>
        <w:tblLook w:val="04A0" w:firstRow="1" w:lastRow="0" w:firstColumn="1" w:lastColumn="0" w:noHBand="0" w:noVBand="1"/>
      </w:tblPr>
      <w:tblGrid>
        <w:gridCol w:w="1755"/>
        <w:gridCol w:w="1485"/>
        <w:gridCol w:w="1754"/>
        <w:gridCol w:w="1811"/>
        <w:gridCol w:w="1417"/>
        <w:gridCol w:w="1900"/>
      </w:tblGrid>
      <w:tr w:rsidR="007B3AEA" w:rsidRPr="00B96A5C" w:rsidTr="004546BC">
        <w:trPr>
          <w:trHeight w:val="468"/>
          <w:jc w:val="center"/>
        </w:trPr>
        <w:tc>
          <w:tcPr>
            <w:tcW w:w="175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Назва матеріалу</w:t>
            </w:r>
          </w:p>
        </w:tc>
        <w:tc>
          <w:tcPr>
            <w:tcW w:w="14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Загальна кількість приладів обліку</w:t>
            </w:r>
          </w:p>
        </w:tc>
        <w:tc>
          <w:tcPr>
            <w:tcW w:w="175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Кількість приладів обліку з передачею даних (АСКОЕ)</w:t>
            </w:r>
          </w:p>
        </w:tc>
        <w:tc>
          <w:tcPr>
            <w:tcW w:w="181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Залишок не замінених приладів обліку</w:t>
            </w:r>
          </w:p>
        </w:tc>
        <w:tc>
          <w:tcPr>
            <w:tcW w:w="141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Ціна</w:t>
            </w:r>
          </w:p>
        </w:tc>
        <w:tc>
          <w:tcPr>
            <w:tcW w:w="19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Орієнтовна вартість не замінених приладів обліку</w:t>
            </w:r>
          </w:p>
        </w:tc>
      </w:tr>
      <w:tr w:rsidR="007B3AEA" w:rsidRPr="00B96A5C" w:rsidTr="004546BC">
        <w:trPr>
          <w:trHeight w:val="468"/>
          <w:jc w:val="center"/>
        </w:trPr>
        <w:tc>
          <w:tcPr>
            <w:tcW w:w="1755"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485"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754"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811"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900"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r>
      <w:tr w:rsidR="007B3AEA" w:rsidRPr="00B96A5C" w:rsidTr="004546BC">
        <w:trPr>
          <w:trHeight w:val="19"/>
          <w:jc w:val="center"/>
        </w:trPr>
        <w:tc>
          <w:tcPr>
            <w:tcW w:w="1755"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48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754"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81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4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c>
          <w:tcPr>
            <w:tcW w:w="1900"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r>
      <w:tr w:rsidR="007B3AEA" w:rsidRPr="00B96A5C" w:rsidTr="004546BC">
        <w:trPr>
          <w:trHeight w:val="19"/>
          <w:jc w:val="center"/>
        </w:trPr>
        <w:tc>
          <w:tcPr>
            <w:tcW w:w="1755" w:type="dxa"/>
            <w:tcBorders>
              <w:top w:val="nil"/>
              <w:left w:val="single" w:sz="8" w:space="0" w:color="auto"/>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1-ф лічильники</w:t>
            </w:r>
          </w:p>
        </w:tc>
        <w:tc>
          <w:tcPr>
            <w:tcW w:w="1485"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lang w:val="en-US"/>
              </w:rPr>
            </w:pPr>
            <w:r w:rsidRPr="00B96A5C">
              <w:rPr>
                <w:color w:val="000000"/>
                <w:szCs w:val="26"/>
                <w:lang w:val="en-US"/>
              </w:rPr>
              <w:t>351 755</w:t>
            </w:r>
          </w:p>
        </w:tc>
        <w:tc>
          <w:tcPr>
            <w:tcW w:w="1754"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45 359</w:t>
            </w:r>
          </w:p>
        </w:tc>
        <w:tc>
          <w:tcPr>
            <w:tcW w:w="1811"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lang w:val="en-US"/>
              </w:rPr>
            </w:pPr>
            <w:r w:rsidRPr="00B96A5C">
              <w:rPr>
                <w:color w:val="000000"/>
                <w:szCs w:val="26"/>
                <w:lang w:val="en-US"/>
              </w:rPr>
              <w:t>306 396</w:t>
            </w:r>
          </w:p>
        </w:tc>
        <w:tc>
          <w:tcPr>
            <w:tcW w:w="1417"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1,30*</w:t>
            </w:r>
          </w:p>
        </w:tc>
        <w:tc>
          <w:tcPr>
            <w:tcW w:w="1900"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lang w:val="en-US"/>
              </w:rPr>
            </w:pPr>
            <w:r w:rsidRPr="00B96A5C">
              <w:rPr>
                <w:color w:val="000000"/>
                <w:szCs w:val="26"/>
                <w:lang w:val="en-US"/>
              </w:rPr>
              <w:t>398314</w:t>
            </w:r>
            <w:r w:rsidRPr="00B96A5C">
              <w:rPr>
                <w:color w:val="000000"/>
                <w:szCs w:val="26"/>
              </w:rPr>
              <w:t>,</w:t>
            </w:r>
            <w:r w:rsidRPr="00B96A5C">
              <w:rPr>
                <w:color w:val="000000"/>
                <w:szCs w:val="26"/>
                <w:lang w:val="en-US"/>
              </w:rPr>
              <w:t>80</w:t>
            </w:r>
          </w:p>
        </w:tc>
      </w:tr>
      <w:tr w:rsidR="007B3AEA" w:rsidRPr="00B96A5C" w:rsidTr="004546BC">
        <w:trPr>
          <w:trHeight w:val="19"/>
          <w:jc w:val="center"/>
        </w:trPr>
        <w:tc>
          <w:tcPr>
            <w:tcW w:w="1755" w:type="dxa"/>
            <w:tcBorders>
              <w:top w:val="nil"/>
              <w:left w:val="single" w:sz="8" w:space="0" w:color="auto"/>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3-ф лічильники</w:t>
            </w:r>
          </w:p>
        </w:tc>
        <w:tc>
          <w:tcPr>
            <w:tcW w:w="1485"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lang w:val="en-US"/>
              </w:rPr>
            </w:pPr>
            <w:r w:rsidRPr="00B96A5C">
              <w:rPr>
                <w:color w:val="000000"/>
                <w:szCs w:val="26"/>
                <w:lang w:val="en-US"/>
              </w:rPr>
              <w:t>77 113</w:t>
            </w:r>
          </w:p>
        </w:tc>
        <w:tc>
          <w:tcPr>
            <w:tcW w:w="1754"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8 933</w:t>
            </w:r>
          </w:p>
        </w:tc>
        <w:tc>
          <w:tcPr>
            <w:tcW w:w="1811"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lang w:val="en-US"/>
              </w:rPr>
            </w:pPr>
            <w:r w:rsidRPr="00B96A5C">
              <w:rPr>
                <w:color w:val="000000"/>
                <w:szCs w:val="26"/>
              </w:rPr>
              <w:t xml:space="preserve">68 </w:t>
            </w:r>
            <w:r w:rsidRPr="00B96A5C">
              <w:rPr>
                <w:color w:val="000000"/>
                <w:szCs w:val="26"/>
                <w:lang w:val="en-US"/>
              </w:rPr>
              <w:t>180</w:t>
            </w:r>
          </w:p>
        </w:tc>
        <w:tc>
          <w:tcPr>
            <w:tcW w:w="1417"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2,84*</w:t>
            </w:r>
          </w:p>
        </w:tc>
        <w:tc>
          <w:tcPr>
            <w:tcW w:w="1900"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193631,20</w:t>
            </w:r>
          </w:p>
        </w:tc>
      </w:tr>
    </w:tbl>
    <w:p w:rsidR="007B3AEA" w:rsidRPr="00B96A5C" w:rsidRDefault="007B3AEA" w:rsidP="007B3AEA">
      <w:pPr>
        <w:ind w:left="-284" w:right="-1" w:firstLine="284"/>
        <w:jc w:val="both"/>
        <w:rPr>
          <w:szCs w:val="26"/>
        </w:rPr>
      </w:pPr>
      <w:r w:rsidRPr="00B96A5C">
        <w:rPr>
          <w:szCs w:val="26"/>
        </w:rPr>
        <w:t>* - закупівельна ціна лічильників 20</w:t>
      </w:r>
      <w:r w:rsidRPr="00B96A5C">
        <w:rPr>
          <w:szCs w:val="26"/>
          <w:lang w:val="en-US"/>
        </w:rPr>
        <w:t xml:space="preserve">20 </w:t>
      </w:r>
      <w:r w:rsidRPr="00B96A5C">
        <w:rPr>
          <w:szCs w:val="26"/>
        </w:rPr>
        <w:t>році.</w:t>
      </w:r>
    </w:p>
    <w:p w:rsidR="007B3AEA" w:rsidRPr="00B96A5C" w:rsidRDefault="007B3AEA" w:rsidP="007B3AEA">
      <w:pPr>
        <w:ind w:left="-284" w:right="-1" w:firstLine="284"/>
        <w:jc w:val="both"/>
        <w:rPr>
          <w:szCs w:val="26"/>
        </w:rPr>
      </w:pPr>
      <w:r w:rsidRPr="00B96A5C">
        <w:rPr>
          <w:szCs w:val="26"/>
        </w:rPr>
        <w:t>В 2018 році в Рівненському міському РЕМ було автоматизовано облік для 7509 споживачів. Для порівняння обсягів споживання після встановлення лічильників АСКОЕ візьмемо вибірково ТП:</w:t>
      </w:r>
    </w:p>
    <w:tbl>
      <w:tblPr>
        <w:tblW w:w="6360" w:type="dxa"/>
        <w:jc w:val="center"/>
        <w:tblLook w:val="04A0" w:firstRow="1" w:lastRow="0" w:firstColumn="1" w:lastColumn="0" w:noHBand="0" w:noVBand="1"/>
      </w:tblPr>
      <w:tblGrid>
        <w:gridCol w:w="2080"/>
        <w:gridCol w:w="2140"/>
        <w:gridCol w:w="2140"/>
      </w:tblGrid>
      <w:tr w:rsidR="007B3AEA" w:rsidRPr="00B96A5C" w:rsidTr="004546BC">
        <w:trPr>
          <w:trHeight w:val="300"/>
          <w:jc w:val="center"/>
        </w:trPr>
        <w:tc>
          <w:tcPr>
            <w:tcW w:w="2080" w:type="dxa"/>
            <w:vMerge w:val="restart"/>
            <w:tcBorders>
              <w:top w:val="single" w:sz="8" w:space="0" w:color="auto"/>
              <w:left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 ТП</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2019</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2018</w:t>
            </w:r>
          </w:p>
        </w:tc>
      </w:tr>
      <w:tr w:rsidR="007B3AEA" w:rsidRPr="00B96A5C" w:rsidTr="004546BC">
        <w:trPr>
          <w:trHeight w:val="300"/>
          <w:jc w:val="center"/>
        </w:trPr>
        <w:tc>
          <w:tcPr>
            <w:tcW w:w="2080" w:type="dxa"/>
            <w:vMerge/>
            <w:tcBorders>
              <w:left w:val="single" w:sz="4" w:space="0" w:color="auto"/>
              <w:bottom w:val="single" w:sz="8"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b/>
                <w:szCs w:val="26"/>
              </w:rPr>
            </w:pP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споживання кВт*год</w:t>
            </w:r>
          </w:p>
        </w:tc>
        <w:tc>
          <w:tcPr>
            <w:tcW w:w="2140" w:type="dxa"/>
            <w:tcBorders>
              <w:top w:val="single" w:sz="8" w:space="0" w:color="auto"/>
              <w:left w:val="nil"/>
              <w:bottom w:val="single" w:sz="8"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споживання кВт*год</w:t>
            </w:r>
          </w:p>
        </w:tc>
      </w:tr>
      <w:tr w:rsidR="007B3AEA" w:rsidRPr="00B96A5C" w:rsidTr="004546BC">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ТП-163</w:t>
            </w:r>
          </w:p>
        </w:tc>
        <w:tc>
          <w:tcPr>
            <w:tcW w:w="2140" w:type="dxa"/>
            <w:tcBorders>
              <w:top w:val="single" w:sz="4" w:space="0" w:color="000080"/>
              <w:left w:val="single" w:sz="4" w:space="0" w:color="000080"/>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422 704</w:t>
            </w:r>
          </w:p>
        </w:tc>
        <w:tc>
          <w:tcPr>
            <w:tcW w:w="2140" w:type="dxa"/>
            <w:tcBorders>
              <w:top w:val="single" w:sz="4" w:space="0" w:color="000080"/>
              <w:left w:val="nil"/>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391 279</w:t>
            </w:r>
          </w:p>
        </w:tc>
      </w:tr>
      <w:tr w:rsidR="007B3AEA" w:rsidRPr="00B96A5C" w:rsidTr="004546BC">
        <w:trPr>
          <w:trHeight w:val="30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ТП-29</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218 200</w:t>
            </w:r>
          </w:p>
        </w:tc>
        <w:tc>
          <w:tcPr>
            <w:tcW w:w="2140" w:type="dxa"/>
            <w:tcBorders>
              <w:top w:val="nil"/>
              <w:left w:val="nil"/>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214 885</w:t>
            </w:r>
          </w:p>
        </w:tc>
      </w:tr>
      <w:tr w:rsidR="007B3AEA" w:rsidRPr="00B96A5C" w:rsidTr="004546BC">
        <w:trPr>
          <w:trHeight w:val="30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ТП-126</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576 721</w:t>
            </w:r>
          </w:p>
        </w:tc>
        <w:tc>
          <w:tcPr>
            <w:tcW w:w="2140" w:type="dxa"/>
            <w:tcBorders>
              <w:top w:val="nil"/>
              <w:left w:val="nil"/>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528 175</w:t>
            </w:r>
          </w:p>
        </w:tc>
      </w:tr>
      <w:tr w:rsidR="007B3AEA" w:rsidRPr="00B96A5C" w:rsidTr="004546BC">
        <w:trPr>
          <w:trHeight w:val="30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ТП-10</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165 345</w:t>
            </w:r>
          </w:p>
        </w:tc>
        <w:tc>
          <w:tcPr>
            <w:tcW w:w="2140" w:type="dxa"/>
            <w:tcBorders>
              <w:top w:val="nil"/>
              <w:left w:val="nil"/>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160 354</w:t>
            </w:r>
          </w:p>
        </w:tc>
      </w:tr>
      <w:tr w:rsidR="007B3AEA" w:rsidRPr="00B96A5C" w:rsidTr="004546BC">
        <w:trPr>
          <w:trHeight w:val="30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ТП-26</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250 340</w:t>
            </w:r>
          </w:p>
        </w:tc>
        <w:tc>
          <w:tcPr>
            <w:tcW w:w="2140" w:type="dxa"/>
            <w:tcBorders>
              <w:top w:val="nil"/>
              <w:left w:val="nil"/>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242 599</w:t>
            </w:r>
          </w:p>
        </w:tc>
      </w:tr>
      <w:tr w:rsidR="007B3AEA" w:rsidRPr="00B96A5C" w:rsidTr="004546BC">
        <w:trPr>
          <w:trHeight w:val="30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ТП-95</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449 868</w:t>
            </w:r>
          </w:p>
        </w:tc>
        <w:tc>
          <w:tcPr>
            <w:tcW w:w="2140" w:type="dxa"/>
            <w:tcBorders>
              <w:top w:val="nil"/>
              <w:left w:val="nil"/>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400 956</w:t>
            </w:r>
          </w:p>
        </w:tc>
      </w:tr>
      <w:tr w:rsidR="007B3AEA" w:rsidRPr="00B96A5C" w:rsidTr="004546BC">
        <w:trPr>
          <w:trHeight w:val="300"/>
          <w:jc w:val="center"/>
        </w:trPr>
        <w:tc>
          <w:tcPr>
            <w:tcW w:w="2080" w:type="dxa"/>
            <w:tcBorders>
              <w:top w:val="nil"/>
              <w:left w:val="single" w:sz="4" w:space="0" w:color="auto"/>
              <w:bottom w:val="single" w:sz="4" w:space="0" w:color="auto"/>
              <w:right w:val="single" w:sz="4" w:space="0" w:color="auto"/>
            </w:tcBorders>
            <w:shd w:val="clear" w:color="000000" w:fill="FFFFFF"/>
            <w:noWrap/>
            <w:vAlign w:val="bottom"/>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ТП-160</w:t>
            </w:r>
          </w:p>
        </w:tc>
        <w:tc>
          <w:tcPr>
            <w:tcW w:w="2140" w:type="dxa"/>
            <w:tcBorders>
              <w:top w:val="nil"/>
              <w:left w:val="single" w:sz="4" w:space="0" w:color="000080"/>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646 815</w:t>
            </w:r>
          </w:p>
        </w:tc>
        <w:tc>
          <w:tcPr>
            <w:tcW w:w="2140" w:type="dxa"/>
            <w:tcBorders>
              <w:top w:val="nil"/>
              <w:left w:val="nil"/>
              <w:bottom w:val="single" w:sz="4" w:space="0" w:color="000080"/>
              <w:right w:val="single" w:sz="4" w:space="0" w:color="000080"/>
            </w:tcBorders>
            <w:shd w:val="clear" w:color="auto" w:fill="auto"/>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618 999</w:t>
            </w:r>
          </w:p>
        </w:tc>
      </w:tr>
      <w:tr w:rsidR="007B3AEA" w:rsidRPr="00B96A5C" w:rsidTr="004546BC">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Всього</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2 729 993</w:t>
            </w:r>
          </w:p>
        </w:tc>
        <w:tc>
          <w:tcPr>
            <w:tcW w:w="2140" w:type="dxa"/>
            <w:tcBorders>
              <w:top w:val="single" w:sz="4" w:space="0" w:color="auto"/>
              <w:left w:val="nil"/>
              <w:bottom w:val="single" w:sz="4" w:space="0" w:color="auto"/>
              <w:right w:val="single" w:sz="4" w:space="0" w:color="auto"/>
            </w:tcBorders>
            <w:shd w:val="clear" w:color="auto" w:fill="auto"/>
            <w:noWrap/>
            <w:vAlign w:val="bottom"/>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2 557 247</w:t>
            </w:r>
          </w:p>
        </w:tc>
      </w:tr>
    </w:tbl>
    <w:p w:rsidR="007B3AEA" w:rsidRPr="00B96A5C" w:rsidRDefault="007B3AEA" w:rsidP="007B3AEA">
      <w:pPr>
        <w:ind w:left="-284" w:right="-1" w:firstLine="284"/>
        <w:jc w:val="both"/>
        <w:rPr>
          <w:szCs w:val="26"/>
        </w:rPr>
      </w:pPr>
      <w:r w:rsidRPr="00B96A5C">
        <w:rPr>
          <w:szCs w:val="26"/>
        </w:rPr>
        <w:t>Економічний ефект = (обсяг спож. 2019р., кВт*год - обсяг спож.2018р., кВт*год) *1,52504 = (2 729 993 - 2 557 247) *1,52504 =  263</w:t>
      </w:r>
      <w:r w:rsidRPr="00B96A5C">
        <w:rPr>
          <w:szCs w:val="26"/>
          <w:lang w:val="en-US"/>
        </w:rPr>
        <w:t> </w:t>
      </w:r>
      <w:r w:rsidRPr="00B96A5C">
        <w:rPr>
          <w:szCs w:val="26"/>
        </w:rPr>
        <w:t>444,56 грн.</w:t>
      </w:r>
    </w:p>
    <w:p w:rsidR="007B3AEA" w:rsidRPr="00B96A5C" w:rsidRDefault="007B3AEA" w:rsidP="007B3AEA">
      <w:pPr>
        <w:ind w:left="-284" w:right="-1" w:firstLine="284"/>
        <w:jc w:val="both"/>
        <w:rPr>
          <w:szCs w:val="26"/>
        </w:rPr>
      </w:pPr>
      <w:r w:rsidRPr="00B96A5C">
        <w:rPr>
          <w:szCs w:val="26"/>
        </w:rPr>
        <w:t>де – 1,52504 грн\кВт*год. – середньозважена закупівельна ціна електричної енергії за ІІ півріччя 2019 року.</w:t>
      </w:r>
    </w:p>
    <w:p w:rsidR="007B3AEA" w:rsidRPr="00B96A5C" w:rsidRDefault="007B3AEA" w:rsidP="007B3AEA">
      <w:pPr>
        <w:shd w:val="clear" w:color="auto" w:fill="FFFFFF"/>
        <w:suppressAutoHyphens/>
        <w:ind w:left="-284" w:right="-1" w:firstLine="284"/>
        <w:jc w:val="both"/>
        <w:rPr>
          <w:szCs w:val="26"/>
        </w:rPr>
      </w:pPr>
      <w:r w:rsidRPr="00B96A5C">
        <w:rPr>
          <w:szCs w:val="26"/>
        </w:rPr>
        <w:lastRenderedPageBreak/>
        <w:t xml:space="preserve">Економічний ефект від встановлення лічильників АСКОЕ у 2018 році на вищевказаних ТП становитиме </w:t>
      </w:r>
      <w:r w:rsidRPr="00B96A5C">
        <w:rPr>
          <w:b/>
          <w:szCs w:val="26"/>
        </w:rPr>
        <w:t xml:space="preserve"> 263 444,56 грн. або 6,8%</w:t>
      </w:r>
      <w:r w:rsidRPr="00B96A5C">
        <w:rPr>
          <w:szCs w:val="26"/>
        </w:rPr>
        <w:t xml:space="preserve"> .</w:t>
      </w:r>
    </w:p>
    <w:p w:rsidR="007B3AEA" w:rsidRPr="00B96A5C" w:rsidRDefault="007B3AEA" w:rsidP="007B3AEA">
      <w:pPr>
        <w:ind w:left="-284" w:right="-1" w:firstLine="284"/>
        <w:jc w:val="both"/>
        <w:rPr>
          <w:szCs w:val="26"/>
        </w:rPr>
      </w:pPr>
      <w:r w:rsidRPr="00B96A5C">
        <w:rPr>
          <w:szCs w:val="26"/>
        </w:rPr>
        <w:t>Застосування системи АСКОЕ та контроль за її роботою дають змогу запобігти крадіжкам електроенергії, зменшити втрати та підвищити якість обслуговування споживачів.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lang w:eastAsia="uk-UA"/>
        </w:rPr>
      </w:pPr>
      <w:r w:rsidRPr="00B96A5C">
        <w:rPr>
          <w:b/>
          <w:szCs w:val="26"/>
          <w:lang w:eastAsia="uk-UA"/>
        </w:rPr>
        <w:t>Перелік районів електричних мереж для встановлення лічильників з дистанційним зняттям показників та обладнання:</w:t>
      </w:r>
    </w:p>
    <w:tbl>
      <w:tblPr>
        <w:tblW w:w="9923" w:type="dxa"/>
        <w:jc w:val="center"/>
        <w:tblLayout w:type="fixed"/>
        <w:tblLook w:val="04A0" w:firstRow="1" w:lastRow="0" w:firstColumn="1" w:lastColumn="0" w:noHBand="0" w:noVBand="1"/>
      </w:tblPr>
      <w:tblGrid>
        <w:gridCol w:w="2350"/>
        <w:gridCol w:w="1102"/>
        <w:gridCol w:w="1161"/>
        <w:gridCol w:w="1567"/>
        <w:gridCol w:w="1741"/>
        <w:gridCol w:w="1306"/>
        <w:gridCol w:w="696"/>
      </w:tblGrid>
      <w:tr w:rsidR="007B3AEA" w:rsidRPr="00B96A5C" w:rsidTr="004546BC">
        <w:trPr>
          <w:trHeight w:val="300"/>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РЕМ</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Кількість 1-ф</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Кількість 3-ф</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Маршрутизатор для одно</w:t>
            </w:r>
            <w:r w:rsidRPr="00B96A5C">
              <w:rPr>
                <w:rFonts w:ascii="Cambria" w:hAnsi="Cambria"/>
                <w:b/>
                <w:szCs w:val="26"/>
                <w:lang w:val="ru-RU"/>
              </w:rPr>
              <w:t xml:space="preserve"> </w:t>
            </w:r>
            <w:r w:rsidRPr="00B96A5C">
              <w:rPr>
                <w:rFonts w:ascii="Cambria" w:hAnsi="Cambria"/>
                <w:b/>
                <w:szCs w:val="26"/>
              </w:rPr>
              <w:t>трансформаторної підстанції</w:t>
            </w:r>
          </w:p>
        </w:tc>
        <w:tc>
          <w:tcPr>
            <w:tcW w:w="1701" w:type="dxa"/>
            <w:tcBorders>
              <w:top w:val="single" w:sz="4" w:space="0" w:color="auto"/>
              <w:left w:val="nil"/>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Маршрутизатор для дво трансформаторної підстанції</w:t>
            </w:r>
          </w:p>
        </w:tc>
        <w:tc>
          <w:tcPr>
            <w:tcW w:w="1276" w:type="dxa"/>
            <w:tcBorders>
              <w:top w:val="single" w:sz="4" w:space="0" w:color="auto"/>
              <w:left w:val="nil"/>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3-ф лічильник для зведення балансу</w:t>
            </w:r>
          </w:p>
        </w:tc>
        <w:tc>
          <w:tcPr>
            <w:tcW w:w="680" w:type="dxa"/>
            <w:tcBorders>
              <w:top w:val="single" w:sz="4" w:space="0" w:color="auto"/>
              <w:left w:val="nil"/>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ТС</w:t>
            </w:r>
          </w:p>
        </w:tc>
      </w:tr>
      <w:tr w:rsidR="007B3AEA" w:rsidRPr="00B96A5C" w:rsidTr="004546BC">
        <w:trPr>
          <w:trHeight w:val="3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Володимирець</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2893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350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1</w:t>
            </w:r>
          </w:p>
        </w:tc>
        <w:tc>
          <w:tcPr>
            <w:tcW w:w="1701"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10</w:t>
            </w:r>
          </w:p>
        </w:tc>
        <w:tc>
          <w:tcPr>
            <w:tcW w:w="1276"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lang w:val="en-US"/>
              </w:rPr>
            </w:pPr>
            <w:r w:rsidRPr="00B96A5C">
              <w:rPr>
                <w:szCs w:val="26"/>
              </w:rPr>
              <w:t>22</w:t>
            </w:r>
          </w:p>
        </w:tc>
        <w:tc>
          <w:tcPr>
            <w:tcW w:w="680"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lang w:val="en-US"/>
              </w:rPr>
            </w:pPr>
            <w:r w:rsidRPr="00B96A5C">
              <w:rPr>
                <w:szCs w:val="26"/>
              </w:rPr>
              <w:t>66</w:t>
            </w:r>
          </w:p>
        </w:tc>
      </w:tr>
      <w:tr w:rsidR="007B3AEA" w:rsidRPr="00B96A5C" w:rsidTr="004546BC">
        <w:trPr>
          <w:trHeight w:val="3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Дубенський</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111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549</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11</w:t>
            </w:r>
          </w:p>
        </w:tc>
        <w:tc>
          <w:tcPr>
            <w:tcW w:w="1701"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0</w:t>
            </w:r>
          </w:p>
        </w:tc>
        <w:tc>
          <w:tcPr>
            <w:tcW w:w="1276"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11</w:t>
            </w:r>
          </w:p>
        </w:tc>
        <w:tc>
          <w:tcPr>
            <w:tcW w:w="680"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33</w:t>
            </w:r>
          </w:p>
        </w:tc>
      </w:tr>
      <w:tr w:rsidR="007B3AEA" w:rsidRPr="00B96A5C" w:rsidTr="004546BC">
        <w:trPr>
          <w:trHeight w:val="3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Костопільський</w:t>
            </w:r>
          </w:p>
        </w:tc>
        <w:tc>
          <w:tcPr>
            <w:tcW w:w="1077" w:type="dxa"/>
            <w:tcBorders>
              <w:top w:val="single" w:sz="4" w:space="0" w:color="auto"/>
              <w:left w:val="nil"/>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1002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628</w:t>
            </w:r>
          </w:p>
        </w:tc>
        <w:tc>
          <w:tcPr>
            <w:tcW w:w="1531" w:type="dxa"/>
            <w:tcBorders>
              <w:top w:val="single" w:sz="4" w:space="0" w:color="auto"/>
              <w:left w:val="nil"/>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5</w:t>
            </w:r>
          </w:p>
        </w:tc>
        <w:tc>
          <w:tcPr>
            <w:tcW w:w="1701"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2</w:t>
            </w:r>
          </w:p>
        </w:tc>
        <w:tc>
          <w:tcPr>
            <w:tcW w:w="1276"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9</w:t>
            </w:r>
          </w:p>
        </w:tc>
        <w:tc>
          <w:tcPr>
            <w:tcW w:w="680"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27</w:t>
            </w:r>
          </w:p>
        </w:tc>
      </w:tr>
      <w:tr w:rsidR="007B3AEA" w:rsidRPr="00B96A5C" w:rsidTr="004546BC">
        <w:trPr>
          <w:trHeight w:val="3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Рівненський</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3005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2153</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lang w:val="en-US"/>
              </w:rPr>
              <w:t>4</w:t>
            </w:r>
            <w:r w:rsidRPr="00B96A5C">
              <w:rPr>
                <w:szCs w:val="26"/>
              </w:rPr>
              <w:t>9</w:t>
            </w:r>
          </w:p>
        </w:tc>
        <w:tc>
          <w:tcPr>
            <w:tcW w:w="1701"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4</w:t>
            </w:r>
          </w:p>
        </w:tc>
        <w:tc>
          <w:tcPr>
            <w:tcW w:w="1276"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57</w:t>
            </w:r>
          </w:p>
        </w:tc>
        <w:tc>
          <w:tcPr>
            <w:tcW w:w="680"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lang w:val="en-US"/>
              </w:rPr>
            </w:pPr>
            <w:r w:rsidRPr="00B96A5C">
              <w:rPr>
                <w:szCs w:val="26"/>
              </w:rPr>
              <w:t>171</w:t>
            </w:r>
          </w:p>
        </w:tc>
      </w:tr>
      <w:tr w:rsidR="007B3AEA" w:rsidRPr="00B96A5C" w:rsidTr="004546BC">
        <w:trPr>
          <w:trHeight w:val="339"/>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Сарненський</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1483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1056</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22</w:t>
            </w:r>
          </w:p>
        </w:tc>
        <w:tc>
          <w:tcPr>
            <w:tcW w:w="1701"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3</w:t>
            </w:r>
          </w:p>
        </w:tc>
        <w:tc>
          <w:tcPr>
            <w:tcW w:w="1276"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28</w:t>
            </w:r>
          </w:p>
        </w:tc>
        <w:tc>
          <w:tcPr>
            <w:tcW w:w="680"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84</w:t>
            </w:r>
          </w:p>
        </w:tc>
      </w:tr>
      <w:tr w:rsidR="007B3AEA" w:rsidRPr="00B96A5C" w:rsidTr="004546BC">
        <w:trPr>
          <w:trHeight w:val="300"/>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 xml:space="preserve">Рівненський міський </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val="en-US"/>
              </w:rPr>
            </w:pPr>
            <w:r w:rsidRPr="00B96A5C">
              <w:rPr>
                <w:szCs w:val="26"/>
              </w:rPr>
              <w:t>4482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720</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64</w:t>
            </w:r>
          </w:p>
        </w:tc>
        <w:tc>
          <w:tcPr>
            <w:tcW w:w="1276"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129</w:t>
            </w:r>
          </w:p>
        </w:tc>
        <w:tc>
          <w:tcPr>
            <w:tcW w:w="680"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387</w:t>
            </w:r>
          </w:p>
        </w:tc>
      </w:tr>
      <w:tr w:rsidR="007B3AEA" w:rsidRPr="00B96A5C" w:rsidTr="004546BC">
        <w:trPr>
          <w:trHeight w:val="300"/>
          <w:jc w:val="center"/>
        </w:trPr>
        <w:tc>
          <w:tcPr>
            <w:tcW w:w="2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Всього</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12 976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5 456</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rPr>
            </w:pPr>
            <w:r w:rsidRPr="00B96A5C">
              <w:rPr>
                <w:szCs w:val="26"/>
              </w:rPr>
              <w:t>90</w:t>
            </w:r>
          </w:p>
        </w:tc>
        <w:tc>
          <w:tcPr>
            <w:tcW w:w="1701"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83</w:t>
            </w:r>
          </w:p>
        </w:tc>
        <w:tc>
          <w:tcPr>
            <w:tcW w:w="1276"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256</w:t>
            </w:r>
          </w:p>
        </w:tc>
        <w:tc>
          <w:tcPr>
            <w:tcW w:w="680" w:type="dxa"/>
            <w:tcBorders>
              <w:top w:val="single" w:sz="4" w:space="0" w:color="auto"/>
              <w:left w:val="nil"/>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rPr>
            </w:pPr>
            <w:r w:rsidRPr="00B96A5C">
              <w:rPr>
                <w:szCs w:val="26"/>
              </w:rPr>
              <w:t>768</w:t>
            </w:r>
          </w:p>
        </w:tc>
      </w:tr>
    </w:tbl>
    <w:p w:rsidR="007B3AEA" w:rsidRPr="00B96A5C" w:rsidRDefault="007B3AEA" w:rsidP="007B3AEA">
      <w:pPr>
        <w:ind w:left="-284" w:right="-1" w:firstLine="284"/>
        <w:jc w:val="both"/>
        <w:rPr>
          <w:szCs w:val="26"/>
        </w:rPr>
      </w:pPr>
      <w:r w:rsidRPr="00B96A5C">
        <w:rPr>
          <w:szCs w:val="26"/>
        </w:rPr>
        <w:t xml:space="preserve">Прилади обліку побутових споживачів, по фідерах з необґрунтовано великими понаднормативними втратами електроенергії, замінюються на лічильники АСКОЕ. Після заміни (за наявності на ТП маршрутизатора), лічильники включаються до системи </w:t>
      </w:r>
      <w:r w:rsidRPr="00B96A5C">
        <w:rPr>
          <w:szCs w:val="26"/>
          <w:lang w:val="en-US"/>
        </w:rPr>
        <w:t>SMART</w:t>
      </w:r>
      <w:r w:rsidRPr="00B96A5C">
        <w:rPr>
          <w:szCs w:val="26"/>
        </w:rPr>
        <w:t xml:space="preserve"> І</w:t>
      </w:r>
      <w:r w:rsidRPr="00B96A5C">
        <w:rPr>
          <w:szCs w:val="26"/>
          <w:lang w:val="en-US"/>
        </w:rPr>
        <w:t>MS</w:t>
      </w:r>
      <w:r w:rsidRPr="00B96A5C">
        <w:rPr>
          <w:szCs w:val="26"/>
        </w:rPr>
        <w:t>, що дає можливість в повній мірі використовувати всі технічні особливості та переваги системи.</w:t>
      </w:r>
    </w:p>
    <w:p w:rsidR="007B3AEA" w:rsidRPr="00B96A5C" w:rsidRDefault="007B3AEA" w:rsidP="007B3AEA">
      <w:pPr>
        <w:ind w:left="-284" w:right="-1" w:firstLine="284"/>
        <w:jc w:val="both"/>
        <w:rPr>
          <w:b/>
          <w:szCs w:val="26"/>
        </w:rPr>
      </w:pPr>
      <w:r w:rsidRPr="00B96A5C">
        <w:rPr>
          <w:b/>
          <w:szCs w:val="26"/>
        </w:rPr>
        <w:t>Витрати:</w:t>
      </w:r>
    </w:p>
    <w:tbl>
      <w:tblPr>
        <w:tblW w:w="10240" w:type="dxa"/>
        <w:jc w:val="center"/>
        <w:tblLook w:val="0000" w:firstRow="0" w:lastRow="0" w:firstColumn="0" w:lastColumn="0" w:noHBand="0" w:noVBand="0"/>
      </w:tblPr>
      <w:tblGrid>
        <w:gridCol w:w="709"/>
        <w:gridCol w:w="4365"/>
        <w:gridCol w:w="1620"/>
        <w:gridCol w:w="1800"/>
        <w:gridCol w:w="1746"/>
      </w:tblGrid>
      <w:tr w:rsidR="007B3AEA" w:rsidRPr="00B96A5C" w:rsidTr="004546BC">
        <w:trPr>
          <w:trHeight w:val="255"/>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п/п</w:t>
            </w:r>
          </w:p>
        </w:tc>
        <w:tc>
          <w:tcPr>
            <w:tcW w:w="43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Ціна,</w:t>
            </w:r>
          </w:p>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тис. грн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Вартість,</w:t>
            </w:r>
          </w:p>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тис. грн без ПДВ</w:t>
            </w:r>
          </w:p>
        </w:tc>
      </w:tr>
      <w:tr w:rsidR="007B3AEA" w:rsidRPr="00B96A5C" w:rsidTr="004546BC">
        <w:trPr>
          <w:trHeight w:val="270"/>
          <w:jc w:val="center"/>
        </w:trPr>
        <w:tc>
          <w:tcPr>
            <w:tcW w:w="709" w:type="dxa"/>
            <w:vMerge/>
            <w:tcBorders>
              <w:top w:val="single" w:sz="4" w:space="0" w:color="auto"/>
              <w:left w:val="single" w:sz="4" w:space="0" w:color="auto"/>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szCs w:val="26"/>
              </w:rPr>
            </w:pPr>
          </w:p>
        </w:tc>
        <w:tc>
          <w:tcPr>
            <w:tcW w:w="4365" w:type="dxa"/>
            <w:vMerge/>
            <w:tcBorders>
              <w:top w:val="single" w:sz="4" w:space="0" w:color="auto"/>
              <w:left w:val="single" w:sz="4" w:space="0" w:color="auto"/>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szCs w:val="26"/>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за 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шт.</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грн.</w:t>
            </w:r>
          </w:p>
        </w:tc>
      </w:tr>
      <w:tr w:rsidR="007B3AEA" w:rsidRPr="00B96A5C" w:rsidTr="004546BC">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1</w:t>
            </w:r>
          </w:p>
        </w:tc>
        <w:tc>
          <w:tcPr>
            <w:tcW w:w="4365"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1-ф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1,45</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bCs/>
                <w:iCs/>
                <w:szCs w:val="26"/>
              </w:rPr>
            </w:pPr>
            <w:r w:rsidRPr="00B96A5C">
              <w:rPr>
                <w:bCs/>
                <w:iCs/>
                <w:szCs w:val="26"/>
              </w:rPr>
              <w:t>12 976</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18 815,20</w:t>
            </w:r>
          </w:p>
        </w:tc>
      </w:tr>
      <w:tr w:rsidR="007B3AEA" w:rsidRPr="00B96A5C" w:rsidTr="004546BC">
        <w:trPr>
          <w:trHeight w:val="300"/>
          <w:jc w:val="cent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2</w:t>
            </w:r>
          </w:p>
        </w:tc>
        <w:tc>
          <w:tcPr>
            <w:tcW w:w="4365"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3-ф багатофункціональний прилад обліку (АСКОЕ)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3,12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5 456</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17 022,72</w:t>
            </w:r>
          </w:p>
        </w:tc>
      </w:tr>
    </w:tbl>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 xml:space="preserve">В 2022 р. планується закупити для подальшого встановлення споживачам </w:t>
      </w:r>
      <w:r w:rsidRPr="00B96A5C">
        <w:rPr>
          <w:b/>
          <w:szCs w:val="26"/>
        </w:rPr>
        <w:t>12976</w:t>
      </w:r>
      <w:r w:rsidRPr="00B96A5C">
        <w:rPr>
          <w:szCs w:val="26"/>
        </w:rPr>
        <w:t xml:space="preserve"> шт. 1-фазних лічильників АСКОЕ на загальну суму </w:t>
      </w:r>
      <w:r w:rsidRPr="00B96A5C">
        <w:rPr>
          <w:b/>
          <w:szCs w:val="26"/>
        </w:rPr>
        <w:t>18815,20</w:t>
      </w:r>
      <w:r w:rsidRPr="00B96A5C">
        <w:rPr>
          <w:szCs w:val="26"/>
        </w:rPr>
        <w:t xml:space="preserve"> тис. грн. без ПДВ та </w:t>
      </w:r>
      <w:r w:rsidRPr="00B96A5C">
        <w:rPr>
          <w:b/>
          <w:szCs w:val="26"/>
        </w:rPr>
        <w:t>5456</w:t>
      </w:r>
      <w:r w:rsidRPr="00B96A5C">
        <w:rPr>
          <w:szCs w:val="26"/>
        </w:rPr>
        <w:t xml:space="preserve"> шт. 3-фазних лічильників АСКОЕ на загальну суму </w:t>
      </w:r>
      <w:r w:rsidRPr="00B96A5C">
        <w:rPr>
          <w:b/>
          <w:szCs w:val="26"/>
        </w:rPr>
        <w:t xml:space="preserve">17022,72 </w:t>
      </w:r>
      <w:r w:rsidRPr="00B96A5C">
        <w:rPr>
          <w:szCs w:val="26"/>
        </w:rPr>
        <w:t>тис. грн. без ПДВ.</w:t>
      </w:r>
    </w:p>
    <w:p w:rsidR="007B3AEA" w:rsidRPr="00B96A5C" w:rsidRDefault="007B3AEA" w:rsidP="007B3AEA">
      <w:pPr>
        <w:ind w:left="-284" w:right="-1" w:firstLine="284"/>
        <w:jc w:val="both"/>
        <w:rPr>
          <w:b/>
          <w:color w:val="FF0000"/>
          <w:szCs w:val="26"/>
        </w:rPr>
      </w:pPr>
    </w:p>
    <w:p w:rsidR="007B3AEA" w:rsidRPr="00B96A5C" w:rsidRDefault="007B3AEA" w:rsidP="007B3AEA">
      <w:pPr>
        <w:ind w:left="-284" w:right="-1" w:firstLine="284"/>
        <w:jc w:val="both"/>
        <w:rPr>
          <w:b/>
          <w:szCs w:val="26"/>
        </w:rPr>
      </w:pPr>
      <w:r w:rsidRPr="00B96A5C">
        <w:rPr>
          <w:b/>
          <w:szCs w:val="26"/>
        </w:rPr>
        <w:t>Розрахунок ефективності заміни на багатофункціональні прилади обліку (АСКОЕ)</w:t>
      </w:r>
    </w:p>
    <w:p w:rsidR="007B3AEA" w:rsidRPr="00B96A5C" w:rsidRDefault="007B3AEA" w:rsidP="007B3AEA">
      <w:pPr>
        <w:ind w:left="-284" w:right="-1" w:firstLine="284"/>
        <w:jc w:val="both"/>
        <w:rPr>
          <w:szCs w:val="26"/>
        </w:rPr>
      </w:pPr>
      <w:r w:rsidRPr="00B96A5C">
        <w:rPr>
          <w:b/>
          <w:szCs w:val="26"/>
        </w:rPr>
        <w:t>1.</w:t>
      </w:r>
      <w:r w:rsidRPr="00B96A5C">
        <w:rPr>
          <w:szCs w:val="26"/>
        </w:rPr>
        <w:t xml:space="preserve"> Зменшення крадіжок, недообліків електроенергії:</w:t>
      </w:r>
    </w:p>
    <w:p w:rsidR="007B3AEA" w:rsidRPr="00B96A5C" w:rsidRDefault="007B3AEA" w:rsidP="007B3AEA">
      <w:pPr>
        <w:ind w:left="-284" w:right="-1" w:firstLine="284"/>
        <w:jc w:val="both"/>
        <w:rPr>
          <w:szCs w:val="26"/>
        </w:rPr>
      </w:pPr>
      <w:r w:rsidRPr="00B96A5C">
        <w:rPr>
          <w:szCs w:val="26"/>
        </w:rPr>
        <w:t xml:space="preserve">1.1 Зведення до мінімуму можливості створення комерційних втрат тим споживачам, що притягалися до відповідальності за порушення ПРРЕЕ та тим на яких є підозра в цьому шляхом встановлення електронного лічильника в ящику на фасаді будинку. </w:t>
      </w:r>
    </w:p>
    <w:p w:rsidR="007B3AEA" w:rsidRPr="00B96A5C" w:rsidRDefault="007B3AEA" w:rsidP="007B3AEA">
      <w:pPr>
        <w:ind w:left="-284" w:right="-1" w:firstLine="284"/>
        <w:jc w:val="both"/>
        <w:rPr>
          <w:szCs w:val="26"/>
        </w:rPr>
      </w:pPr>
      <w:r w:rsidRPr="00B96A5C">
        <w:rPr>
          <w:szCs w:val="26"/>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порушення ПРРЕЕ шляхом накиду проводів навантаження на проводу вводу в приміщення.</w:t>
      </w:r>
    </w:p>
    <w:p w:rsidR="007B3AEA" w:rsidRPr="00B96A5C" w:rsidRDefault="007B3AEA" w:rsidP="007B3AEA">
      <w:pPr>
        <w:ind w:left="-284" w:right="-1" w:firstLine="284"/>
        <w:jc w:val="both"/>
        <w:rPr>
          <w:szCs w:val="26"/>
        </w:rPr>
      </w:pPr>
      <w:r w:rsidRPr="00B96A5C">
        <w:rPr>
          <w:b/>
          <w:szCs w:val="26"/>
        </w:rPr>
        <w:lastRenderedPageBreak/>
        <w:t>2.</w:t>
      </w:r>
      <w:r w:rsidRPr="00B96A5C">
        <w:rPr>
          <w:szCs w:val="26"/>
        </w:rPr>
        <w:t xml:space="preserve"> Зменшення споживання електроенергії лічильником: </w:t>
      </w:r>
    </w:p>
    <w:p w:rsidR="007B3AEA" w:rsidRPr="00B96A5C" w:rsidRDefault="007B3AEA" w:rsidP="007B3AEA">
      <w:pPr>
        <w:ind w:left="-284" w:right="-1" w:firstLine="284"/>
        <w:jc w:val="both"/>
        <w:rPr>
          <w:szCs w:val="26"/>
        </w:rPr>
      </w:pPr>
      <w:r w:rsidRPr="00B96A5C">
        <w:rPr>
          <w:szCs w:val="26"/>
        </w:rPr>
        <w:t>1ф: (0,0013кВт*год. (споживання Інд. лічильника) – 0,0007кВт*год. (споживання електронного лічильника))*8760год*12976 лічильників*1,49760 грн. = 102,14 тис. грн.</w:t>
      </w:r>
    </w:p>
    <w:p w:rsidR="007B3AEA" w:rsidRPr="00B96A5C" w:rsidRDefault="007B3AEA" w:rsidP="007B3AEA">
      <w:pPr>
        <w:ind w:left="-284" w:right="-1" w:firstLine="284"/>
        <w:jc w:val="both"/>
        <w:rPr>
          <w:szCs w:val="26"/>
        </w:rPr>
      </w:pPr>
      <w:r w:rsidRPr="00B96A5C">
        <w:rPr>
          <w:szCs w:val="26"/>
        </w:rPr>
        <w:t xml:space="preserve">3ф: (0,0039кВт*год. (споживання Інд. лічильника) – 0,0021кВт*год. (споживання електронного лічильника))*8760год*5456 лічильників*1,49760 грн. = 128,84 тис. грн. </w:t>
      </w:r>
    </w:p>
    <w:p w:rsidR="007B3AEA" w:rsidRPr="00B96A5C" w:rsidRDefault="007B3AEA" w:rsidP="007B3AEA">
      <w:pPr>
        <w:ind w:left="-284" w:right="-1" w:firstLine="284"/>
        <w:jc w:val="both"/>
        <w:rPr>
          <w:szCs w:val="26"/>
        </w:rPr>
      </w:pPr>
      <w:r w:rsidRPr="00B96A5C">
        <w:rPr>
          <w:szCs w:val="26"/>
        </w:rPr>
        <w:t>де – 1,4976 грн\кВт*год. – середньозважена закупівельна ціна електричної енергії за І кв. 2021 року.</w:t>
      </w:r>
    </w:p>
    <w:p w:rsidR="007B3AEA" w:rsidRPr="00B96A5C" w:rsidRDefault="007B3AEA" w:rsidP="007B3AEA">
      <w:pPr>
        <w:ind w:left="-284" w:right="-1" w:firstLine="284"/>
        <w:jc w:val="both"/>
        <w:rPr>
          <w:szCs w:val="26"/>
        </w:rPr>
      </w:pPr>
      <w:r w:rsidRPr="00B96A5C">
        <w:rPr>
          <w:b/>
          <w:szCs w:val="26"/>
        </w:rPr>
        <w:t xml:space="preserve">3. </w:t>
      </w:r>
      <w:r w:rsidRPr="00B96A5C">
        <w:rPr>
          <w:szCs w:val="26"/>
        </w:rPr>
        <w:t xml:space="preserve">Зменшення витрат через негативну похибку індукційних лічильників: </w:t>
      </w:r>
    </w:p>
    <w:p w:rsidR="007B3AEA" w:rsidRPr="00B96A5C" w:rsidRDefault="007B3AEA" w:rsidP="007B3AEA">
      <w:pPr>
        <w:ind w:left="-284" w:right="-1" w:firstLine="284"/>
        <w:jc w:val="both"/>
        <w:rPr>
          <w:szCs w:val="26"/>
        </w:rPr>
      </w:pPr>
      <w:r w:rsidRPr="00B96A5C">
        <w:rPr>
          <w:szCs w:val="26"/>
        </w:rPr>
        <w:t>1ф: 5%- середня негативна похибка індукційного лічильника при середньорічному споживанні 1 800 кВт*год:</w:t>
      </w:r>
    </w:p>
    <w:p w:rsidR="007B3AEA" w:rsidRPr="00B96A5C" w:rsidRDefault="007B3AEA" w:rsidP="007B3AEA">
      <w:pPr>
        <w:ind w:left="-284" w:right="-1" w:firstLine="284"/>
        <w:jc w:val="both"/>
        <w:rPr>
          <w:szCs w:val="26"/>
        </w:rPr>
      </w:pPr>
      <w:r w:rsidRPr="00B96A5C">
        <w:rPr>
          <w:szCs w:val="26"/>
        </w:rPr>
        <w:t>12976 лічильники*90кВт*год.* 1,49760 = 1748,96 тис. грн.</w:t>
      </w:r>
    </w:p>
    <w:p w:rsidR="007B3AEA" w:rsidRPr="00B96A5C" w:rsidRDefault="007B3AEA" w:rsidP="007B3AEA">
      <w:pPr>
        <w:ind w:left="-284" w:right="-1" w:firstLine="284"/>
        <w:jc w:val="both"/>
        <w:rPr>
          <w:szCs w:val="26"/>
        </w:rPr>
      </w:pPr>
      <w:r w:rsidRPr="00B96A5C">
        <w:rPr>
          <w:szCs w:val="26"/>
        </w:rPr>
        <w:t>3ф: 8%- середня негативна похибка індукційного лічильника при середньорічному споживанні 2 520 кВт*год:</w:t>
      </w:r>
    </w:p>
    <w:p w:rsidR="007B3AEA" w:rsidRPr="00B96A5C" w:rsidRDefault="007B3AEA" w:rsidP="007B3AEA">
      <w:pPr>
        <w:ind w:left="-284" w:right="-1" w:firstLine="284"/>
        <w:jc w:val="both"/>
        <w:rPr>
          <w:szCs w:val="26"/>
        </w:rPr>
      </w:pPr>
      <w:r w:rsidRPr="00B96A5C">
        <w:rPr>
          <w:szCs w:val="26"/>
        </w:rPr>
        <w:t xml:space="preserve">5456 лічильники *202кВт*год.* 1,49760 = 1650,52 тис. грн. </w:t>
      </w:r>
    </w:p>
    <w:p w:rsidR="007B3AEA" w:rsidRPr="00B96A5C" w:rsidRDefault="007B3AEA" w:rsidP="007B3AEA">
      <w:pPr>
        <w:ind w:left="-284" w:right="-1" w:firstLine="284"/>
        <w:jc w:val="both"/>
        <w:rPr>
          <w:szCs w:val="26"/>
        </w:rPr>
      </w:pPr>
      <w:r w:rsidRPr="00B96A5C">
        <w:rPr>
          <w:b/>
          <w:szCs w:val="26"/>
        </w:rPr>
        <w:t>4.</w:t>
      </w:r>
      <w:r w:rsidRPr="00B96A5C">
        <w:rPr>
          <w:szCs w:val="26"/>
        </w:rPr>
        <w:t xml:space="preserve">Доходи від матеріалів та запчастин лічильників, що міняються: </w:t>
      </w:r>
    </w:p>
    <w:p w:rsidR="007B3AEA" w:rsidRPr="00B96A5C" w:rsidRDefault="007B3AEA" w:rsidP="007B3AEA">
      <w:pPr>
        <w:ind w:left="-284" w:right="-1" w:firstLine="284"/>
        <w:jc w:val="both"/>
        <w:rPr>
          <w:szCs w:val="26"/>
        </w:rPr>
      </w:pPr>
      <w:r w:rsidRPr="00B96A5C">
        <w:rPr>
          <w:szCs w:val="26"/>
        </w:rPr>
        <w:t>1ф: 9,00 грн.* 12976 шт. = 116,78 тис. грн.</w:t>
      </w:r>
    </w:p>
    <w:p w:rsidR="007B3AEA" w:rsidRPr="00B96A5C" w:rsidRDefault="007B3AEA" w:rsidP="007B3AEA">
      <w:pPr>
        <w:ind w:left="-284" w:right="-1" w:firstLine="284"/>
        <w:jc w:val="both"/>
        <w:rPr>
          <w:szCs w:val="26"/>
        </w:rPr>
      </w:pPr>
      <w:r w:rsidRPr="00B96A5C">
        <w:rPr>
          <w:szCs w:val="26"/>
        </w:rPr>
        <w:t xml:space="preserve">3ф: 24,00 грн.* 5456 шт. = 130,94 тис. грн. </w:t>
      </w:r>
    </w:p>
    <w:p w:rsidR="007B3AEA" w:rsidRPr="00B96A5C" w:rsidRDefault="007B3AEA" w:rsidP="007B3AEA">
      <w:pPr>
        <w:ind w:left="-284" w:right="-1" w:firstLine="284"/>
        <w:jc w:val="both"/>
        <w:rPr>
          <w:szCs w:val="26"/>
        </w:rPr>
      </w:pPr>
      <w:r w:rsidRPr="00B96A5C">
        <w:rPr>
          <w:b/>
          <w:szCs w:val="26"/>
        </w:rPr>
        <w:t>5.</w:t>
      </w:r>
      <w:r w:rsidRPr="00B96A5C">
        <w:rPr>
          <w:szCs w:val="26"/>
        </w:rPr>
        <w:t xml:space="preserve">.Зменшення експлуатаційних витрат через більший міжповірочний інтервал:  </w:t>
      </w:r>
    </w:p>
    <w:p w:rsidR="007B3AEA" w:rsidRPr="00B96A5C" w:rsidRDefault="007B3AEA" w:rsidP="007B3AEA">
      <w:pPr>
        <w:ind w:left="-284" w:right="-1" w:firstLine="284"/>
        <w:jc w:val="both"/>
        <w:rPr>
          <w:szCs w:val="26"/>
        </w:rPr>
      </w:pPr>
      <w:r w:rsidRPr="00B96A5C">
        <w:rPr>
          <w:szCs w:val="26"/>
        </w:rPr>
        <w:t>(Повірка в середньому прострочених лічильників: 1ф - 8 років, 3ф - 4 роки. В порівнянні з новими 16 років.)</w:t>
      </w:r>
    </w:p>
    <w:p w:rsidR="007B3AEA" w:rsidRPr="00B96A5C" w:rsidRDefault="007B3AEA" w:rsidP="007B3AEA">
      <w:pPr>
        <w:ind w:left="-284" w:right="-1" w:firstLine="284"/>
        <w:jc w:val="both"/>
        <w:rPr>
          <w:szCs w:val="26"/>
        </w:rPr>
      </w:pPr>
      <w:r w:rsidRPr="00B96A5C">
        <w:rPr>
          <w:szCs w:val="26"/>
        </w:rPr>
        <w:t>1ф: (40,98 грн.*12976 шт.) - ((40,98 грн.*12976)/2 рази) = 265,88 тис. грн.</w:t>
      </w:r>
    </w:p>
    <w:p w:rsidR="007B3AEA" w:rsidRPr="00B96A5C" w:rsidRDefault="007B3AEA" w:rsidP="007B3AEA">
      <w:pPr>
        <w:ind w:left="-284" w:right="-1" w:firstLine="284"/>
        <w:jc w:val="both"/>
        <w:rPr>
          <w:szCs w:val="26"/>
        </w:rPr>
      </w:pPr>
      <w:r w:rsidRPr="00B96A5C">
        <w:rPr>
          <w:szCs w:val="26"/>
        </w:rPr>
        <w:t>3ф: (44,34 грн.*5456 шт.) – ((44,34 грн.*5456 шт.)/4 рази) = 181,44 тис. грн.</w:t>
      </w:r>
    </w:p>
    <w:p w:rsidR="007B3AEA" w:rsidRPr="00B96A5C" w:rsidRDefault="007B3AEA" w:rsidP="007B3AEA">
      <w:pPr>
        <w:ind w:left="-284" w:right="-1" w:firstLine="284"/>
        <w:jc w:val="both"/>
        <w:rPr>
          <w:i/>
          <w:iCs/>
          <w:szCs w:val="26"/>
          <w:lang w:eastAsia="uk-UA"/>
        </w:rPr>
      </w:pPr>
      <w:r w:rsidRPr="00B96A5C">
        <w:rPr>
          <w:b/>
          <w:szCs w:val="26"/>
        </w:rPr>
        <w:t>6</w:t>
      </w:r>
      <w:r w:rsidRPr="00B96A5C">
        <w:rPr>
          <w:szCs w:val="26"/>
        </w:rPr>
        <w:t xml:space="preserve">. Сукупний економічний ефект від впровадження обліку споживання електричної енергії населенням становить </w:t>
      </w:r>
      <w:r w:rsidRPr="00B96A5C">
        <w:rPr>
          <w:b/>
          <w:iCs/>
          <w:szCs w:val="26"/>
        </w:rPr>
        <w:t>4 525,09</w:t>
      </w:r>
      <w:r w:rsidRPr="00B96A5C">
        <w:rPr>
          <w:b/>
          <w:i/>
          <w:iCs/>
          <w:szCs w:val="26"/>
        </w:rPr>
        <w:t xml:space="preserve"> </w:t>
      </w:r>
      <w:r w:rsidRPr="00B96A5C">
        <w:rPr>
          <w:b/>
          <w:szCs w:val="26"/>
        </w:rPr>
        <w:t>тис. грн.</w:t>
      </w:r>
    </w:p>
    <w:p w:rsidR="007B3AEA" w:rsidRPr="00B96A5C" w:rsidRDefault="007B3AEA" w:rsidP="007B3AEA">
      <w:pPr>
        <w:ind w:left="-284" w:right="-1" w:firstLine="284"/>
        <w:jc w:val="both"/>
        <w:rPr>
          <w:szCs w:val="26"/>
        </w:rPr>
      </w:pPr>
      <w:r w:rsidRPr="00B96A5C">
        <w:rPr>
          <w:b/>
          <w:szCs w:val="26"/>
        </w:rPr>
        <w:t>7.</w:t>
      </w:r>
      <w:r w:rsidRPr="00B96A5C">
        <w:rPr>
          <w:szCs w:val="26"/>
        </w:rPr>
        <w:t xml:space="preserve"> Термін окупності проекту становить </w:t>
      </w:r>
      <w:r w:rsidRPr="00B96A5C">
        <w:rPr>
          <w:b/>
          <w:szCs w:val="26"/>
        </w:rPr>
        <w:t>9</w:t>
      </w:r>
      <w:r w:rsidRPr="00B96A5C">
        <w:rPr>
          <w:szCs w:val="26"/>
        </w:rPr>
        <w:t xml:space="preserve"> років.</w:t>
      </w:r>
    </w:p>
    <w:p w:rsidR="007B3AEA" w:rsidRPr="00B96A5C" w:rsidRDefault="007B3AEA" w:rsidP="007A1D14">
      <w:pPr>
        <w:ind w:left="-284" w:right="-1" w:firstLine="284"/>
        <w:jc w:val="center"/>
        <w:rPr>
          <w:b/>
          <w:szCs w:val="26"/>
        </w:rPr>
      </w:pPr>
    </w:p>
    <w:p w:rsidR="007B3AEA" w:rsidRPr="00B96A5C" w:rsidRDefault="007B3AEA" w:rsidP="007A1D14">
      <w:pPr>
        <w:ind w:left="-284" w:right="-1" w:firstLine="284"/>
        <w:jc w:val="center"/>
        <w:rPr>
          <w:b/>
          <w:bCs/>
          <w:szCs w:val="26"/>
        </w:rPr>
      </w:pPr>
      <w:r w:rsidRPr="00B96A5C">
        <w:rPr>
          <w:b/>
          <w:bCs/>
          <w:szCs w:val="26"/>
        </w:rPr>
        <w:t>Комунікаційне обладнання для дистанційного зняття показів:</w:t>
      </w:r>
    </w:p>
    <w:p w:rsidR="007B3AEA" w:rsidRPr="00B96A5C" w:rsidRDefault="007B3AEA" w:rsidP="007A1D14">
      <w:pPr>
        <w:ind w:left="-284" w:right="-1" w:firstLine="284"/>
        <w:jc w:val="center"/>
        <w:rPr>
          <w:b/>
          <w:bCs/>
          <w:szCs w:val="26"/>
        </w:rPr>
      </w:pPr>
      <w:r w:rsidRPr="00B96A5C">
        <w:rPr>
          <w:b/>
          <w:bCs/>
          <w:szCs w:val="26"/>
        </w:rPr>
        <w:t>Обладнання для одно трансформаторної підстанції</w:t>
      </w:r>
    </w:p>
    <w:p w:rsidR="007B3AEA" w:rsidRPr="00B96A5C" w:rsidRDefault="007B3AEA" w:rsidP="007A1D14">
      <w:pPr>
        <w:ind w:left="-284" w:right="-1" w:firstLine="284"/>
        <w:jc w:val="center"/>
        <w:rPr>
          <w:b/>
          <w:bCs/>
          <w:szCs w:val="26"/>
        </w:rPr>
      </w:pPr>
      <w:r w:rsidRPr="00B96A5C">
        <w:rPr>
          <w:b/>
          <w:bCs/>
          <w:szCs w:val="26"/>
        </w:rPr>
        <w:t>Обладнання для дво трансформаторної підстанції</w:t>
      </w:r>
    </w:p>
    <w:p w:rsidR="007B3AEA" w:rsidRPr="00B96A5C" w:rsidRDefault="007B3AEA" w:rsidP="007A1D14">
      <w:pPr>
        <w:ind w:left="-284" w:right="-1" w:firstLine="284"/>
        <w:jc w:val="center"/>
        <w:rPr>
          <w:b/>
          <w:bCs/>
          <w:szCs w:val="26"/>
        </w:rPr>
      </w:pPr>
      <w:r w:rsidRPr="00B96A5C">
        <w:rPr>
          <w:b/>
          <w:bCs/>
          <w:szCs w:val="26"/>
        </w:rPr>
        <w:t>3-ф прилад обліку для зведення балансу</w:t>
      </w:r>
    </w:p>
    <w:p w:rsidR="007B3AEA" w:rsidRPr="00B96A5C" w:rsidRDefault="007B3AEA" w:rsidP="007A1D14">
      <w:pPr>
        <w:ind w:left="-284" w:right="-1" w:firstLine="284"/>
        <w:jc w:val="center"/>
        <w:rPr>
          <w:b/>
          <w:bCs/>
          <w:szCs w:val="26"/>
        </w:rPr>
      </w:pPr>
      <w:r w:rsidRPr="00B96A5C">
        <w:rPr>
          <w:b/>
          <w:bCs/>
          <w:szCs w:val="26"/>
        </w:rPr>
        <w:t>Трансформатори струму</w:t>
      </w:r>
    </w:p>
    <w:p w:rsidR="007B3AEA" w:rsidRPr="00B96A5C" w:rsidRDefault="007B3AEA" w:rsidP="007B3AEA">
      <w:pPr>
        <w:ind w:left="-284" w:right="-1" w:firstLine="284"/>
        <w:jc w:val="both"/>
        <w:rPr>
          <w:szCs w:val="26"/>
        </w:rPr>
      </w:pPr>
      <w:r w:rsidRPr="00B96A5C">
        <w:rPr>
          <w:szCs w:val="26"/>
        </w:rPr>
        <w:t>АСКОЕ побутового сектору є комплексом технічних, математичних, алгоритмічних і програмних методів і засобів, призначених для комерційного обліку електричної енергії.</w:t>
      </w:r>
    </w:p>
    <w:p w:rsidR="007B3AEA" w:rsidRPr="00B96A5C" w:rsidRDefault="007B3AEA" w:rsidP="007B3AEA">
      <w:pPr>
        <w:ind w:left="-284" w:right="-1" w:firstLine="284"/>
        <w:jc w:val="both"/>
        <w:rPr>
          <w:szCs w:val="26"/>
        </w:rPr>
      </w:pPr>
      <w:r w:rsidRPr="00B96A5C">
        <w:rPr>
          <w:szCs w:val="26"/>
        </w:rPr>
        <w:tab/>
        <w:t>До складу технічних засобів входить лічильник електричної енергії та комунікаційне обладнання, в ролі якого виступає маршрутизатор.</w:t>
      </w:r>
    </w:p>
    <w:p w:rsidR="007B3AEA" w:rsidRPr="00B96A5C" w:rsidRDefault="007B3AEA" w:rsidP="007B3AEA">
      <w:pPr>
        <w:ind w:left="-284" w:right="-1" w:firstLine="284"/>
        <w:jc w:val="both"/>
        <w:rPr>
          <w:szCs w:val="26"/>
        </w:rPr>
      </w:pPr>
      <w:r w:rsidRPr="00B96A5C">
        <w:rPr>
          <w:szCs w:val="26"/>
        </w:rPr>
        <w:t xml:space="preserve">Конструктивно в склад маршрутизатора входить комунікаційний модуль для передачі даних каналами мобільного зв’язку за допомогою SIM-карти та трифазний електросиловий PLS-модем. Технічною особливістю цього обладнання є те, що функції АСКОЕ можуть бути реалізовані лише за  наявності в складі комплексу маршрутизатора, який забезпечує транзит цифрових інформаційних потоків, забезпечує  збір, обробку  та передачу/прийом  даних між маршрутизатором і лічильниками та між маршрутизатором і комп’ютером вищого рівня, забезпечує функцію зміни тарифу, диференційованого за періодами часу, розрахунок балансу, контроль за достовірністю переданих даних , діагностування якості передачі даних по фазах і вибір фази для передачі даних, контроль за технічним станом комплексу і окремих елементів, функцію відключення автоматичного і по команді із центра, функцію видачі на дисплей службової інформації. Крім цього маршрутизатор забезпечує синхронізацію часу комплексу, перенаправлення інформації з лічильників на зовнішні дисплеї, збереження даних до моменту їх передачі, або певний час, автоматичний пошук і реєстрація нових пристроїв в т.ч. лічильників. </w:t>
      </w:r>
    </w:p>
    <w:p w:rsidR="007B3AEA" w:rsidRPr="00B96A5C" w:rsidRDefault="007B3AEA" w:rsidP="007B3AEA">
      <w:pPr>
        <w:ind w:left="-284" w:right="-1" w:firstLine="284"/>
        <w:jc w:val="both"/>
        <w:rPr>
          <w:szCs w:val="26"/>
        </w:rPr>
      </w:pPr>
      <w:r w:rsidRPr="00B96A5C">
        <w:rPr>
          <w:szCs w:val="26"/>
        </w:rPr>
        <w:t xml:space="preserve">Також в склад комплексу, розміщеного на фідері входить ввідний (балансовий) лічильник. Тільки за наявності балансового лічильника АСКОЕ побутового сектору забезпечує функцію розрахунку балансу фідера в т.ч. пофазно із графічним виводом результатів. </w:t>
      </w:r>
    </w:p>
    <w:p w:rsidR="007B3AEA" w:rsidRPr="00B96A5C" w:rsidRDefault="007B3AEA" w:rsidP="007B3AEA">
      <w:pPr>
        <w:ind w:left="-284" w:right="-1" w:firstLine="284"/>
        <w:jc w:val="both"/>
        <w:rPr>
          <w:szCs w:val="26"/>
        </w:rPr>
      </w:pPr>
      <w:r w:rsidRPr="00B96A5C">
        <w:rPr>
          <w:szCs w:val="26"/>
        </w:rPr>
        <w:lastRenderedPageBreak/>
        <w:t xml:space="preserve">На ТП встановлюється маршрутизатор </w:t>
      </w:r>
      <w:r w:rsidRPr="00B96A5C">
        <w:rPr>
          <w:szCs w:val="26"/>
          <w:lang w:val="en-US"/>
        </w:rPr>
        <w:t>RTR</w:t>
      </w:r>
      <w:r w:rsidRPr="00B96A5C">
        <w:rPr>
          <w:szCs w:val="26"/>
        </w:rPr>
        <w:t xml:space="preserve">, який є основною складовою автоматизованої системи контролю обліку і управління споживанням </w:t>
      </w:r>
      <w:r w:rsidRPr="00B96A5C">
        <w:rPr>
          <w:szCs w:val="26"/>
          <w:lang w:val="en-US"/>
        </w:rPr>
        <w:t>SMART</w:t>
      </w:r>
      <w:r w:rsidRPr="00B96A5C">
        <w:rPr>
          <w:szCs w:val="26"/>
        </w:rPr>
        <w:t xml:space="preserve"> І</w:t>
      </w:r>
      <w:r w:rsidRPr="00B96A5C">
        <w:rPr>
          <w:szCs w:val="26"/>
          <w:lang w:val="en-US"/>
        </w:rPr>
        <w:t>MS</w:t>
      </w:r>
      <w:r w:rsidRPr="00B96A5C">
        <w:rPr>
          <w:szCs w:val="26"/>
        </w:rPr>
        <w:t xml:space="preserve">. Маршрутизатор забезпечує транзит цифрових інформаційних потоків між виконавчими пристроями (лічильниками) та центральним пунктом </w:t>
      </w:r>
      <w:r w:rsidRPr="00B96A5C">
        <w:rPr>
          <w:szCs w:val="26"/>
          <w:lang w:val="en-US"/>
        </w:rPr>
        <w:t>SMART</w:t>
      </w:r>
      <w:r w:rsidRPr="00B96A5C">
        <w:rPr>
          <w:szCs w:val="26"/>
        </w:rPr>
        <w:t xml:space="preserve"> І</w:t>
      </w:r>
      <w:r w:rsidRPr="00B96A5C">
        <w:rPr>
          <w:szCs w:val="26"/>
          <w:lang w:val="en-US"/>
        </w:rPr>
        <w:t>MS</w:t>
      </w:r>
      <w:r w:rsidRPr="00B96A5C">
        <w:rPr>
          <w:szCs w:val="26"/>
        </w:rPr>
        <w:t>.</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Витрати:</w:t>
      </w:r>
    </w:p>
    <w:tbl>
      <w:tblPr>
        <w:tblW w:w="9561" w:type="dxa"/>
        <w:tblInd w:w="-147" w:type="dxa"/>
        <w:tblLook w:val="0000" w:firstRow="0" w:lastRow="0" w:firstColumn="0" w:lastColumn="0" w:noHBand="0" w:noVBand="0"/>
      </w:tblPr>
      <w:tblGrid>
        <w:gridCol w:w="710"/>
        <w:gridCol w:w="3685"/>
        <w:gridCol w:w="1620"/>
        <w:gridCol w:w="1800"/>
        <w:gridCol w:w="1746"/>
      </w:tblGrid>
      <w:tr w:rsidR="007B3AEA" w:rsidRPr="00B96A5C" w:rsidTr="007A1D14">
        <w:trPr>
          <w:trHeight w:val="255"/>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п/п</w:t>
            </w:r>
          </w:p>
        </w:tc>
        <w:tc>
          <w:tcPr>
            <w:tcW w:w="36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Назва матеріалів</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Ціна,</w:t>
            </w:r>
          </w:p>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тис. грн без ПДВ</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Заплановано до закупки</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Вартість,</w:t>
            </w:r>
          </w:p>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тис. грн без ПДВ</w:t>
            </w:r>
          </w:p>
        </w:tc>
      </w:tr>
      <w:tr w:rsidR="007B3AEA" w:rsidRPr="00B96A5C" w:rsidTr="007A1D14">
        <w:trPr>
          <w:trHeight w:val="270"/>
        </w:trPr>
        <w:tc>
          <w:tcPr>
            <w:tcW w:w="710" w:type="dxa"/>
            <w:vMerge/>
            <w:tcBorders>
              <w:top w:val="single" w:sz="4" w:space="0" w:color="auto"/>
              <w:left w:val="single" w:sz="4" w:space="0" w:color="auto"/>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szCs w:val="26"/>
              </w:rPr>
            </w:pPr>
          </w:p>
        </w:tc>
        <w:tc>
          <w:tcPr>
            <w:tcW w:w="3685" w:type="dxa"/>
            <w:vMerge/>
            <w:tcBorders>
              <w:top w:val="single" w:sz="4" w:space="0" w:color="auto"/>
              <w:left w:val="single" w:sz="4" w:space="0" w:color="auto"/>
              <w:bottom w:val="single" w:sz="4" w:space="0" w:color="auto"/>
              <w:right w:val="single" w:sz="4" w:space="0" w:color="auto"/>
            </w:tcBorders>
            <w:vAlign w:val="center"/>
          </w:tcPr>
          <w:p w:rsidR="007B3AEA" w:rsidRPr="00B96A5C" w:rsidRDefault="007B3AEA" w:rsidP="007B3AEA">
            <w:pPr>
              <w:pStyle w:val="aff3"/>
              <w:ind w:left="-284" w:right="-1" w:firstLine="284"/>
              <w:jc w:val="both"/>
              <w:rPr>
                <w:rFonts w:ascii="Cambria" w:hAnsi="Cambria"/>
                <w:szCs w:val="26"/>
              </w:rPr>
            </w:pP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за шт</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шт</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грн.</w:t>
            </w:r>
          </w:p>
        </w:tc>
      </w:tr>
      <w:tr w:rsidR="007B3AEA" w:rsidRPr="00B96A5C" w:rsidTr="007A1D14">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Маршрутизатор для однотрансформаторної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15,43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lang w:eastAsia="uk-UA"/>
              </w:rPr>
            </w:pPr>
            <w:r w:rsidRPr="00B96A5C">
              <w:rPr>
                <w:iCs/>
                <w:szCs w:val="26"/>
              </w:rPr>
              <w:t>90</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1 388,70</w:t>
            </w:r>
          </w:p>
        </w:tc>
      </w:tr>
      <w:tr w:rsidR="007B3AEA" w:rsidRPr="00B96A5C" w:rsidTr="007A1D14">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2</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Маршрутизатор для дво трансформаторної підстанції</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22,70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83</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1 884,10</w:t>
            </w:r>
          </w:p>
        </w:tc>
      </w:tr>
      <w:tr w:rsidR="007B3AEA" w:rsidRPr="00B96A5C" w:rsidTr="007A1D14">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3</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3-ф прилад обліку для зведення балансу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3,30</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256</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844,80</w:t>
            </w:r>
          </w:p>
        </w:tc>
      </w:tr>
      <w:tr w:rsidR="007B3AEA" w:rsidRPr="00B96A5C" w:rsidTr="007A1D14">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4</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Трансформатори струму (номінали </w:t>
            </w:r>
            <w:r w:rsidRPr="00B96A5C">
              <w:rPr>
                <w:rFonts w:ascii="Cambria" w:hAnsi="Cambria"/>
                <w:szCs w:val="26"/>
                <w:lang w:val="en-US"/>
              </w:rPr>
              <w:t>200/5</w:t>
            </w:r>
            <w:r w:rsidRPr="00B96A5C">
              <w:rPr>
                <w:rFonts w:ascii="Cambria" w:hAnsi="Cambria"/>
                <w:szCs w:val="26"/>
                <w:lang w:val="ru-RU"/>
              </w:rPr>
              <w:t xml:space="preserve">, </w:t>
            </w:r>
            <w:r w:rsidRPr="00B96A5C">
              <w:rPr>
                <w:rFonts w:ascii="Cambria" w:hAnsi="Cambria"/>
                <w:szCs w:val="26"/>
              </w:rPr>
              <w:t>300/5, 400/5, 600/5, 800/5 та 1000/5)</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0,899</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768</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690,33</w:t>
            </w:r>
          </w:p>
        </w:tc>
      </w:tr>
      <w:tr w:rsidR="007B3AEA" w:rsidRPr="00B96A5C" w:rsidTr="007A1D14">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6</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7B3AEA" w:rsidRPr="00B96A5C" w:rsidRDefault="007B3AEA" w:rsidP="007B3AEA">
            <w:pPr>
              <w:ind w:left="-284" w:right="-1" w:firstLine="284"/>
              <w:jc w:val="both"/>
              <w:rPr>
                <w:szCs w:val="26"/>
                <w:lang w:eastAsia="uk-UA"/>
              </w:rPr>
            </w:pPr>
            <w:r w:rsidRPr="00B96A5C">
              <w:rPr>
                <w:szCs w:val="26"/>
              </w:rPr>
              <w:t>Пломба запірного типу</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0,003</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42 416</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3AEA" w:rsidRPr="00B96A5C" w:rsidRDefault="007B3AEA" w:rsidP="007B3AEA">
            <w:pPr>
              <w:ind w:left="-284" w:right="-1" w:firstLine="284"/>
              <w:jc w:val="both"/>
              <w:rPr>
                <w:szCs w:val="26"/>
              </w:rPr>
            </w:pPr>
            <w:r w:rsidRPr="00B96A5C">
              <w:rPr>
                <w:szCs w:val="26"/>
              </w:rPr>
              <w:t>144,74</w:t>
            </w:r>
          </w:p>
        </w:tc>
      </w:tr>
    </w:tbl>
    <w:p w:rsidR="007B3AEA" w:rsidRDefault="007B3AEA" w:rsidP="007B3AEA">
      <w:pPr>
        <w:ind w:left="-284" w:right="-1" w:firstLine="284"/>
        <w:jc w:val="both"/>
        <w:rPr>
          <w:b/>
          <w:szCs w:val="26"/>
        </w:rPr>
      </w:pPr>
    </w:p>
    <w:p w:rsidR="007B3AEA" w:rsidRDefault="007B3AEA" w:rsidP="007B3AEA">
      <w:pPr>
        <w:ind w:left="-284" w:right="-1" w:firstLine="284"/>
        <w:jc w:val="both"/>
        <w:rPr>
          <w:b/>
          <w:szCs w:val="26"/>
        </w:rPr>
      </w:pPr>
      <w:r>
        <w:rPr>
          <w:b/>
          <w:szCs w:val="26"/>
        </w:rPr>
        <w:br w:type="page"/>
      </w:r>
    </w:p>
    <w:p w:rsidR="007B3AEA" w:rsidRPr="00B96A5C" w:rsidRDefault="007B3AEA" w:rsidP="007B3AEA">
      <w:pPr>
        <w:ind w:left="-284" w:right="-1" w:firstLine="284"/>
        <w:jc w:val="both"/>
        <w:rPr>
          <w:b/>
          <w:szCs w:val="26"/>
        </w:rPr>
      </w:pPr>
      <w:r w:rsidRPr="00B96A5C">
        <w:rPr>
          <w:b/>
          <w:szCs w:val="26"/>
        </w:rPr>
        <w:lastRenderedPageBreak/>
        <w:t>Детальний аналіз витрат на трансформатори струму:</w:t>
      </w:r>
    </w:p>
    <w:tbl>
      <w:tblPr>
        <w:tblW w:w="1032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709"/>
        <w:gridCol w:w="708"/>
        <w:gridCol w:w="709"/>
        <w:gridCol w:w="709"/>
        <w:gridCol w:w="709"/>
        <w:gridCol w:w="1134"/>
        <w:gridCol w:w="1020"/>
        <w:gridCol w:w="1361"/>
      </w:tblGrid>
      <w:tr w:rsidR="007B3AEA" w:rsidRPr="00B96A5C" w:rsidTr="007A1D14">
        <w:trPr>
          <w:cantSplit/>
          <w:trHeight w:val="2686"/>
        </w:trPr>
        <w:tc>
          <w:tcPr>
            <w:tcW w:w="2410" w:type="dxa"/>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Номінал трансформаторів струму</w:t>
            </w:r>
          </w:p>
        </w:tc>
        <w:tc>
          <w:tcPr>
            <w:tcW w:w="851" w:type="dxa"/>
            <w:textDirection w:val="btLr"/>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Встановлення в Володимирецькому РЕМ, шт.</w:t>
            </w:r>
          </w:p>
        </w:tc>
        <w:tc>
          <w:tcPr>
            <w:tcW w:w="709" w:type="dxa"/>
            <w:textDirection w:val="btL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Встановлення в Дубенському РЕМ, шт.</w:t>
            </w:r>
          </w:p>
        </w:tc>
        <w:tc>
          <w:tcPr>
            <w:tcW w:w="708" w:type="dxa"/>
            <w:textDirection w:val="btL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Встановлення в Костопільському РЕМ, шт.</w:t>
            </w:r>
          </w:p>
        </w:tc>
        <w:tc>
          <w:tcPr>
            <w:tcW w:w="709" w:type="dxa"/>
            <w:noWrap/>
            <w:textDirection w:val="btLr"/>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Встановлення в Рівненському РЕМ, шт.</w:t>
            </w:r>
          </w:p>
        </w:tc>
        <w:tc>
          <w:tcPr>
            <w:tcW w:w="709" w:type="dxa"/>
            <w:textDirection w:val="btLr"/>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Встановлення в Сарненському РЕМ, шт.</w:t>
            </w:r>
          </w:p>
        </w:tc>
        <w:tc>
          <w:tcPr>
            <w:tcW w:w="709" w:type="dxa"/>
            <w:noWrap/>
            <w:textDirection w:val="btLr"/>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Встановлення в Рівненському міському РЕМ, шт.</w:t>
            </w:r>
          </w:p>
        </w:tc>
        <w:tc>
          <w:tcPr>
            <w:tcW w:w="1134" w:type="dxa"/>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Всього, шт.</w:t>
            </w:r>
          </w:p>
        </w:tc>
        <w:tc>
          <w:tcPr>
            <w:tcW w:w="1020" w:type="dxa"/>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Ціна,</w:t>
            </w:r>
          </w:p>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тис. грн без ПДВ</w:t>
            </w:r>
          </w:p>
        </w:tc>
        <w:tc>
          <w:tcPr>
            <w:tcW w:w="1361" w:type="dxa"/>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Вартість,</w:t>
            </w:r>
          </w:p>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тис. грн без ПДВ</w:t>
            </w:r>
          </w:p>
        </w:tc>
      </w:tr>
      <w:tr w:rsidR="007B3AEA" w:rsidRPr="00B96A5C" w:rsidTr="007A1D14">
        <w:trPr>
          <w:trHeight w:val="300"/>
        </w:trPr>
        <w:tc>
          <w:tcPr>
            <w:tcW w:w="2410" w:type="dxa"/>
            <w:noWrap/>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200/5</w:t>
            </w:r>
          </w:p>
        </w:tc>
        <w:tc>
          <w:tcPr>
            <w:tcW w:w="851" w:type="dxa"/>
            <w:vAlign w:val="center"/>
          </w:tcPr>
          <w:p w:rsidR="007B3AEA" w:rsidRPr="00B96A5C" w:rsidRDefault="007B3AEA" w:rsidP="007B3AEA">
            <w:pPr>
              <w:ind w:left="-284" w:right="-1" w:firstLine="284"/>
              <w:jc w:val="both"/>
              <w:rPr>
                <w:szCs w:val="26"/>
                <w:lang w:val="en-US"/>
              </w:rPr>
            </w:pPr>
            <w:r w:rsidRPr="00B96A5C">
              <w:rPr>
                <w:szCs w:val="26"/>
                <w:lang w:val="en-US"/>
              </w:rPr>
              <w:t>6</w:t>
            </w:r>
          </w:p>
        </w:tc>
        <w:tc>
          <w:tcPr>
            <w:tcW w:w="709" w:type="dxa"/>
            <w:vAlign w:val="center"/>
          </w:tcPr>
          <w:p w:rsidR="007B3AEA" w:rsidRPr="00B96A5C" w:rsidRDefault="007B3AEA" w:rsidP="007B3AEA">
            <w:pPr>
              <w:ind w:left="-284" w:right="-1" w:firstLine="284"/>
              <w:jc w:val="both"/>
              <w:rPr>
                <w:szCs w:val="26"/>
              </w:rPr>
            </w:pPr>
            <w:r w:rsidRPr="00B96A5C">
              <w:rPr>
                <w:szCs w:val="26"/>
              </w:rPr>
              <w:t>18</w:t>
            </w:r>
          </w:p>
        </w:tc>
        <w:tc>
          <w:tcPr>
            <w:tcW w:w="708" w:type="dxa"/>
            <w:vAlign w:val="center"/>
          </w:tcPr>
          <w:p w:rsidR="007B3AEA" w:rsidRPr="00B96A5C" w:rsidRDefault="007B3AEA" w:rsidP="007B3AEA">
            <w:pPr>
              <w:ind w:left="-284" w:right="-1" w:firstLine="284"/>
              <w:jc w:val="both"/>
              <w:rPr>
                <w:szCs w:val="26"/>
              </w:rPr>
            </w:pPr>
            <w:r w:rsidRPr="00B96A5C">
              <w:rPr>
                <w:szCs w:val="26"/>
              </w:rPr>
              <w:t>0</w:t>
            </w:r>
          </w:p>
        </w:tc>
        <w:tc>
          <w:tcPr>
            <w:tcW w:w="709" w:type="dxa"/>
            <w:noWrap/>
            <w:vAlign w:val="center"/>
          </w:tcPr>
          <w:p w:rsidR="007B3AEA" w:rsidRPr="00B96A5C" w:rsidRDefault="007B3AEA" w:rsidP="007B3AEA">
            <w:pPr>
              <w:ind w:left="-284" w:right="-1" w:firstLine="284"/>
              <w:jc w:val="both"/>
              <w:rPr>
                <w:szCs w:val="26"/>
              </w:rPr>
            </w:pPr>
            <w:r w:rsidRPr="00B96A5C">
              <w:rPr>
                <w:szCs w:val="26"/>
              </w:rPr>
              <w:t>27</w:t>
            </w:r>
          </w:p>
        </w:tc>
        <w:tc>
          <w:tcPr>
            <w:tcW w:w="709" w:type="dxa"/>
            <w:vAlign w:val="center"/>
          </w:tcPr>
          <w:p w:rsidR="007B3AEA" w:rsidRPr="00B96A5C" w:rsidRDefault="007B3AEA" w:rsidP="007B3AEA">
            <w:pPr>
              <w:ind w:left="-284" w:right="-1" w:firstLine="284"/>
              <w:jc w:val="both"/>
              <w:rPr>
                <w:szCs w:val="26"/>
              </w:rPr>
            </w:pPr>
            <w:r w:rsidRPr="00B96A5C">
              <w:rPr>
                <w:szCs w:val="26"/>
              </w:rPr>
              <w:t>12</w:t>
            </w:r>
          </w:p>
        </w:tc>
        <w:tc>
          <w:tcPr>
            <w:tcW w:w="709" w:type="dxa"/>
            <w:noWrap/>
            <w:vAlign w:val="center"/>
          </w:tcPr>
          <w:p w:rsidR="007B3AEA" w:rsidRPr="00B96A5C" w:rsidRDefault="007B3AEA" w:rsidP="007B3AEA">
            <w:pPr>
              <w:ind w:left="-284" w:right="-1" w:firstLine="284"/>
              <w:jc w:val="both"/>
              <w:rPr>
                <w:szCs w:val="26"/>
              </w:rPr>
            </w:pPr>
            <w:r w:rsidRPr="00B96A5C">
              <w:rPr>
                <w:szCs w:val="26"/>
              </w:rPr>
              <w:t>0</w:t>
            </w:r>
          </w:p>
        </w:tc>
        <w:tc>
          <w:tcPr>
            <w:tcW w:w="1134" w:type="dxa"/>
            <w:noWrap/>
            <w:vAlign w:val="center"/>
          </w:tcPr>
          <w:p w:rsidR="007B3AEA" w:rsidRPr="00B96A5C" w:rsidRDefault="007B3AEA" w:rsidP="007B3AEA">
            <w:pPr>
              <w:ind w:left="-284" w:right="-1" w:firstLine="284"/>
              <w:jc w:val="both"/>
              <w:rPr>
                <w:szCs w:val="26"/>
                <w:lang w:val="en-US"/>
              </w:rPr>
            </w:pPr>
            <w:r w:rsidRPr="00B96A5C">
              <w:rPr>
                <w:szCs w:val="26"/>
                <w:lang w:val="en-US"/>
              </w:rPr>
              <w:t>63</w:t>
            </w:r>
          </w:p>
        </w:tc>
        <w:tc>
          <w:tcPr>
            <w:tcW w:w="1020" w:type="dxa"/>
            <w:vAlign w:val="center"/>
          </w:tcPr>
          <w:p w:rsidR="007B3AEA" w:rsidRPr="00B96A5C" w:rsidRDefault="007B3AEA" w:rsidP="007B3AEA">
            <w:pPr>
              <w:ind w:left="-284" w:right="-1" w:firstLine="284"/>
              <w:jc w:val="both"/>
              <w:rPr>
                <w:szCs w:val="26"/>
              </w:rPr>
            </w:pPr>
            <w:r w:rsidRPr="00B96A5C">
              <w:rPr>
                <w:szCs w:val="26"/>
                <w:lang w:val="en-US"/>
              </w:rPr>
              <w:t>0</w:t>
            </w:r>
            <w:r w:rsidRPr="00B96A5C">
              <w:rPr>
                <w:szCs w:val="26"/>
              </w:rPr>
              <w:t>,485</w:t>
            </w:r>
          </w:p>
        </w:tc>
        <w:tc>
          <w:tcPr>
            <w:tcW w:w="1361" w:type="dxa"/>
            <w:vAlign w:val="center"/>
          </w:tcPr>
          <w:p w:rsidR="007B3AEA" w:rsidRPr="00B96A5C" w:rsidRDefault="007B3AEA" w:rsidP="007B3AEA">
            <w:pPr>
              <w:ind w:left="-284" w:right="-1" w:firstLine="284"/>
              <w:jc w:val="both"/>
              <w:rPr>
                <w:szCs w:val="26"/>
                <w:lang w:val="en-US"/>
              </w:rPr>
            </w:pPr>
            <w:r w:rsidRPr="00B96A5C">
              <w:rPr>
                <w:szCs w:val="26"/>
                <w:lang w:val="en-US"/>
              </w:rPr>
              <w:t>30,56</w:t>
            </w:r>
          </w:p>
        </w:tc>
      </w:tr>
      <w:tr w:rsidR="007B3AEA" w:rsidRPr="00B96A5C" w:rsidTr="007A1D14">
        <w:trPr>
          <w:trHeight w:val="300"/>
        </w:trPr>
        <w:tc>
          <w:tcPr>
            <w:tcW w:w="2410" w:type="dxa"/>
            <w:noWrap/>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300/5</w:t>
            </w:r>
            <w:r w:rsidRPr="00B96A5C">
              <w:rPr>
                <w:rFonts w:ascii="Cambria" w:hAnsi="Cambria"/>
                <w:b/>
                <w:szCs w:val="26"/>
                <w:lang w:val="en-US"/>
              </w:rPr>
              <w:t xml:space="preserve"> </w:t>
            </w:r>
          </w:p>
        </w:tc>
        <w:tc>
          <w:tcPr>
            <w:tcW w:w="851" w:type="dxa"/>
            <w:vAlign w:val="center"/>
          </w:tcPr>
          <w:p w:rsidR="007B3AEA" w:rsidRPr="00B96A5C" w:rsidRDefault="007B3AEA" w:rsidP="007B3AEA">
            <w:pPr>
              <w:ind w:left="-284" w:right="-1" w:firstLine="284"/>
              <w:jc w:val="both"/>
              <w:rPr>
                <w:szCs w:val="26"/>
              </w:rPr>
            </w:pPr>
            <w:r w:rsidRPr="00B96A5C">
              <w:rPr>
                <w:szCs w:val="26"/>
              </w:rPr>
              <w:t>0</w:t>
            </w:r>
          </w:p>
        </w:tc>
        <w:tc>
          <w:tcPr>
            <w:tcW w:w="709" w:type="dxa"/>
            <w:vAlign w:val="center"/>
          </w:tcPr>
          <w:p w:rsidR="007B3AEA" w:rsidRPr="00B96A5C" w:rsidRDefault="007B3AEA" w:rsidP="007B3AEA">
            <w:pPr>
              <w:ind w:left="-284" w:right="-1" w:firstLine="284"/>
              <w:jc w:val="both"/>
              <w:rPr>
                <w:szCs w:val="26"/>
              </w:rPr>
            </w:pPr>
            <w:r w:rsidRPr="00B96A5C">
              <w:rPr>
                <w:szCs w:val="26"/>
              </w:rPr>
              <w:t>12</w:t>
            </w:r>
          </w:p>
        </w:tc>
        <w:tc>
          <w:tcPr>
            <w:tcW w:w="708" w:type="dxa"/>
            <w:vAlign w:val="center"/>
          </w:tcPr>
          <w:p w:rsidR="007B3AEA" w:rsidRPr="00B96A5C" w:rsidRDefault="007B3AEA" w:rsidP="007B3AEA">
            <w:pPr>
              <w:ind w:left="-284" w:right="-1" w:firstLine="284"/>
              <w:jc w:val="both"/>
              <w:rPr>
                <w:szCs w:val="26"/>
              </w:rPr>
            </w:pPr>
            <w:r w:rsidRPr="00B96A5C">
              <w:rPr>
                <w:szCs w:val="26"/>
              </w:rPr>
              <w:t>0</w:t>
            </w:r>
          </w:p>
        </w:tc>
        <w:tc>
          <w:tcPr>
            <w:tcW w:w="709" w:type="dxa"/>
            <w:noWrap/>
            <w:vAlign w:val="center"/>
          </w:tcPr>
          <w:p w:rsidR="007B3AEA" w:rsidRPr="00B96A5C" w:rsidRDefault="007B3AEA" w:rsidP="007B3AEA">
            <w:pPr>
              <w:ind w:left="-284" w:right="-1" w:firstLine="284"/>
              <w:jc w:val="both"/>
              <w:rPr>
                <w:szCs w:val="26"/>
              </w:rPr>
            </w:pPr>
            <w:r w:rsidRPr="00B96A5C">
              <w:rPr>
                <w:szCs w:val="26"/>
              </w:rPr>
              <w:t>27</w:t>
            </w:r>
          </w:p>
        </w:tc>
        <w:tc>
          <w:tcPr>
            <w:tcW w:w="709" w:type="dxa"/>
            <w:vAlign w:val="center"/>
          </w:tcPr>
          <w:p w:rsidR="007B3AEA" w:rsidRPr="00B96A5C" w:rsidRDefault="007B3AEA" w:rsidP="007B3AEA">
            <w:pPr>
              <w:ind w:left="-284" w:right="-1" w:firstLine="284"/>
              <w:jc w:val="both"/>
              <w:rPr>
                <w:szCs w:val="26"/>
              </w:rPr>
            </w:pPr>
            <w:r w:rsidRPr="00B96A5C">
              <w:rPr>
                <w:szCs w:val="26"/>
              </w:rPr>
              <w:t>0</w:t>
            </w:r>
          </w:p>
        </w:tc>
        <w:tc>
          <w:tcPr>
            <w:tcW w:w="709" w:type="dxa"/>
            <w:noWrap/>
            <w:vAlign w:val="center"/>
          </w:tcPr>
          <w:p w:rsidR="007B3AEA" w:rsidRPr="00B96A5C" w:rsidRDefault="007B3AEA" w:rsidP="007B3AEA">
            <w:pPr>
              <w:ind w:left="-284" w:right="-1" w:firstLine="284"/>
              <w:jc w:val="both"/>
              <w:rPr>
                <w:szCs w:val="26"/>
              </w:rPr>
            </w:pPr>
            <w:r w:rsidRPr="00B96A5C">
              <w:rPr>
                <w:szCs w:val="26"/>
              </w:rPr>
              <w:t>0</w:t>
            </w:r>
          </w:p>
        </w:tc>
        <w:tc>
          <w:tcPr>
            <w:tcW w:w="1134" w:type="dxa"/>
            <w:noWrap/>
            <w:vAlign w:val="center"/>
            <w:hideMark/>
          </w:tcPr>
          <w:p w:rsidR="007B3AEA" w:rsidRPr="00B96A5C" w:rsidRDefault="007B3AEA" w:rsidP="007B3AEA">
            <w:pPr>
              <w:ind w:left="-284" w:right="-1" w:firstLine="284"/>
              <w:jc w:val="both"/>
              <w:rPr>
                <w:szCs w:val="26"/>
              </w:rPr>
            </w:pPr>
            <w:r w:rsidRPr="00B96A5C">
              <w:rPr>
                <w:szCs w:val="26"/>
              </w:rPr>
              <w:t>39</w:t>
            </w:r>
          </w:p>
        </w:tc>
        <w:tc>
          <w:tcPr>
            <w:tcW w:w="1020" w:type="dxa"/>
            <w:vAlign w:val="center"/>
          </w:tcPr>
          <w:p w:rsidR="007B3AEA" w:rsidRPr="00B96A5C" w:rsidRDefault="007B3AEA" w:rsidP="007B3AEA">
            <w:pPr>
              <w:ind w:left="-284" w:right="-1" w:firstLine="284"/>
              <w:jc w:val="both"/>
              <w:rPr>
                <w:szCs w:val="26"/>
              </w:rPr>
            </w:pPr>
            <w:r w:rsidRPr="00B96A5C">
              <w:rPr>
                <w:szCs w:val="26"/>
              </w:rPr>
              <w:t>0,485</w:t>
            </w:r>
          </w:p>
        </w:tc>
        <w:tc>
          <w:tcPr>
            <w:tcW w:w="1361" w:type="dxa"/>
            <w:vAlign w:val="center"/>
          </w:tcPr>
          <w:p w:rsidR="007B3AEA" w:rsidRPr="00B96A5C" w:rsidRDefault="007B3AEA" w:rsidP="007B3AEA">
            <w:pPr>
              <w:ind w:left="-284" w:right="-1" w:firstLine="284"/>
              <w:jc w:val="both"/>
              <w:rPr>
                <w:szCs w:val="26"/>
              </w:rPr>
            </w:pPr>
            <w:r w:rsidRPr="00B96A5C">
              <w:rPr>
                <w:szCs w:val="26"/>
                <w:lang w:val="en-US"/>
              </w:rPr>
              <w:t>18,9</w:t>
            </w:r>
            <w:r w:rsidRPr="00B96A5C">
              <w:rPr>
                <w:szCs w:val="26"/>
              </w:rPr>
              <w:t>1</w:t>
            </w:r>
          </w:p>
        </w:tc>
      </w:tr>
      <w:tr w:rsidR="007B3AEA" w:rsidRPr="00B96A5C" w:rsidTr="007A1D14">
        <w:trPr>
          <w:trHeight w:val="300"/>
        </w:trPr>
        <w:tc>
          <w:tcPr>
            <w:tcW w:w="2410" w:type="dxa"/>
            <w:noWrap/>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lang w:val="en-US"/>
              </w:rPr>
              <w:t>4</w:t>
            </w:r>
            <w:r w:rsidRPr="00B96A5C">
              <w:rPr>
                <w:rFonts w:ascii="Cambria" w:hAnsi="Cambria"/>
                <w:b/>
                <w:szCs w:val="26"/>
              </w:rPr>
              <w:t>00/5</w:t>
            </w:r>
          </w:p>
        </w:tc>
        <w:tc>
          <w:tcPr>
            <w:tcW w:w="851" w:type="dxa"/>
            <w:vAlign w:val="center"/>
          </w:tcPr>
          <w:p w:rsidR="007B3AEA" w:rsidRPr="00B96A5C" w:rsidRDefault="007B3AEA" w:rsidP="007B3AEA">
            <w:pPr>
              <w:ind w:left="-284" w:right="-1" w:firstLine="284"/>
              <w:jc w:val="both"/>
              <w:rPr>
                <w:szCs w:val="26"/>
              </w:rPr>
            </w:pPr>
            <w:r w:rsidRPr="00B96A5C">
              <w:rPr>
                <w:szCs w:val="26"/>
              </w:rPr>
              <w:t>0</w:t>
            </w:r>
          </w:p>
        </w:tc>
        <w:tc>
          <w:tcPr>
            <w:tcW w:w="709" w:type="dxa"/>
            <w:vAlign w:val="center"/>
          </w:tcPr>
          <w:p w:rsidR="007B3AEA" w:rsidRPr="00B96A5C" w:rsidRDefault="007B3AEA" w:rsidP="007B3AEA">
            <w:pPr>
              <w:ind w:left="-284" w:right="-1" w:firstLine="284"/>
              <w:jc w:val="both"/>
              <w:rPr>
                <w:szCs w:val="26"/>
              </w:rPr>
            </w:pPr>
            <w:r w:rsidRPr="00B96A5C">
              <w:rPr>
                <w:szCs w:val="26"/>
              </w:rPr>
              <w:t>0</w:t>
            </w:r>
          </w:p>
        </w:tc>
        <w:tc>
          <w:tcPr>
            <w:tcW w:w="708" w:type="dxa"/>
            <w:vAlign w:val="center"/>
          </w:tcPr>
          <w:p w:rsidR="007B3AEA" w:rsidRPr="00B96A5C" w:rsidRDefault="007B3AEA" w:rsidP="007B3AEA">
            <w:pPr>
              <w:ind w:left="-284" w:right="-1" w:firstLine="284"/>
              <w:jc w:val="both"/>
              <w:rPr>
                <w:szCs w:val="26"/>
              </w:rPr>
            </w:pPr>
            <w:r w:rsidRPr="00B96A5C">
              <w:rPr>
                <w:szCs w:val="26"/>
              </w:rPr>
              <w:t>0</w:t>
            </w:r>
          </w:p>
        </w:tc>
        <w:tc>
          <w:tcPr>
            <w:tcW w:w="709" w:type="dxa"/>
            <w:noWrap/>
            <w:vAlign w:val="center"/>
          </w:tcPr>
          <w:p w:rsidR="007B3AEA" w:rsidRPr="00B96A5C" w:rsidRDefault="007B3AEA" w:rsidP="007B3AEA">
            <w:pPr>
              <w:ind w:left="-284" w:right="-1" w:firstLine="284"/>
              <w:jc w:val="both"/>
              <w:rPr>
                <w:szCs w:val="26"/>
              </w:rPr>
            </w:pPr>
            <w:r w:rsidRPr="00B96A5C">
              <w:rPr>
                <w:szCs w:val="26"/>
              </w:rPr>
              <w:t>21</w:t>
            </w:r>
          </w:p>
        </w:tc>
        <w:tc>
          <w:tcPr>
            <w:tcW w:w="709" w:type="dxa"/>
            <w:vAlign w:val="center"/>
          </w:tcPr>
          <w:p w:rsidR="007B3AEA" w:rsidRPr="00B96A5C" w:rsidRDefault="007B3AEA" w:rsidP="007B3AEA">
            <w:pPr>
              <w:ind w:left="-284" w:right="-1" w:firstLine="284"/>
              <w:jc w:val="both"/>
              <w:rPr>
                <w:szCs w:val="26"/>
              </w:rPr>
            </w:pPr>
            <w:r w:rsidRPr="00B96A5C">
              <w:rPr>
                <w:szCs w:val="26"/>
              </w:rPr>
              <w:t>0</w:t>
            </w:r>
          </w:p>
        </w:tc>
        <w:tc>
          <w:tcPr>
            <w:tcW w:w="709" w:type="dxa"/>
            <w:noWrap/>
            <w:vAlign w:val="center"/>
          </w:tcPr>
          <w:p w:rsidR="007B3AEA" w:rsidRPr="00B96A5C" w:rsidRDefault="007B3AEA" w:rsidP="007B3AEA">
            <w:pPr>
              <w:ind w:left="-284" w:right="-1" w:firstLine="284"/>
              <w:jc w:val="both"/>
              <w:rPr>
                <w:szCs w:val="26"/>
              </w:rPr>
            </w:pPr>
            <w:r w:rsidRPr="00B96A5C">
              <w:rPr>
                <w:szCs w:val="26"/>
              </w:rPr>
              <w:t>24</w:t>
            </w:r>
          </w:p>
        </w:tc>
        <w:tc>
          <w:tcPr>
            <w:tcW w:w="1134" w:type="dxa"/>
            <w:noWrap/>
            <w:vAlign w:val="center"/>
            <w:hideMark/>
          </w:tcPr>
          <w:p w:rsidR="007B3AEA" w:rsidRPr="00B96A5C" w:rsidRDefault="007B3AEA" w:rsidP="007B3AEA">
            <w:pPr>
              <w:ind w:left="-284" w:right="-1" w:firstLine="284"/>
              <w:jc w:val="both"/>
              <w:rPr>
                <w:szCs w:val="26"/>
              </w:rPr>
            </w:pPr>
            <w:r w:rsidRPr="00B96A5C">
              <w:rPr>
                <w:szCs w:val="26"/>
              </w:rPr>
              <w:t>45</w:t>
            </w:r>
          </w:p>
        </w:tc>
        <w:tc>
          <w:tcPr>
            <w:tcW w:w="1020" w:type="dxa"/>
            <w:vAlign w:val="center"/>
          </w:tcPr>
          <w:p w:rsidR="007B3AEA" w:rsidRPr="00B96A5C" w:rsidRDefault="007B3AEA" w:rsidP="007B3AEA">
            <w:pPr>
              <w:ind w:left="-284" w:right="-1" w:firstLine="284"/>
              <w:jc w:val="both"/>
              <w:rPr>
                <w:szCs w:val="26"/>
              </w:rPr>
            </w:pPr>
            <w:r w:rsidRPr="00B96A5C">
              <w:rPr>
                <w:szCs w:val="26"/>
              </w:rPr>
              <w:t>0,485</w:t>
            </w:r>
          </w:p>
        </w:tc>
        <w:tc>
          <w:tcPr>
            <w:tcW w:w="1361" w:type="dxa"/>
            <w:vAlign w:val="center"/>
          </w:tcPr>
          <w:p w:rsidR="007B3AEA" w:rsidRPr="00B96A5C" w:rsidRDefault="007B3AEA" w:rsidP="007B3AEA">
            <w:pPr>
              <w:ind w:left="-284" w:right="-1" w:firstLine="284"/>
              <w:jc w:val="both"/>
              <w:rPr>
                <w:szCs w:val="26"/>
                <w:lang w:val="en-US"/>
              </w:rPr>
            </w:pPr>
            <w:r w:rsidRPr="00B96A5C">
              <w:rPr>
                <w:szCs w:val="26"/>
                <w:lang w:val="en-US"/>
              </w:rPr>
              <w:t>21,83</w:t>
            </w:r>
          </w:p>
        </w:tc>
      </w:tr>
      <w:tr w:rsidR="007B3AEA" w:rsidRPr="00B96A5C" w:rsidTr="007A1D14">
        <w:trPr>
          <w:trHeight w:val="300"/>
        </w:trPr>
        <w:tc>
          <w:tcPr>
            <w:tcW w:w="2410" w:type="dxa"/>
            <w:noWrap/>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lang w:val="en-US"/>
              </w:rPr>
              <w:t>6</w:t>
            </w:r>
            <w:r w:rsidRPr="00B96A5C">
              <w:rPr>
                <w:rFonts w:ascii="Cambria" w:hAnsi="Cambria"/>
                <w:b/>
                <w:szCs w:val="26"/>
              </w:rPr>
              <w:t>00/5</w:t>
            </w:r>
          </w:p>
        </w:tc>
        <w:tc>
          <w:tcPr>
            <w:tcW w:w="851" w:type="dxa"/>
            <w:vAlign w:val="center"/>
          </w:tcPr>
          <w:p w:rsidR="007B3AEA" w:rsidRPr="00B96A5C" w:rsidRDefault="007B3AEA" w:rsidP="007B3AEA">
            <w:pPr>
              <w:ind w:left="-284" w:right="-1" w:firstLine="284"/>
              <w:jc w:val="both"/>
              <w:rPr>
                <w:szCs w:val="26"/>
              </w:rPr>
            </w:pPr>
            <w:r w:rsidRPr="00B96A5C">
              <w:rPr>
                <w:szCs w:val="26"/>
              </w:rPr>
              <w:t>0</w:t>
            </w:r>
          </w:p>
        </w:tc>
        <w:tc>
          <w:tcPr>
            <w:tcW w:w="709" w:type="dxa"/>
            <w:vAlign w:val="center"/>
          </w:tcPr>
          <w:p w:rsidR="007B3AEA" w:rsidRPr="00B96A5C" w:rsidRDefault="007B3AEA" w:rsidP="007B3AEA">
            <w:pPr>
              <w:ind w:left="-284" w:right="-1" w:firstLine="284"/>
              <w:jc w:val="both"/>
              <w:rPr>
                <w:szCs w:val="26"/>
              </w:rPr>
            </w:pPr>
            <w:r w:rsidRPr="00B96A5C">
              <w:rPr>
                <w:szCs w:val="26"/>
              </w:rPr>
              <w:t>3</w:t>
            </w:r>
          </w:p>
        </w:tc>
        <w:tc>
          <w:tcPr>
            <w:tcW w:w="708" w:type="dxa"/>
            <w:vAlign w:val="center"/>
          </w:tcPr>
          <w:p w:rsidR="007B3AEA" w:rsidRPr="00B96A5C" w:rsidRDefault="007B3AEA" w:rsidP="007B3AEA">
            <w:pPr>
              <w:ind w:left="-284" w:right="-1" w:firstLine="284"/>
              <w:jc w:val="both"/>
              <w:rPr>
                <w:szCs w:val="26"/>
              </w:rPr>
            </w:pPr>
            <w:r w:rsidRPr="00B96A5C">
              <w:rPr>
                <w:szCs w:val="26"/>
              </w:rPr>
              <w:t>6</w:t>
            </w:r>
          </w:p>
        </w:tc>
        <w:tc>
          <w:tcPr>
            <w:tcW w:w="709" w:type="dxa"/>
            <w:noWrap/>
            <w:vAlign w:val="center"/>
          </w:tcPr>
          <w:p w:rsidR="007B3AEA" w:rsidRPr="00B96A5C" w:rsidRDefault="007B3AEA" w:rsidP="007B3AEA">
            <w:pPr>
              <w:ind w:left="-284" w:right="-1" w:firstLine="284"/>
              <w:jc w:val="both"/>
              <w:rPr>
                <w:szCs w:val="26"/>
              </w:rPr>
            </w:pPr>
            <w:r w:rsidRPr="00B96A5C">
              <w:rPr>
                <w:szCs w:val="26"/>
              </w:rPr>
              <w:t>72</w:t>
            </w:r>
          </w:p>
        </w:tc>
        <w:tc>
          <w:tcPr>
            <w:tcW w:w="709" w:type="dxa"/>
            <w:vAlign w:val="center"/>
          </w:tcPr>
          <w:p w:rsidR="007B3AEA" w:rsidRPr="00B96A5C" w:rsidRDefault="007B3AEA" w:rsidP="007B3AEA">
            <w:pPr>
              <w:ind w:left="-284" w:right="-1" w:firstLine="284"/>
              <w:jc w:val="both"/>
              <w:rPr>
                <w:szCs w:val="26"/>
              </w:rPr>
            </w:pPr>
            <w:r w:rsidRPr="00B96A5C">
              <w:rPr>
                <w:szCs w:val="26"/>
              </w:rPr>
              <w:t>60</w:t>
            </w:r>
          </w:p>
        </w:tc>
        <w:tc>
          <w:tcPr>
            <w:tcW w:w="709" w:type="dxa"/>
            <w:noWrap/>
            <w:vAlign w:val="center"/>
          </w:tcPr>
          <w:p w:rsidR="007B3AEA" w:rsidRPr="00B96A5C" w:rsidRDefault="007B3AEA" w:rsidP="007B3AEA">
            <w:pPr>
              <w:ind w:left="-284" w:right="-1" w:firstLine="284"/>
              <w:jc w:val="both"/>
              <w:rPr>
                <w:szCs w:val="26"/>
              </w:rPr>
            </w:pPr>
            <w:r w:rsidRPr="00B96A5C">
              <w:rPr>
                <w:szCs w:val="26"/>
              </w:rPr>
              <w:t>141</w:t>
            </w:r>
          </w:p>
        </w:tc>
        <w:tc>
          <w:tcPr>
            <w:tcW w:w="1134" w:type="dxa"/>
            <w:noWrap/>
            <w:vAlign w:val="center"/>
            <w:hideMark/>
          </w:tcPr>
          <w:p w:rsidR="007B3AEA" w:rsidRPr="00B96A5C" w:rsidRDefault="007B3AEA" w:rsidP="007B3AEA">
            <w:pPr>
              <w:ind w:left="-284" w:right="-1" w:firstLine="284"/>
              <w:jc w:val="both"/>
              <w:rPr>
                <w:szCs w:val="26"/>
              </w:rPr>
            </w:pPr>
            <w:r w:rsidRPr="00B96A5C">
              <w:rPr>
                <w:szCs w:val="26"/>
              </w:rPr>
              <w:t>282</w:t>
            </w:r>
          </w:p>
        </w:tc>
        <w:tc>
          <w:tcPr>
            <w:tcW w:w="1020" w:type="dxa"/>
            <w:vAlign w:val="center"/>
          </w:tcPr>
          <w:p w:rsidR="007B3AEA" w:rsidRPr="00B96A5C" w:rsidRDefault="007B3AEA" w:rsidP="007B3AEA">
            <w:pPr>
              <w:ind w:left="-284" w:right="-1" w:firstLine="284"/>
              <w:jc w:val="both"/>
              <w:rPr>
                <w:szCs w:val="26"/>
              </w:rPr>
            </w:pPr>
            <w:r w:rsidRPr="00B96A5C">
              <w:rPr>
                <w:szCs w:val="26"/>
              </w:rPr>
              <w:t>0,850</w:t>
            </w:r>
          </w:p>
        </w:tc>
        <w:tc>
          <w:tcPr>
            <w:tcW w:w="1361" w:type="dxa"/>
            <w:vAlign w:val="center"/>
          </w:tcPr>
          <w:p w:rsidR="007B3AEA" w:rsidRPr="00B96A5C" w:rsidRDefault="007B3AEA" w:rsidP="007B3AEA">
            <w:pPr>
              <w:ind w:left="-284" w:right="-1" w:firstLine="284"/>
              <w:jc w:val="both"/>
              <w:rPr>
                <w:szCs w:val="26"/>
                <w:lang w:val="en-US"/>
              </w:rPr>
            </w:pPr>
            <w:r w:rsidRPr="00B96A5C">
              <w:rPr>
                <w:szCs w:val="26"/>
                <w:lang w:val="en-US"/>
              </w:rPr>
              <w:t>239,70</w:t>
            </w:r>
          </w:p>
        </w:tc>
      </w:tr>
      <w:tr w:rsidR="007B3AEA" w:rsidRPr="00B96A5C" w:rsidTr="007A1D14">
        <w:trPr>
          <w:trHeight w:val="300"/>
        </w:trPr>
        <w:tc>
          <w:tcPr>
            <w:tcW w:w="2410" w:type="dxa"/>
            <w:noWrap/>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800/5</w:t>
            </w:r>
          </w:p>
        </w:tc>
        <w:tc>
          <w:tcPr>
            <w:tcW w:w="851" w:type="dxa"/>
            <w:vAlign w:val="center"/>
          </w:tcPr>
          <w:p w:rsidR="007B3AEA" w:rsidRPr="00B96A5C" w:rsidRDefault="007B3AEA" w:rsidP="007B3AEA">
            <w:pPr>
              <w:ind w:left="-284" w:right="-1" w:firstLine="284"/>
              <w:jc w:val="both"/>
              <w:rPr>
                <w:szCs w:val="26"/>
                <w:lang w:val="en-US"/>
              </w:rPr>
            </w:pPr>
            <w:r w:rsidRPr="00B96A5C">
              <w:rPr>
                <w:szCs w:val="26"/>
                <w:lang w:val="en-US"/>
              </w:rPr>
              <w:t>6</w:t>
            </w:r>
          </w:p>
        </w:tc>
        <w:tc>
          <w:tcPr>
            <w:tcW w:w="709" w:type="dxa"/>
            <w:vAlign w:val="center"/>
          </w:tcPr>
          <w:p w:rsidR="007B3AEA" w:rsidRPr="00B96A5C" w:rsidRDefault="007B3AEA" w:rsidP="007B3AEA">
            <w:pPr>
              <w:ind w:left="-284" w:right="-1" w:firstLine="284"/>
              <w:jc w:val="both"/>
              <w:rPr>
                <w:szCs w:val="26"/>
              </w:rPr>
            </w:pPr>
            <w:r w:rsidRPr="00B96A5C">
              <w:rPr>
                <w:szCs w:val="26"/>
              </w:rPr>
              <w:t>0</w:t>
            </w:r>
          </w:p>
        </w:tc>
        <w:tc>
          <w:tcPr>
            <w:tcW w:w="708" w:type="dxa"/>
            <w:vAlign w:val="center"/>
          </w:tcPr>
          <w:p w:rsidR="007B3AEA" w:rsidRPr="00B96A5C" w:rsidRDefault="007B3AEA" w:rsidP="007B3AEA">
            <w:pPr>
              <w:ind w:left="-284" w:right="-1" w:firstLine="284"/>
              <w:jc w:val="both"/>
              <w:rPr>
                <w:szCs w:val="26"/>
              </w:rPr>
            </w:pPr>
            <w:r w:rsidRPr="00B96A5C">
              <w:rPr>
                <w:szCs w:val="26"/>
              </w:rPr>
              <w:t>6</w:t>
            </w:r>
          </w:p>
        </w:tc>
        <w:tc>
          <w:tcPr>
            <w:tcW w:w="709" w:type="dxa"/>
            <w:noWrap/>
            <w:vAlign w:val="center"/>
          </w:tcPr>
          <w:p w:rsidR="007B3AEA" w:rsidRPr="00B96A5C" w:rsidRDefault="007B3AEA" w:rsidP="007B3AEA">
            <w:pPr>
              <w:ind w:left="-284" w:right="-1" w:firstLine="284"/>
              <w:jc w:val="both"/>
              <w:rPr>
                <w:szCs w:val="26"/>
                <w:lang w:val="en-US"/>
              </w:rPr>
            </w:pPr>
            <w:r w:rsidRPr="00B96A5C">
              <w:rPr>
                <w:szCs w:val="26"/>
                <w:lang w:val="en-US"/>
              </w:rPr>
              <w:t>12</w:t>
            </w:r>
          </w:p>
        </w:tc>
        <w:tc>
          <w:tcPr>
            <w:tcW w:w="709" w:type="dxa"/>
            <w:vAlign w:val="center"/>
          </w:tcPr>
          <w:p w:rsidR="007B3AEA" w:rsidRPr="00B96A5C" w:rsidRDefault="007B3AEA" w:rsidP="007B3AEA">
            <w:pPr>
              <w:ind w:left="-284" w:right="-1" w:firstLine="284"/>
              <w:jc w:val="both"/>
              <w:rPr>
                <w:szCs w:val="26"/>
              </w:rPr>
            </w:pPr>
            <w:r w:rsidRPr="00B96A5C">
              <w:rPr>
                <w:szCs w:val="26"/>
              </w:rPr>
              <w:t>0</w:t>
            </w:r>
          </w:p>
        </w:tc>
        <w:tc>
          <w:tcPr>
            <w:tcW w:w="709" w:type="dxa"/>
            <w:noWrap/>
            <w:vAlign w:val="center"/>
          </w:tcPr>
          <w:p w:rsidR="007B3AEA" w:rsidRPr="00B96A5C" w:rsidRDefault="007B3AEA" w:rsidP="007B3AEA">
            <w:pPr>
              <w:ind w:left="-284" w:right="-1" w:firstLine="284"/>
              <w:jc w:val="both"/>
              <w:rPr>
                <w:szCs w:val="26"/>
                <w:lang w:val="en-US"/>
              </w:rPr>
            </w:pPr>
            <w:r w:rsidRPr="00B96A5C">
              <w:rPr>
                <w:szCs w:val="26"/>
                <w:lang w:val="en-US"/>
              </w:rPr>
              <w:t>96</w:t>
            </w:r>
          </w:p>
        </w:tc>
        <w:tc>
          <w:tcPr>
            <w:tcW w:w="1134" w:type="dxa"/>
            <w:noWrap/>
            <w:vAlign w:val="center"/>
            <w:hideMark/>
          </w:tcPr>
          <w:p w:rsidR="007B3AEA" w:rsidRPr="00B96A5C" w:rsidRDefault="007B3AEA" w:rsidP="007B3AEA">
            <w:pPr>
              <w:ind w:left="-284" w:right="-1" w:firstLine="284"/>
              <w:jc w:val="both"/>
              <w:rPr>
                <w:szCs w:val="26"/>
                <w:lang w:val="en-US"/>
              </w:rPr>
            </w:pPr>
            <w:r w:rsidRPr="00B96A5C">
              <w:rPr>
                <w:szCs w:val="26"/>
                <w:lang w:val="en-US"/>
              </w:rPr>
              <w:t>120</w:t>
            </w:r>
          </w:p>
        </w:tc>
        <w:tc>
          <w:tcPr>
            <w:tcW w:w="1020" w:type="dxa"/>
            <w:vAlign w:val="center"/>
          </w:tcPr>
          <w:p w:rsidR="007B3AEA" w:rsidRPr="00B96A5C" w:rsidRDefault="007B3AEA" w:rsidP="007B3AEA">
            <w:pPr>
              <w:ind w:left="-284" w:right="-1" w:firstLine="284"/>
              <w:jc w:val="both"/>
              <w:rPr>
                <w:szCs w:val="26"/>
              </w:rPr>
            </w:pPr>
            <w:r w:rsidRPr="00B96A5C">
              <w:rPr>
                <w:szCs w:val="26"/>
              </w:rPr>
              <w:t>0,878</w:t>
            </w:r>
          </w:p>
        </w:tc>
        <w:tc>
          <w:tcPr>
            <w:tcW w:w="1361" w:type="dxa"/>
            <w:vAlign w:val="center"/>
          </w:tcPr>
          <w:p w:rsidR="007B3AEA" w:rsidRPr="00B96A5C" w:rsidRDefault="007B3AEA" w:rsidP="007B3AEA">
            <w:pPr>
              <w:ind w:left="-284" w:right="-1" w:firstLine="284"/>
              <w:jc w:val="both"/>
              <w:rPr>
                <w:szCs w:val="26"/>
                <w:lang w:val="en-US"/>
              </w:rPr>
            </w:pPr>
            <w:r w:rsidRPr="00B96A5C">
              <w:rPr>
                <w:szCs w:val="26"/>
                <w:lang w:val="en-US"/>
              </w:rPr>
              <w:t>105,36</w:t>
            </w:r>
          </w:p>
        </w:tc>
      </w:tr>
      <w:tr w:rsidR="007B3AEA" w:rsidRPr="00B96A5C" w:rsidTr="007A1D14">
        <w:trPr>
          <w:trHeight w:val="300"/>
        </w:trPr>
        <w:tc>
          <w:tcPr>
            <w:tcW w:w="2410" w:type="dxa"/>
            <w:noWrap/>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1000/5</w:t>
            </w:r>
          </w:p>
        </w:tc>
        <w:tc>
          <w:tcPr>
            <w:tcW w:w="851" w:type="dxa"/>
            <w:vAlign w:val="center"/>
          </w:tcPr>
          <w:p w:rsidR="007B3AEA" w:rsidRPr="00B96A5C" w:rsidRDefault="007B3AEA" w:rsidP="007B3AEA">
            <w:pPr>
              <w:ind w:left="-284" w:right="-1" w:firstLine="284"/>
              <w:jc w:val="both"/>
              <w:rPr>
                <w:szCs w:val="26"/>
                <w:lang w:val="en-US"/>
              </w:rPr>
            </w:pPr>
            <w:r w:rsidRPr="00B96A5C">
              <w:rPr>
                <w:szCs w:val="26"/>
                <w:lang w:val="en-US"/>
              </w:rPr>
              <w:t>54</w:t>
            </w:r>
          </w:p>
        </w:tc>
        <w:tc>
          <w:tcPr>
            <w:tcW w:w="709" w:type="dxa"/>
            <w:vAlign w:val="center"/>
          </w:tcPr>
          <w:p w:rsidR="007B3AEA" w:rsidRPr="00B96A5C" w:rsidRDefault="007B3AEA" w:rsidP="007B3AEA">
            <w:pPr>
              <w:ind w:left="-284" w:right="-1" w:firstLine="284"/>
              <w:jc w:val="both"/>
              <w:rPr>
                <w:szCs w:val="26"/>
              </w:rPr>
            </w:pPr>
            <w:r w:rsidRPr="00B96A5C">
              <w:rPr>
                <w:szCs w:val="26"/>
              </w:rPr>
              <w:t>0</w:t>
            </w:r>
          </w:p>
        </w:tc>
        <w:tc>
          <w:tcPr>
            <w:tcW w:w="708" w:type="dxa"/>
            <w:vAlign w:val="center"/>
          </w:tcPr>
          <w:p w:rsidR="007B3AEA" w:rsidRPr="00B96A5C" w:rsidRDefault="007B3AEA" w:rsidP="007B3AEA">
            <w:pPr>
              <w:ind w:left="-284" w:right="-1" w:firstLine="284"/>
              <w:jc w:val="both"/>
              <w:rPr>
                <w:szCs w:val="26"/>
              </w:rPr>
            </w:pPr>
            <w:r w:rsidRPr="00B96A5C">
              <w:rPr>
                <w:szCs w:val="26"/>
              </w:rPr>
              <w:t>15</w:t>
            </w:r>
          </w:p>
        </w:tc>
        <w:tc>
          <w:tcPr>
            <w:tcW w:w="709" w:type="dxa"/>
            <w:noWrap/>
            <w:vAlign w:val="center"/>
          </w:tcPr>
          <w:p w:rsidR="007B3AEA" w:rsidRPr="00B96A5C" w:rsidRDefault="007B3AEA" w:rsidP="007B3AEA">
            <w:pPr>
              <w:ind w:left="-284" w:right="-1" w:firstLine="284"/>
              <w:jc w:val="both"/>
              <w:rPr>
                <w:szCs w:val="26"/>
              </w:rPr>
            </w:pPr>
            <w:r w:rsidRPr="00B96A5C">
              <w:rPr>
                <w:szCs w:val="26"/>
              </w:rPr>
              <w:t>0</w:t>
            </w:r>
          </w:p>
        </w:tc>
        <w:tc>
          <w:tcPr>
            <w:tcW w:w="709" w:type="dxa"/>
            <w:vAlign w:val="center"/>
          </w:tcPr>
          <w:p w:rsidR="007B3AEA" w:rsidRPr="00B96A5C" w:rsidRDefault="007B3AEA" w:rsidP="007B3AEA">
            <w:pPr>
              <w:ind w:left="-284" w:right="-1" w:firstLine="284"/>
              <w:jc w:val="both"/>
              <w:rPr>
                <w:szCs w:val="26"/>
              </w:rPr>
            </w:pPr>
            <w:r w:rsidRPr="00B96A5C">
              <w:rPr>
                <w:szCs w:val="26"/>
              </w:rPr>
              <w:t>12</w:t>
            </w:r>
          </w:p>
        </w:tc>
        <w:tc>
          <w:tcPr>
            <w:tcW w:w="709" w:type="dxa"/>
            <w:noWrap/>
            <w:vAlign w:val="center"/>
          </w:tcPr>
          <w:p w:rsidR="007B3AEA" w:rsidRPr="00B96A5C" w:rsidRDefault="007B3AEA" w:rsidP="007B3AEA">
            <w:pPr>
              <w:ind w:left="-284" w:right="-1" w:firstLine="284"/>
              <w:jc w:val="both"/>
              <w:rPr>
                <w:szCs w:val="26"/>
                <w:lang w:val="en-US"/>
              </w:rPr>
            </w:pPr>
            <w:r w:rsidRPr="00B96A5C">
              <w:rPr>
                <w:szCs w:val="26"/>
                <w:lang w:val="en-US"/>
              </w:rPr>
              <w:t>138</w:t>
            </w:r>
          </w:p>
        </w:tc>
        <w:tc>
          <w:tcPr>
            <w:tcW w:w="1134" w:type="dxa"/>
            <w:noWrap/>
            <w:vAlign w:val="center"/>
            <w:hideMark/>
          </w:tcPr>
          <w:p w:rsidR="007B3AEA" w:rsidRPr="00B96A5C" w:rsidRDefault="007B3AEA" w:rsidP="007B3AEA">
            <w:pPr>
              <w:ind w:left="-284" w:right="-1" w:firstLine="284"/>
              <w:jc w:val="both"/>
              <w:rPr>
                <w:szCs w:val="26"/>
                <w:lang w:val="en-US"/>
              </w:rPr>
            </w:pPr>
            <w:r w:rsidRPr="00B96A5C">
              <w:rPr>
                <w:szCs w:val="26"/>
                <w:lang w:val="en-US"/>
              </w:rPr>
              <w:t>231</w:t>
            </w:r>
          </w:p>
        </w:tc>
        <w:tc>
          <w:tcPr>
            <w:tcW w:w="1020" w:type="dxa"/>
            <w:vAlign w:val="center"/>
          </w:tcPr>
          <w:p w:rsidR="007B3AEA" w:rsidRPr="00B96A5C" w:rsidRDefault="007B3AEA" w:rsidP="007B3AEA">
            <w:pPr>
              <w:ind w:left="-284" w:right="-1" w:firstLine="284"/>
              <w:jc w:val="both"/>
              <w:rPr>
                <w:szCs w:val="26"/>
              </w:rPr>
            </w:pPr>
            <w:r w:rsidRPr="00B96A5C">
              <w:rPr>
                <w:szCs w:val="26"/>
              </w:rPr>
              <w:t>1,251</w:t>
            </w:r>
          </w:p>
        </w:tc>
        <w:tc>
          <w:tcPr>
            <w:tcW w:w="1361" w:type="dxa"/>
            <w:vAlign w:val="center"/>
          </w:tcPr>
          <w:p w:rsidR="007B3AEA" w:rsidRPr="00B96A5C" w:rsidRDefault="007B3AEA" w:rsidP="007B3AEA">
            <w:pPr>
              <w:ind w:left="-284" w:right="-1" w:firstLine="284"/>
              <w:jc w:val="both"/>
              <w:rPr>
                <w:szCs w:val="26"/>
                <w:lang w:val="en-US"/>
              </w:rPr>
            </w:pPr>
            <w:r w:rsidRPr="00B96A5C">
              <w:rPr>
                <w:szCs w:val="26"/>
                <w:lang w:val="en-US"/>
              </w:rPr>
              <w:t>273,97</w:t>
            </w:r>
          </w:p>
        </w:tc>
      </w:tr>
      <w:tr w:rsidR="007B3AEA" w:rsidRPr="00B96A5C" w:rsidTr="007A1D14">
        <w:trPr>
          <w:trHeight w:val="300"/>
        </w:trPr>
        <w:tc>
          <w:tcPr>
            <w:tcW w:w="2410" w:type="dxa"/>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Всього</w:t>
            </w:r>
          </w:p>
        </w:tc>
        <w:tc>
          <w:tcPr>
            <w:tcW w:w="851" w:type="dxa"/>
            <w:vAlign w:val="center"/>
          </w:tcPr>
          <w:p w:rsidR="007B3AEA" w:rsidRPr="00B96A5C" w:rsidRDefault="007B3AEA" w:rsidP="007B3AEA">
            <w:pPr>
              <w:ind w:left="-284" w:right="-1" w:firstLine="284"/>
              <w:jc w:val="both"/>
              <w:rPr>
                <w:szCs w:val="26"/>
                <w:lang w:val="en-US"/>
              </w:rPr>
            </w:pPr>
            <w:r w:rsidRPr="00B96A5C">
              <w:rPr>
                <w:szCs w:val="26"/>
              </w:rPr>
              <w:t>66</w:t>
            </w:r>
          </w:p>
        </w:tc>
        <w:tc>
          <w:tcPr>
            <w:tcW w:w="709" w:type="dxa"/>
            <w:vAlign w:val="center"/>
          </w:tcPr>
          <w:p w:rsidR="007B3AEA" w:rsidRPr="00B96A5C" w:rsidRDefault="007B3AEA" w:rsidP="007B3AEA">
            <w:pPr>
              <w:ind w:left="-284" w:right="-1" w:firstLine="284"/>
              <w:jc w:val="both"/>
              <w:rPr>
                <w:szCs w:val="26"/>
              </w:rPr>
            </w:pPr>
            <w:r w:rsidRPr="00B96A5C">
              <w:rPr>
                <w:szCs w:val="26"/>
              </w:rPr>
              <w:t>33</w:t>
            </w:r>
          </w:p>
        </w:tc>
        <w:tc>
          <w:tcPr>
            <w:tcW w:w="708" w:type="dxa"/>
            <w:vAlign w:val="center"/>
          </w:tcPr>
          <w:p w:rsidR="007B3AEA" w:rsidRPr="00B96A5C" w:rsidRDefault="007B3AEA" w:rsidP="007B3AEA">
            <w:pPr>
              <w:ind w:left="-284" w:right="-1" w:firstLine="284"/>
              <w:jc w:val="both"/>
              <w:rPr>
                <w:szCs w:val="26"/>
              </w:rPr>
            </w:pPr>
            <w:r w:rsidRPr="00B96A5C">
              <w:rPr>
                <w:szCs w:val="26"/>
              </w:rPr>
              <w:t>27</w:t>
            </w:r>
          </w:p>
        </w:tc>
        <w:tc>
          <w:tcPr>
            <w:tcW w:w="709" w:type="dxa"/>
            <w:noWrap/>
            <w:vAlign w:val="center"/>
            <w:hideMark/>
          </w:tcPr>
          <w:p w:rsidR="007B3AEA" w:rsidRPr="00B96A5C" w:rsidRDefault="007B3AEA" w:rsidP="007B3AEA">
            <w:pPr>
              <w:ind w:left="-284" w:right="-1" w:firstLine="284"/>
              <w:jc w:val="both"/>
              <w:rPr>
                <w:szCs w:val="26"/>
                <w:lang w:val="en-US"/>
              </w:rPr>
            </w:pPr>
            <w:r w:rsidRPr="00B96A5C">
              <w:rPr>
                <w:szCs w:val="26"/>
                <w:lang w:val="en-US"/>
              </w:rPr>
              <w:t>159</w:t>
            </w:r>
          </w:p>
        </w:tc>
        <w:tc>
          <w:tcPr>
            <w:tcW w:w="709" w:type="dxa"/>
            <w:vAlign w:val="center"/>
          </w:tcPr>
          <w:p w:rsidR="007B3AEA" w:rsidRPr="00B96A5C" w:rsidRDefault="007B3AEA" w:rsidP="007B3AEA">
            <w:pPr>
              <w:ind w:left="-284" w:right="-1" w:firstLine="284"/>
              <w:jc w:val="both"/>
              <w:rPr>
                <w:szCs w:val="26"/>
              </w:rPr>
            </w:pPr>
            <w:r w:rsidRPr="00B96A5C">
              <w:rPr>
                <w:szCs w:val="26"/>
              </w:rPr>
              <w:t>84</w:t>
            </w:r>
          </w:p>
        </w:tc>
        <w:tc>
          <w:tcPr>
            <w:tcW w:w="709" w:type="dxa"/>
            <w:noWrap/>
            <w:vAlign w:val="center"/>
            <w:hideMark/>
          </w:tcPr>
          <w:p w:rsidR="007B3AEA" w:rsidRPr="00B96A5C" w:rsidRDefault="007B3AEA" w:rsidP="007B3AEA">
            <w:pPr>
              <w:ind w:left="-284" w:right="-1" w:firstLine="284"/>
              <w:jc w:val="both"/>
              <w:rPr>
                <w:szCs w:val="26"/>
                <w:lang w:val="en-US"/>
              </w:rPr>
            </w:pPr>
            <w:r w:rsidRPr="00B96A5C">
              <w:rPr>
                <w:szCs w:val="26"/>
                <w:lang w:val="en-US"/>
              </w:rPr>
              <w:t>399</w:t>
            </w:r>
          </w:p>
        </w:tc>
        <w:tc>
          <w:tcPr>
            <w:tcW w:w="1134" w:type="dxa"/>
            <w:noWrap/>
            <w:vAlign w:val="center"/>
            <w:hideMark/>
          </w:tcPr>
          <w:p w:rsidR="007B3AEA" w:rsidRPr="00B96A5C" w:rsidRDefault="007B3AEA" w:rsidP="007B3AEA">
            <w:pPr>
              <w:ind w:left="-284" w:right="-1" w:firstLine="284"/>
              <w:jc w:val="both"/>
              <w:rPr>
                <w:szCs w:val="26"/>
                <w:lang w:val="en-US"/>
              </w:rPr>
            </w:pPr>
            <w:r w:rsidRPr="00B96A5C">
              <w:rPr>
                <w:szCs w:val="26"/>
                <w:lang w:val="en-US"/>
              </w:rPr>
              <w:t>768</w:t>
            </w:r>
          </w:p>
        </w:tc>
        <w:tc>
          <w:tcPr>
            <w:tcW w:w="1020" w:type="dxa"/>
            <w:vAlign w:val="center"/>
          </w:tcPr>
          <w:p w:rsidR="007B3AEA" w:rsidRPr="00B96A5C" w:rsidRDefault="007B3AEA" w:rsidP="007B3AEA">
            <w:pPr>
              <w:ind w:left="-284" w:right="-1" w:firstLine="284"/>
              <w:jc w:val="both"/>
              <w:rPr>
                <w:szCs w:val="26"/>
              </w:rPr>
            </w:pPr>
            <w:r w:rsidRPr="00B96A5C">
              <w:rPr>
                <w:szCs w:val="26"/>
              </w:rPr>
              <w:t>0,899</w:t>
            </w:r>
          </w:p>
        </w:tc>
        <w:tc>
          <w:tcPr>
            <w:tcW w:w="1361" w:type="dxa"/>
            <w:vAlign w:val="center"/>
          </w:tcPr>
          <w:p w:rsidR="007B3AEA" w:rsidRPr="00B96A5C" w:rsidRDefault="007B3AEA" w:rsidP="007B3AEA">
            <w:pPr>
              <w:ind w:left="-284" w:right="-1" w:firstLine="284"/>
              <w:jc w:val="both"/>
              <w:rPr>
                <w:szCs w:val="26"/>
              </w:rPr>
            </w:pPr>
            <w:r w:rsidRPr="00B96A5C">
              <w:rPr>
                <w:szCs w:val="26"/>
              </w:rPr>
              <w:t>690,33</w:t>
            </w:r>
          </w:p>
        </w:tc>
      </w:tr>
    </w:tbl>
    <w:p w:rsidR="007B3AEA" w:rsidRPr="00B96A5C" w:rsidRDefault="007B3AEA" w:rsidP="007B3AEA">
      <w:pPr>
        <w:ind w:left="-284" w:right="-1" w:firstLine="284"/>
        <w:jc w:val="both"/>
        <w:rPr>
          <w:b/>
          <w:szCs w:val="26"/>
          <w:lang w:val="en-US"/>
        </w:rPr>
      </w:pPr>
    </w:p>
    <w:p w:rsidR="007B3AEA" w:rsidRPr="00B96A5C" w:rsidRDefault="007B3AEA" w:rsidP="007B3AEA">
      <w:pPr>
        <w:ind w:left="-284" w:right="-1" w:firstLine="284"/>
        <w:jc w:val="both"/>
        <w:rPr>
          <w:b/>
          <w:szCs w:val="26"/>
        </w:rPr>
      </w:pPr>
      <w:r w:rsidRPr="00B96A5C">
        <w:rPr>
          <w:b/>
          <w:szCs w:val="26"/>
        </w:rPr>
        <w:t>Техніко-економічне обґрунтування</w:t>
      </w:r>
    </w:p>
    <w:p w:rsidR="007B3AEA" w:rsidRPr="00B96A5C" w:rsidRDefault="007B3AEA" w:rsidP="007B3AEA">
      <w:pPr>
        <w:ind w:left="-284" w:right="-1" w:firstLine="284"/>
        <w:jc w:val="both"/>
        <w:rPr>
          <w:szCs w:val="26"/>
        </w:rPr>
      </w:pPr>
      <w:r w:rsidRPr="00B96A5C">
        <w:rPr>
          <w:szCs w:val="26"/>
        </w:rPr>
        <w:t>Витрати враховано при розрахунку періоду окупності п.2.1.1 і п. 2.1.2.</w:t>
      </w:r>
    </w:p>
    <w:p w:rsidR="007B3AEA" w:rsidRPr="00B96A5C" w:rsidRDefault="007B3AEA" w:rsidP="007B3AEA">
      <w:pPr>
        <w:tabs>
          <w:tab w:val="left" w:pos="4962"/>
        </w:tabs>
        <w:ind w:left="-284" w:right="-1" w:firstLine="284"/>
        <w:jc w:val="both"/>
        <w:rPr>
          <w:b/>
          <w:szCs w:val="26"/>
        </w:rPr>
      </w:pPr>
      <w:r w:rsidRPr="00B96A5C">
        <w:rPr>
          <w:szCs w:val="26"/>
        </w:rPr>
        <w:t xml:space="preserve">В 2022 р. планується закупити комутаційного обладнання для дистанційного зняття показників  на загальну суму </w:t>
      </w:r>
      <w:r w:rsidRPr="00B96A5C">
        <w:rPr>
          <w:b/>
          <w:szCs w:val="26"/>
        </w:rPr>
        <w:t>4952,68 тис. грн. без ПДВ.</w:t>
      </w:r>
    </w:p>
    <w:p w:rsidR="007B3AEA" w:rsidRPr="00B96A5C" w:rsidRDefault="007B3AEA" w:rsidP="007B3AEA">
      <w:pPr>
        <w:ind w:left="-284" w:right="-1" w:firstLine="284"/>
        <w:jc w:val="both"/>
        <w:rPr>
          <w:b/>
          <w:bCs/>
          <w:i/>
          <w:szCs w:val="26"/>
        </w:rPr>
      </w:pPr>
      <w:r w:rsidRPr="00B96A5C">
        <w:rPr>
          <w:b/>
          <w:bCs/>
          <w:i/>
          <w:szCs w:val="26"/>
        </w:rPr>
        <w:t>Встановлення багатофункціональних приладів обліку (АСКОЕ) до житлових будинків по районах електричних мереж області:</w:t>
      </w:r>
    </w:p>
    <w:p w:rsidR="007B3AEA" w:rsidRPr="00B96A5C" w:rsidRDefault="007B3AEA" w:rsidP="007B3AEA">
      <w:pPr>
        <w:ind w:left="-284" w:right="-1" w:firstLine="284"/>
        <w:jc w:val="both"/>
        <w:rPr>
          <w:szCs w:val="26"/>
        </w:rPr>
      </w:pPr>
    </w:p>
    <w:tbl>
      <w:tblPr>
        <w:tblW w:w="10071" w:type="dxa"/>
        <w:tblInd w:w="-572"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7A1D14">
        <w:trPr>
          <w:trHeight w:val="20"/>
        </w:trPr>
        <w:tc>
          <w:tcPr>
            <w:tcW w:w="184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РЕМ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Населений пункт</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 КТП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Номінал Т.С.. які потрібно встановлявати в ТП</w:t>
            </w:r>
          </w:p>
        </w:tc>
        <w:tc>
          <w:tcPr>
            <w:tcW w:w="30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w:t>
            </w:r>
          </w:p>
        </w:tc>
        <w:tc>
          <w:tcPr>
            <w:tcW w:w="1684" w:type="dxa"/>
            <w:gridSpan w:val="2"/>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Кількість побутових споживачів</w:t>
            </w:r>
          </w:p>
        </w:tc>
      </w:tr>
      <w:tr w:rsidR="007B3AEA" w:rsidRPr="00B96A5C" w:rsidTr="007A1D14">
        <w:trPr>
          <w:trHeight w:val="20"/>
        </w:trPr>
        <w:tc>
          <w:tcPr>
            <w:tcW w:w="1844" w:type="dxa"/>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 ЗТП</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3005" w:type="dxa"/>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1ф.</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3ф.</w:t>
            </w:r>
          </w:p>
        </w:tc>
      </w:tr>
      <w:tr w:rsidR="007B3AEA" w:rsidRPr="00B96A5C" w:rsidTr="007A1D14">
        <w:trPr>
          <w:trHeight w:val="20"/>
        </w:trPr>
        <w:tc>
          <w:tcPr>
            <w:tcW w:w="18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Володимирецький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ЗТП-39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396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29</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ЗТП-52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446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ЗТП-52А</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133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ЗТП- 65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574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39</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ЦРП-3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"Вараш110/35/10"Ф1-14</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ЗТП-53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"Вараш110/35/10"Ф1-14</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27</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ЗТП-56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"Вараш110/35/10"Ф1-14</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250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53</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ЗТП-57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"Вараш110/35/10"Ф1-14</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110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51</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ЗТП-20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"Вараш110/35/10"Ф1-4</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м.Вараш</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ЦРП-1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"Вараш110/35/10"Ф1-4</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271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31</w:t>
            </w:r>
          </w:p>
        </w:tc>
      </w:tr>
      <w:tr w:rsidR="007B3AEA" w:rsidRPr="00B96A5C" w:rsidTr="007A1D14">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 Бабка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2*800/5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Вараш 110/35/10. Ф Бабка 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r>
      <w:tr w:rsidR="007B3AEA" w:rsidRPr="00B96A5C" w:rsidTr="007A1D14">
        <w:trPr>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Всього по R01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2893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350</w:t>
            </w:r>
          </w:p>
        </w:tc>
      </w:tr>
      <w:tr w:rsidR="007B3AEA" w:rsidRPr="00B96A5C" w:rsidTr="007A1D14">
        <w:trPr>
          <w:trHeight w:val="20"/>
        </w:trPr>
        <w:tc>
          <w:tcPr>
            <w:tcW w:w="1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Костопільський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Костопіль</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ЗТП-366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72-112 на ТП301, Л1,Л2,Л3,Л4,Л5,Л6,Л7,Л8,Л9,Л10,Л11,Л12,Л13</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553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Костопіль</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ЗТП-389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72-112 на ТП301, Л1,Л2,Л3,Л4,Л5,Л6,Л7,Л8,Л9,Л10,Л11,Л12,Л13</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195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55</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Костопіль</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ТП-385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134</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Костопіль</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ТП-293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72-21 на ТП303 місто1, Л1,Л2,Л3,Л4,Л5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207</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Лісопіль</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ТП-241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44-09 Маща,Л1,Л2,Л3,Л4</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41</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Лісопіль</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ТП-415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44-09 Маща,Л1,Л2,Л3,Л4, Л5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75</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Костопіль</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ТП-38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72-105 Підлужне, Л1,Л2,Л3,Л4,Л5,Л6,Л7,Л8,Л9,Л10,Л12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76</w:t>
            </w:r>
          </w:p>
        </w:tc>
      </w:tr>
    </w:tbl>
    <w:p w:rsidR="007B3AEA" w:rsidRDefault="007B3AEA" w:rsidP="007B3AEA">
      <w:pPr>
        <w:ind w:left="-284" w:right="-1" w:firstLine="284"/>
        <w:jc w:val="both"/>
      </w:pPr>
      <w:r>
        <w:br w:type="page"/>
      </w:r>
    </w:p>
    <w:tbl>
      <w:tblPr>
        <w:tblW w:w="10071" w:type="dxa"/>
        <w:tblInd w:w="-431"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7A1D14">
        <w:trPr>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lastRenderedPageBreak/>
              <w:t>Всього по R09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1002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628</w:t>
            </w:r>
          </w:p>
        </w:tc>
      </w:tr>
      <w:tr w:rsidR="007B3AEA" w:rsidRPr="00B96A5C" w:rsidTr="007A1D14">
        <w:trPr>
          <w:trHeight w:val="20"/>
        </w:trPr>
        <w:tc>
          <w:tcPr>
            <w:tcW w:w="1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Дубенський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Смига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ТП-120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Л-3 Дорога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32</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Смига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ТП-139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Л-4 Незалежності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36</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Смига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ТП-140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Ф-6 Дубенська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66</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Смига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ТП-199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Л-3 Піщана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Верба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ТП-203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Л-3 Школа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Верба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ТП-205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Л-1 Застав"я 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53</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Дубно</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ТП-228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Л-1 Село</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37</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Верба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ТП-249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Л-2 Магазин,Л-3 Львівська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52</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Верба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ТП-254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Л-1 Маслозавод,Л-3 Застав"я-3</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50</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Смига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ТП-390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Л-1 ЮВІЛЕЙНА,Л-3 ПІЩАНА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91</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Верба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ТП-451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Л-1 СХТ, Л-2 ДЕУ</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39</w:t>
            </w:r>
          </w:p>
        </w:tc>
      </w:tr>
      <w:tr w:rsidR="007B3AEA" w:rsidRPr="00B96A5C" w:rsidTr="007A1D14">
        <w:trPr>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Всього по R04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11</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111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549</w:t>
            </w:r>
          </w:p>
        </w:tc>
      </w:tr>
      <w:tr w:rsidR="007B3AEA" w:rsidRPr="00B96A5C" w:rsidTr="007A1D14">
        <w:trPr>
          <w:trHeight w:val="20"/>
        </w:trPr>
        <w:tc>
          <w:tcPr>
            <w:tcW w:w="184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Сарненський РЕМ</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КТП-602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Льонозавод 35/10,  Л-75-14 «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103</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КТП-628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ф.79-05 Місто</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122</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КТП-623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ф.75-14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69</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КТП-205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ф.26-07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83</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КТП-217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ф.26-07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36</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КТП-94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ф.79-41 Психлікарня</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32</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КТП-239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ф.79-41 Психлікарня</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КТП-186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ф.79-25 Немовичі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66</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КТП-185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ф.79-25 Немовичі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41</w:t>
            </w:r>
          </w:p>
        </w:tc>
      </w:tr>
      <w:tr w:rsidR="007B3AEA" w:rsidRPr="00B96A5C" w:rsidTr="007A1D14">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Клесів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КТП-631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ф.74-16 Водопостачання</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35</w:t>
            </w:r>
          </w:p>
        </w:tc>
      </w:tr>
    </w:tbl>
    <w:p w:rsidR="007B3AEA" w:rsidRDefault="007B3AEA" w:rsidP="007B3AEA">
      <w:pPr>
        <w:ind w:left="-284" w:right="-1" w:firstLine="284"/>
        <w:jc w:val="both"/>
      </w:pPr>
      <w:r>
        <w:br w:type="page"/>
      </w:r>
    </w:p>
    <w:tbl>
      <w:tblPr>
        <w:tblW w:w="10071" w:type="dxa"/>
        <w:tblInd w:w="-147"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4546BC">
        <w:trPr>
          <w:trHeight w:val="20"/>
        </w:trPr>
        <w:tc>
          <w:tcPr>
            <w:tcW w:w="1844" w:type="dxa"/>
            <w:vMerge w:val="restart"/>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Клесів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КТП-589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ф.74-16 Водопостачання</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Костянтинівка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КТП-208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ф.26-07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22</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Костянтинівка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КТП-619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ф.26-07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Костянтинівка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КТП-204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ф.26-07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42</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Костянтинівка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КТП-202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ф.26-07 Теплиці</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Клесів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КТП-588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ф.74-12 Клесів</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Клесів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КТП-339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ф.74-12 Клесів</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25</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Клесів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КТП-335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ф.74-12 Клесів</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22</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Клесів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КТП-334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ф.74-12 Клесів</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Клесів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КТП-347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ф.74-12 Клесів</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25</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Люхча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КТП-172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ф.79-28 Яринівка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Люхча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КТП-144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ф.79-17 Люхча</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112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32</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ЗТП-32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 79-05 Місто</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524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52</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- 33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 79-05 Місто</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r>
      <w:tr w:rsidR="007B3AEA" w:rsidRPr="00B96A5C" w:rsidTr="004546BC">
        <w:trPr>
          <w:trHeight w:val="20"/>
        </w:trPr>
        <w:tc>
          <w:tcPr>
            <w:tcW w:w="1844"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Сарни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ЗТП-70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ПЛ10кВ ф. 79-05 Місто</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121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w:t>
            </w:r>
          </w:p>
        </w:tc>
      </w:tr>
      <w:tr w:rsidR="007B3AEA" w:rsidRPr="00B96A5C" w:rsidTr="004546BC">
        <w:trPr>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Всього по R10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1483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1056</w:t>
            </w:r>
          </w:p>
        </w:tc>
      </w:tr>
      <w:tr w:rsidR="007B3AEA" w:rsidRPr="00B96A5C" w:rsidTr="004546BC">
        <w:trPr>
          <w:trHeight w:val="20"/>
        </w:trPr>
        <w:tc>
          <w:tcPr>
            <w:tcW w:w="18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Бронники</w:t>
            </w:r>
          </w:p>
        </w:tc>
        <w:tc>
          <w:tcPr>
            <w:tcW w:w="986" w:type="dxa"/>
            <w:tcBorders>
              <w:top w:val="nil"/>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КТП-31</w:t>
            </w:r>
          </w:p>
        </w:tc>
        <w:tc>
          <w:tcPr>
            <w:tcW w:w="1276" w:type="dxa"/>
            <w:tcBorders>
              <w:top w:val="nil"/>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44</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- 32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Новоукраїнка 35/10,Л-2,ПС Олексин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44</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- 220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49</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- 379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69</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- 800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Верхівськ</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КТП-113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31</w:t>
            </w:r>
          </w:p>
        </w:tc>
      </w:tr>
    </w:tbl>
    <w:p w:rsidR="007B3AEA" w:rsidRDefault="007B3AEA" w:rsidP="007B3AEA">
      <w:pPr>
        <w:ind w:left="-284" w:right="-1" w:firstLine="284"/>
        <w:jc w:val="both"/>
      </w:pPr>
      <w:r>
        <w:br w:type="page"/>
      </w:r>
    </w:p>
    <w:tbl>
      <w:tblPr>
        <w:tblW w:w="10071" w:type="dxa"/>
        <w:tblInd w:w="-147"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4546BC">
        <w:trPr>
          <w:trHeight w:val="20"/>
        </w:trPr>
        <w:tc>
          <w:tcPr>
            <w:tcW w:w="1844" w:type="dxa"/>
            <w:vMerge w:val="restart"/>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КТП-301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 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КТП-362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122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КТП-557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25</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Грабів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35</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КТП-218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- 33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- 34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79</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- 566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Дядьковичі</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КТП-125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Дядьковичі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35</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КТП-127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59</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27</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КТП-250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37</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- 320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Клевань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КТП-321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Дядьковичі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38</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КТП-363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Дядьковичі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147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51</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Карпилівка</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КТП-151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37</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КТП-231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35/10,Л-1;ПС Олексин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КТП-369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35/10,Л-2,ПС Олексин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39</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КТП-405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152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КТП-448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35/10,Л-2,ПС Олексин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56</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КТП-732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Кустин</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КТП-118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17</w:t>
            </w:r>
          </w:p>
        </w:tc>
      </w:tr>
    </w:tbl>
    <w:p w:rsidR="007B3AEA" w:rsidRDefault="007B3AEA" w:rsidP="007B3AEA">
      <w:pPr>
        <w:ind w:left="-284" w:right="-1" w:firstLine="284"/>
        <w:jc w:val="both"/>
      </w:pPr>
      <w:r>
        <w:br w:type="page"/>
      </w:r>
    </w:p>
    <w:tbl>
      <w:tblPr>
        <w:tblW w:w="10071" w:type="dxa"/>
        <w:tblInd w:w="-147"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4546BC">
        <w:trPr>
          <w:trHeight w:val="20"/>
        </w:trPr>
        <w:tc>
          <w:tcPr>
            <w:tcW w:w="1844" w:type="dxa"/>
            <w:vMerge w:val="restart"/>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КТП-163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Городище 35/10,Л-3,ПС Олексин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КТП-327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ПС Олексин 35/10,Л-3</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51</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КТП-685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Городище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31</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КТП-803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25</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КТП-856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Городище 35/10,ПС Бармаки 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36</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Тайкури</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ЗТП-885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Дядьковичі 35/10,ПС Карпилівка 35/10(Рівн.)</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18</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ЗТП-886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ПС Карпилівка 35/10(Рівн.)</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КТП-884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35/10(Рівн.),ПС Клевань 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КТП-888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Клевань 35/10,ПС Карпилівка 35/10(Рівн.)</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Шпанів</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- 177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228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- 272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35/10(Рівн.),Л-3</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35</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 - 273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69</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КТП-337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Грушвиця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54</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КТП-348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Дядьковичі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КТП-627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КТП-628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Дядьковичі 35/10,Л-1,Л-2,Л-3</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41</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КТП-735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КТП-901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35/10,Л-1,Л-3</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КТП-902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27</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КТП-903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Бармаки 35/10,Л-1;Л-2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48</w:t>
            </w:r>
          </w:p>
        </w:tc>
      </w:tr>
    </w:tbl>
    <w:p w:rsidR="007B3AEA" w:rsidRDefault="007B3AEA" w:rsidP="007B3AEA">
      <w:pPr>
        <w:ind w:left="-284" w:right="-1" w:firstLine="284"/>
        <w:jc w:val="both"/>
      </w:pPr>
      <w:r>
        <w:br w:type="page"/>
      </w:r>
    </w:p>
    <w:tbl>
      <w:tblPr>
        <w:tblW w:w="10071" w:type="dxa"/>
        <w:tblInd w:w="-147"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4546BC">
        <w:trPr>
          <w:trHeight w:val="20"/>
        </w:trPr>
        <w:tc>
          <w:tcPr>
            <w:tcW w:w="1844" w:type="dxa"/>
            <w:vMerge w:val="restart"/>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nil"/>
              <w:left w:val="single" w:sz="4" w:space="0" w:color="auto"/>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КТП-270</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Грушвиця 35/10,Л-1,ПС Грушвиця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226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КТП-305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Карпилівка 35/10(Рівн.),Л-2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nil"/>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КТП-323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ПС Карпилівка 35/10(Рівн.)</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Ясининичі</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ЗТП-545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2*1000/5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35/10,ПС Городище 35/10,ПС Грушвиця 35/10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single" w:sz="4" w:space="0" w:color="auto"/>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КТП-768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Грушвиця 35/10,Л-1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28</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vMerge/>
            <w:tcBorders>
              <w:top w:val="single" w:sz="4" w:space="0" w:color="auto"/>
              <w:left w:val="single" w:sz="4" w:space="0" w:color="auto"/>
              <w:bottom w:val="nil"/>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КТП-769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ПС Олексин 35/10,Л-2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r>
      <w:tr w:rsidR="007B3AEA" w:rsidRPr="00B96A5C" w:rsidTr="004546BC">
        <w:trPr>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Всього по R12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49</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57</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3005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2153</w:t>
            </w:r>
          </w:p>
        </w:tc>
      </w:tr>
      <w:tr w:rsidR="007B3AEA" w:rsidRPr="00B96A5C" w:rsidTr="004546BC">
        <w:trPr>
          <w:trHeight w:val="20"/>
        </w:trPr>
        <w:tc>
          <w:tcPr>
            <w:tcW w:w="18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139</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к12 - РП-22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195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к15 - ТП-201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118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206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Рівне к45 - РП-8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213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Західна к20 - ТП-471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148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218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58</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28</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219</w:t>
            </w:r>
          </w:p>
        </w:tc>
        <w:tc>
          <w:tcPr>
            <w:tcW w:w="1276" w:type="dxa"/>
            <w:tcBorders>
              <w:top w:val="nil"/>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36</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30</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68</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32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27</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229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к11-РП-5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к11-РП-5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116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231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 xml:space="preserve">Східна к12 - </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115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254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Західна к20 - ТП-471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230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261</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к23 - РП-5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180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263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к11-РП-5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144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bl>
    <w:p w:rsidR="007B3AEA" w:rsidRDefault="007B3AEA" w:rsidP="007B3AEA">
      <w:pPr>
        <w:ind w:left="-284" w:right="-1" w:firstLine="284"/>
        <w:jc w:val="both"/>
      </w:pPr>
      <w:r>
        <w:br w:type="page"/>
      </w:r>
    </w:p>
    <w:tbl>
      <w:tblPr>
        <w:tblW w:w="10071" w:type="dxa"/>
        <w:tblInd w:w="-147"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4546BC">
        <w:trPr>
          <w:trHeight w:val="20"/>
        </w:trPr>
        <w:tc>
          <w:tcPr>
            <w:tcW w:w="1844" w:type="dxa"/>
            <w:vMerge w:val="restart"/>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264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к11-РП-5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265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к29 - РП-10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143</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278</w:t>
            </w:r>
          </w:p>
        </w:tc>
        <w:tc>
          <w:tcPr>
            <w:tcW w:w="1276" w:type="dxa"/>
            <w:tcBorders>
              <w:top w:val="nil"/>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к33 - РП-18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144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к33 - РП-18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к33 - РП-18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162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296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Західна к21 - ТП-400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Західна к21 - ТП-400</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22</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302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к15 - ТП-201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175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303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к23 - РП-5</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144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311</w:t>
            </w:r>
          </w:p>
        </w:tc>
        <w:tc>
          <w:tcPr>
            <w:tcW w:w="1276" w:type="dxa"/>
            <w:tcBorders>
              <w:top w:val="nil"/>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ПС Рівне к6 - РП-8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250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ПС Рівне к6 - РП-8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179</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ПС Рівне к6 - РП-8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314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Рівне к6 - РП-8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90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347</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Західна к12 - РП-17</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187</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362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к50 - ТП-362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54</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392</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1000/5*2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Радіозавод к7 - ТП-491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170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458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Західна к28 - ТП-458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261</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478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к4 - РП-29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72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к4 - РП-29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к4 - РП-29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к4 - РП-29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88</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к4 - РП-29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к4 - РП-29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493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Східна к33 - РП-29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165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494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Рівне к45 - РП-8</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135</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545</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Рівне к35 - ТП-439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18</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Рівне к35 - ТП-439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566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к17 - ТП-222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ЗТП 88</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к17 - ТП-222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26</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к17 - ТП-222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41</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к17 - ТП-222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27</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КТПП 574</w:t>
            </w:r>
          </w:p>
        </w:tc>
        <w:tc>
          <w:tcPr>
            <w:tcW w:w="1276" w:type="dxa"/>
            <w:tcBorders>
              <w:top w:val="nil"/>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к17 - ТП-222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81</w:t>
            </w:r>
          </w:p>
        </w:tc>
      </w:tr>
      <w:tr w:rsidR="007B3AEA" w:rsidRPr="00B96A5C" w:rsidTr="004546BC">
        <w:trPr>
          <w:trHeight w:val="20"/>
        </w:trPr>
        <w:tc>
          <w:tcPr>
            <w:tcW w:w="1844" w:type="dxa"/>
            <w:vMerge/>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vMerge/>
            <w:tcBorders>
              <w:top w:val="nil"/>
              <w:left w:val="single" w:sz="4" w:space="0" w:color="auto"/>
              <w:bottom w:val="single" w:sz="4" w:space="0" w:color="000000"/>
              <w:right w:val="single" w:sz="4" w:space="0" w:color="auto"/>
            </w:tcBorders>
            <w:vAlign w:val="center"/>
            <w:hideMark/>
          </w:tcPr>
          <w:p w:rsidR="007B3AEA" w:rsidRPr="00B96A5C" w:rsidRDefault="007B3AEA" w:rsidP="007B3AEA">
            <w:pPr>
              <w:ind w:left="-284" w:right="-1" w:firstLine="284"/>
              <w:jc w:val="both"/>
              <w:rPr>
                <w:color w:val="000000"/>
                <w:szCs w:val="26"/>
                <w:lang w:eastAsia="uk-UA"/>
              </w:rPr>
            </w:pPr>
          </w:p>
        </w:tc>
        <w:tc>
          <w:tcPr>
            <w:tcW w:w="1276"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к17 - ТП-222</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24</w:t>
            </w:r>
          </w:p>
        </w:tc>
      </w:tr>
    </w:tbl>
    <w:p w:rsidR="007B3AEA" w:rsidRDefault="007B3AEA" w:rsidP="007B3AEA">
      <w:pPr>
        <w:ind w:left="-284" w:right="-1" w:firstLine="284"/>
        <w:jc w:val="both"/>
      </w:pPr>
      <w:r>
        <w:br w:type="page"/>
      </w:r>
    </w:p>
    <w:tbl>
      <w:tblPr>
        <w:tblW w:w="10071" w:type="dxa"/>
        <w:tblInd w:w="-147" w:type="dxa"/>
        <w:tblLayout w:type="fixed"/>
        <w:tblLook w:val="04A0" w:firstRow="1" w:lastRow="0" w:firstColumn="1" w:lastColumn="0" w:noHBand="0" w:noVBand="1"/>
      </w:tblPr>
      <w:tblGrid>
        <w:gridCol w:w="1844"/>
        <w:gridCol w:w="1276"/>
        <w:gridCol w:w="986"/>
        <w:gridCol w:w="1276"/>
        <w:gridCol w:w="3005"/>
        <w:gridCol w:w="834"/>
        <w:gridCol w:w="850"/>
      </w:tblGrid>
      <w:tr w:rsidR="007B3AEA" w:rsidRPr="00B96A5C" w:rsidTr="004546BC">
        <w:trPr>
          <w:trHeight w:val="20"/>
        </w:trPr>
        <w:tc>
          <w:tcPr>
            <w:tcW w:w="1844" w:type="dxa"/>
            <w:tcBorders>
              <w:top w:val="nil"/>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b/>
                <w:bCs/>
                <w:color w:val="000000"/>
                <w:szCs w:val="26"/>
                <w:lang w:eastAsia="uk-UA"/>
              </w:rPr>
            </w:pP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м.Рівне</w:t>
            </w: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КТПП 593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600/5</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szCs w:val="26"/>
                <w:lang w:eastAsia="uk-UA"/>
              </w:rPr>
            </w:pPr>
            <w:r w:rsidRPr="00B96A5C">
              <w:rPr>
                <w:szCs w:val="26"/>
                <w:lang w:eastAsia="uk-UA"/>
              </w:rPr>
              <w:t>Південна к7 - РП-11</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lang w:eastAsia="uk-UA"/>
              </w:rPr>
              <w:t>47</w:t>
            </w:r>
          </w:p>
        </w:tc>
      </w:tr>
      <w:tr w:rsidR="007B3AEA" w:rsidRPr="00B96A5C" w:rsidTr="004546BC">
        <w:trPr>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Всього по R16</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64</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129</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4482</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720</w:t>
            </w:r>
          </w:p>
        </w:tc>
      </w:tr>
      <w:tr w:rsidR="007B3AEA" w:rsidRPr="00B96A5C" w:rsidTr="004546BC">
        <w:trPr>
          <w:trHeight w:val="20"/>
        </w:trPr>
        <w:tc>
          <w:tcPr>
            <w:tcW w:w="1844"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Всього</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lang w:eastAsia="uk-UA"/>
              </w:rPr>
            </w:pPr>
          </w:p>
        </w:tc>
        <w:tc>
          <w:tcPr>
            <w:tcW w:w="98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83</w:t>
            </w:r>
          </w:p>
        </w:tc>
        <w:tc>
          <w:tcPr>
            <w:tcW w:w="1276"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90</w:t>
            </w:r>
          </w:p>
        </w:tc>
        <w:tc>
          <w:tcPr>
            <w:tcW w:w="3005"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256</w:t>
            </w:r>
          </w:p>
        </w:tc>
        <w:tc>
          <w:tcPr>
            <w:tcW w:w="8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12976</w:t>
            </w:r>
          </w:p>
        </w:tc>
        <w:tc>
          <w:tcPr>
            <w:tcW w:w="850"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lang w:eastAsia="uk-UA"/>
              </w:rPr>
              <w:t>5456</w:t>
            </w:r>
          </w:p>
        </w:tc>
      </w:tr>
    </w:tbl>
    <w:p w:rsidR="007B3AEA" w:rsidRPr="00B96A5C" w:rsidRDefault="007B3AEA" w:rsidP="007B3AEA">
      <w:pPr>
        <w:ind w:left="-284" w:right="-1" w:firstLine="284"/>
        <w:jc w:val="both"/>
        <w:rPr>
          <w:szCs w:val="26"/>
        </w:rPr>
      </w:pPr>
    </w:p>
    <w:p w:rsidR="007B3AEA" w:rsidRPr="00B96A5C" w:rsidRDefault="007B3AEA" w:rsidP="007A1D14">
      <w:pPr>
        <w:ind w:left="-284" w:right="-1" w:firstLine="284"/>
        <w:jc w:val="center"/>
        <w:rPr>
          <w:b/>
          <w:szCs w:val="26"/>
          <w:u w:val="single"/>
        </w:rPr>
      </w:pPr>
      <w:r w:rsidRPr="00B96A5C">
        <w:rPr>
          <w:b/>
          <w:szCs w:val="26"/>
          <w:u w:val="single"/>
        </w:rPr>
        <w:t>Витрати на виніс 1-фазних лічильників власними силами на фасад будинків Витрати на виніс 3-фазних лічильників власними силами на фасад будинків</w:t>
      </w:r>
    </w:p>
    <w:p w:rsidR="007B3AEA" w:rsidRPr="00B96A5C" w:rsidRDefault="007B3AEA" w:rsidP="007B3AEA">
      <w:pPr>
        <w:ind w:left="-284" w:right="-1" w:firstLine="284"/>
        <w:jc w:val="both"/>
        <w:rPr>
          <w:b/>
          <w:szCs w:val="26"/>
          <w:u w:val="single"/>
        </w:rPr>
      </w:pPr>
    </w:p>
    <w:p w:rsidR="007B3AEA" w:rsidRPr="00B96A5C" w:rsidRDefault="007B3AEA" w:rsidP="007B3AEA">
      <w:pPr>
        <w:ind w:left="-284" w:right="-1" w:firstLine="284"/>
        <w:jc w:val="both"/>
        <w:rPr>
          <w:b/>
          <w:bCs/>
          <w:szCs w:val="26"/>
        </w:rPr>
      </w:pPr>
      <w:r w:rsidRPr="00B96A5C">
        <w:rPr>
          <w:szCs w:val="26"/>
        </w:rPr>
        <w:tab/>
      </w:r>
      <w:r w:rsidRPr="00B96A5C">
        <w:rPr>
          <w:b/>
          <w:bCs/>
          <w:szCs w:val="26"/>
        </w:rPr>
        <w:t>Техніко-економічне обґрунтування обліку електроенергії</w:t>
      </w:r>
    </w:p>
    <w:p w:rsidR="007B3AEA" w:rsidRPr="00B96A5C" w:rsidRDefault="007B3AEA" w:rsidP="007B3AEA">
      <w:pPr>
        <w:pStyle w:val="26"/>
        <w:spacing w:after="0" w:line="240" w:lineRule="auto"/>
        <w:ind w:left="-284" w:right="-1" w:firstLine="284"/>
        <w:contextualSpacing/>
        <w:rPr>
          <w:sz w:val="26"/>
          <w:szCs w:val="26"/>
        </w:rPr>
      </w:pPr>
      <w:r w:rsidRPr="00B96A5C">
        <w:rPr>
          <w:sz w:val="26"/>
          <w:szCs w:val="26"/>
        </w:rPr>
        <w:t xml:space="preserve">  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передбачається заміна діючого парку лічильників із класом точності 2,5 та 2,0 на сучасні з класом точності не нижче 1.0, що мають захист від розкрадання електроенергії і виключення з експлуатації лічильників із простроченими термінами держповірки.</w:t>
      </w:r>
    </w:p>
    <w:p w:rsidR="007B3AEA" w:rsidRPr="007B3AEA" w:rsidRDefault="007B3AEA" w:rsidP="007B3AEA">
      <w:pPr>
        <w:ind w:left="-284" w:right="-1" w:firstLine="284"/>
        <w:jc w:val="both"/>
        <w:rPr>
          <w:b/>
          <w:bCs/>
          <w:i/>
          <w:iCs/>
          <w:szCs w:val="26"/>
          <w:lang w:val="uk-UA" w:eastAsia="uk-UA"/>
        </w:rPr>
      </w:pPr>
      <w:r w:rsidRPr="007B3AEA">
        <w:rPr>
          <w:szCs w:val="26"/>
          <w:lang w:val="uk-UA"/>
        </w:rPr>
        <w:t xml:space="preserve">З метою підвищення якості та надійності постачання електричної енергії до споживачів ПрАТ «Рівнеобленерго» та для запобігання несанкціонованих накидів на неізольовані вводи до будинків, а також «крадіжок» електроенергії, Товариство в 2022 році планує винести на фасад будинків </w:t>
      </w:r>
      <w:r w:rsidRPr="007B3AEA">
        <w:rPr>
          <w:b/>
          <w:szCs w:val="26"/>
          <w:lang w:val="uk-UA"/>
        </w:rPr>
        <w:t>1ф –6000</w:t>
      </w:r>
      <w:r w:rsidRPr="007B3AEA">
        <w:rPr>
          <w:szCs w:val="26"/>
          <w:lang w:val="uk-UA"/>
        </w:rPr>
        <w:t xml:space="preserve"> </w:t>
      </w:r>
      <w:r w:rsidRPr="007B3AEA">
        <w:rPr>
          <w:b/>
          <w:szCs w:val="26"/>
          <w:lang w:val="uk-UA"/>
        </w:rPr>
        <w:t>шт.</w:t>
      </w:r>
      <w:r w:rsidRPr="007B3AEA">
        <w:rPr>
          <w:szCs w:val="26"/>
          <w:lang w:val="uk-UA"/>
        </w:rPr>
        <w:t xml:space="preserve"> лічильників на </w:t>
      </w:r>
      <w:r w:rsidRPr="007B3AEA">
        <w:rPr>
          <w:b/>
          <w:szCs w:val="26"/>
          <w:lang w:val="uk-UA"/>
        </w:rPr>
        <w:t>суму 3 667,47 тис. грн. без ПДВ.</w:t>
      </w:r>
      <w:r w:rsidRPr="007B3AEA">
        <w:rPr>
          <w:szCs w:val="26"/>
          <w:lang w:val="uk-UA"/>
        </w:rPr>
        <w:t xml:space="preserve"> та </w:t>
      </w:r>
      <w:r w:rsidRPr="007B3AEA">
        <w:rPr>
          <w:b/>
          <w:szCs w:val="26"/>
          <w:lang w:val="uk-UA"/>
        </w:rPr>
        <w:t>3ф – 8000 шт.</w:t>
      </w:r>
      <w:r w:rsidRPr="007B3AEA">
        <w:rPr>
          <w:szCs w:val="26"/>
          <w:lang w:val="uk-UA"/>
        </w:rPr>
        <w:t xml:space="preserve"> лічильників на суму</w:t>
      </w:r>
      <w:r w:rsidRPr="007B3AEA">
        <w:rPr>
          <w:b/>
          <w:szCs w:val="26"/>
          <w:lang w:val="uk-UA"/>
        </w:rPr>
        <w:t xml:space="preserve"> 5 732,52</w:t>
      </w:r>
      <w:r w:rsidRPr="007B3AEA">
        <w:rPr>
          <w:b/>
          <w:bCs/>
          <w:i/>
          <w:iCs/>
          <w:szCs w:val="26"/>
          <w:lang w:val="uk-UA" w:eastAsia="uk-UA"/>
        </w:rPr>
        <w:t xml:space="preserve"> </w:t>
      </w:r>
      <w:r w:rsidRPr="007B3AEA">
        <w:rPr>
          <w:b/>
          <w:szCs w:val="26"/>
          <w:lang w:val="uk-UA"/>
        </w:rPr>
        <w:t>тис грн. без ПДВ.</w:t>
      </w:r>
      <w:r w:rsidRPr="007B3AEA">
        <w:rPr>
          <w:szCs w:val="26"/>
          <w:lang w:val="uk-UA"/>
        </w:rPr>
        <w:t xml:space="preserve"> </w:t>
      </w:r>
    </w:p>
    <w:p w:rsidR="007B3AEA" w:rsidRPr="00B96A5C" w:rsidRDefault="007B3AEA" w:rsidP="007B3AEA">
      <w:pPr>
        <w:ind w:left="-284" w:right="-1" w:firstLine="284"/>
        <w:contextualSpacing/>
        <w:jc w:val="both"/>
        <w:rPr>
          <w:szCs w:val="26"/>
        </w:rPr>
      </w:pPr>
      <w:r w:rsidRPr="00B96A5C">
        <w:rPr>
          <w:szCs w:val="26"/>
        </w:rPr>
        <w:t>При установці виносних ящиків обліку в комплексі з  відгалуженнями до будинків виконаними ізольованими проводами та  установкою шаф обліку  в житлових будинках дають значний ефект:</w:t>
      </w:r>
    </w:p>
    <w:p w:rsidR="007B3AEA" w:rsidRPr="00B96A5C" w:rsidRDefault="007B3AEA" w:rsidP="007B3AEA">
      <w:pPr>
        <w:ind w:left="-284" w:right="-1" w:firstLine="284"/>
        <w:jc w:val="both"/>
        <w:rPr>
          <w:szCs w:val="26"/>
        </w:rPr>
      </w:pPr>
      <w:r w:rsidRPr="00B96A5C">
        <w:rPr>
          <w:szCs w:val="26"/>
        </w:rPr>
        <w:t>- Виключається можливість зміни фазування лічильників.</w:t>
      </w:r>
    </w:p>
    <w:p w:rsidR="007B3AEA" w:rsidRPr="00B96A5C" w:rsidRDefault="007B3AEA" w:rsidP="007B3AEA">
      <w:pPr>
        <w:tabs>
          <w:tab w:val="left" w:pos="708"/>
        </w:tabs>
        <w:ind w:left="-284" w:right="-1" w:firstLine="284"/>
        <w:jc w:val="both"/>
        <w:rPr>
          <w:szCs w:val="26"/>
        </w:rPr>
      </w:pPr>
      <w:r w:rsidRPr="00B96A5C">
        <w:rPr>
          <w:szCs w:val="26"/>
        </w:rPr>
        <w:tab/>
      </w:r>
      <w:r w:rsidRPr="00B96A5C">
        <w:rPr>
          <w:szCs w:val="26"/>
        </w:rPr>
        <w:tab/>
        <w:t>- Відсутній доступ до лічильника та пломб, виключається можливість ушкодження  лічильника.</w:t>
      </w:r>
    </w:p>
    <w:p w:rsidR="007B3AEA" w:rsidRPr="00B96A5C" w:rsidRDefault="007B3AEA" w:rsidP="007B3AEA">
      <w:pPr>
        <w:tabs>
          <w:tab w:val="left" w:pos="708"/>
        </w:tabs>
        <w:ind w:left="-284" w:right="-1" w:firstLine="284"/>
        <w:jc w:val="both"/>
        <w:rPr>
          <w:szCs w:val="26"/>
        </w:rPr>
      </w:pPr>
      <w:r w:rsidRPr="00B96A5C">
        <w:rPr>
          <w:szCs w:val="26"/>
        </w:rPr>
        <w:tab/>
        <w:t>- Виключається можливість впливу на лічильник штучно створеними електромагнітними полями для зупинки і псування лічильника.</w:t>
      </w:r>
    </w:p>
    <w:p w:rsidR="007B3AEA" w:rsidRPr="00B96A5C" w:rsidRDefault="007B3AEA" w:rsidP="007B3AEA">
      <w:pPr>
        <w:tabs>
          <w:tab w:val="left" w:pos="708"/>
        </w:tabs>
        <w:ind w:left="-284" w:right="-1" w:firstLine="284"/>
        <w:jc w:val="both"/>
        <w:rPr>
          <w:szCs w:val="26"/>
        </w:rPr>
      </w:pPr>
      <w:r w:rsidRPr="00B96A5C">
        <w:rPr>
          <w:szCs w:val="26"/>
        </w:rPr>
        <w:tab/>
        <w:t>- Існує можливість доступу для зняття показників лічильників персоналом  компанії при відсутності споживачів на момент зняття показників.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Виніс 1-ф або 3-ф лічильника на фасад будинку обов’язково повинен бути узгодженим зі споживачем.</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 xml:space="preserve">Кожна шафа 1-фазного або 3-фазного обліку комплектується автоматичним вимикачем АВ 2р (двополюсним) 25А та відповідно АВ 3р (триполюсним) 25А  – з розрахунку 1(один) вимикач на одну шафу обліку. </w:t>
      </w:r>
    </w:p>
    <w:p w:rsidR="007B3AEA" w:rsidRPr="00B96A5C" w:rsidRDefault="007B3AEA" w:rsidP="007B3AEA">
      <w:pPr>
        <w:ind w:left="-284" w:right="-1" w:firstLine="284"/>
        <w:jc w:val="both"/>
        <w:rPr>
          <w:szCs w:val="26"/>
        </w:rPr>
      </w:pPr>
      <w:r w:rsidRPr="00B96A5C">
        <w:rPr>
          <w:szCs w:val="26"/>
        </w:rPr>
        <w:t>Запропоновані шафи однофазного та трифазного обліку електричної енергії мають наступні технічні характеристики:</w:t>
      </w:r>
    </w:p>
    <w:p w:rsidR="007B3AEA" w:rsidRDefault="007B3AEA" w:rsidP="007B3AEA">
      <w:pPr>
        <w:ind w:left="-284" w:right="-1" w:firstLine="284"/>
        <w:jc w:val="both"/>
        <w:rPr>
          <w:color w:val="000000"/>
          <w:szCs w:val="26"/>
        </w:rPr>
      </w:pPr>
      <w:r>
        <w:rPr>
          <w:color w:val="000000"/>
          <w:szCs w:val="26"/>
        </w:rPr>
        <w:br w:type="page"/>
      </w:r>
    </w:p>
    <w:p w:rsidR="007B3AEA" w:rsidRPr="00B96A5C" w:rsidRDefault="007B3AEA" w:rsidP="007B3AEA">
      <w:pPr>
        <w:ind w:left="-284" w:right="-1" w:firstLine="284"/>
        <w:jc w:val="both"/>
        <w:rPr>
          <w:color w:val="000000"/>
          <w:szCs w:val="26"/>
        </w:rPr>
      </w:pPr>
    </w:p>
    <w:tbl>
      <w:tblPr>
        <w:tblW w:w="1011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619"/>
        <w:gridCol w:w="6645"/>
        <w:gridCol w:w="1772"/>
        <w:gridCol w:w="1080"/>
      </w:tblGrid>
      <w:tr w:rsidR="007B3AEA" w:rsidRPr="00B96A5C" w:rsidTr="004546BC">
        <w:trPr>
          <w:trHeight w:val="362"/>
          <w:jc w:val="center"/>
        </w:trPr>
        <w:tc>
          <w:tcPr>
            <w:tcW w:w="619" w:type="dxa"/>
            <w:vAlign w:val="center"/>
          </w:tcPr>
          <w:p w:rsidR="007B3AEA" w:rsidRPr="00B96A5C" w:rsidRDefault="007B3AEA" w:rsidP="007B3AEA">
            <w:pPr>
              <w:ind w:left="-284" w:right="-1" w:firstLine="284"/>
              <w:jc w:val="both"/>
              <w:rPr>
                <w:b/>
                <w:bCs/>
                <w:szCs w:val="26"/>
              </w:rPr>
            </w:pPr>
            <w:r w:rsidRPr="00B96A5C">
              <w:rPr>
                <w:b/>
                <w:bCs/>
                <w:szCs w:val="26"/>
              </w:rPr>
              <w:t>№ з/п</w:t>
            </w:r>
          </w:p>
        </w:tc>
        <w:tc>
          <w:tcPr>
            <w:tcW w:w="6645" w:type="dxa"/>
            <w:vAlign w:val="center"/>
          </w:tcPr>
          <w:p w:rsidR="007B3AEA" w:rsidRPr="00B96A5C" w:rsidRDefault="007B3AEA" w:rsidP="007B3AEA">
            <w:pPr>
              <w:ind w:left="-284" w:right="-1" w:firstLine="284"/>
              <w:jc w:val="both"/>
              <w:rPr>
                <w:b/>
                <w:bCs/>
                <w:szCs w:val="26"/>
              </w:rPr>
            </w:pPr>
            <w:r w:rsidRPr="00B96A5C">
              <w:rPr>
                <w:b/>
                <w:bCs/>
                <w:szCs w:val="26"/>
              </w:rPr>
              <w:t>Технічні характеристики</w:t>
            </w:r>
          </w:p>
        </w:tc>
        <w:tc>
          <w:tcPr>
            <w:tcW w:w="1772" w:type="dxa"/>
            <w:vAlign w:val="center"/>
          </w:tcPr>
          <w:p w:rsidR="007B3AEA" w:rsidRPr="00B96A5C" w:rsidRDefault="007B3AEA" w:rsidP="007B3AEA">
            <w:pPr>
              <w:ind w:left="-284" w:right="-1" w:firstLine="284"/>
              <w:jc w:val="both"/>
              <w:rPr>
                <w:b/>
                <w:bCs/>
                <w:szCs w:val="26"/>
              </w:rPr>
            </w:pPr>
            <w:r w:rsidRPr="00B96A5C">
              <w:rPr>
                <w:b/>
                <w:bCs/>
                <w:szCs w:val="26"/>
              </w:rPr>
              <w:t>1-ф</w:t>
            </w:r>
          </w:p>
        </w:tc>
        <w:tc>
          <w:tcPr>
            <w:tcW w:w="1080" w:type="dxa"/>
            <w:vAlign w:val="center"/>
          </w:tcPr>
          <w:p w:rsidR="007B3AEA" w:rsidRPr="00B96A5C" w:rsidRDefault="007B3AEA" w:rsidP="007B3AEA">
            <w:pPr>
              <w:ind w:left="-284" w:right="-1" w:firstLine="284"/>
              <w:jc w:val="both"/>
              <w:rPr>
                <w:b/>
                <w:bCs/>
                <w:szCs w:val="26"/>
              </w:rPr>
            </w:pPr>
            <w:r w:rsidRPr="00B96A5C">
              <w:rPr>
                <w:b/>
                <w:bCs/>
                <w:szCs w:val="26"/>
              </w:rPr>
              <w:t>3-ф</w:t>
            </w:r>
          </w:p>
        </w:tc>
      </w:tr>
      <w:tr w:rsidR="007B3AEA" w:rsidRPr="00B96A5C" w:rsidTr="004546BC">
        <w:trPr>
          <w:trHeight w:val="20"/>
          <w:jc w:val="center"/>
        </w:trPr>
        <w:tc>
          <w:tcPr>
            <w:tcW w:w="619" w:type="dxa"/>
            <w:vAlign w:val="center"/>
          </w:tcPr>
          <w:p w:rsidR="007B3AEA" w:rsidRPr="00B96A5C" w:rsidRDefault="007B3AEA" w:rsidP="007B3AEA">
            <w:pPr>
              <w:widowControl w:val="0"/>
              <w:ind w:left="-284" w:right="-1" w:firstLine="284"/>
              <w:jc w:val="both"/>
              <w:rPr>
                <w:bCs/>
                <w:szCs w:val="26"/>
                <w:lang w:val="en-US"/>
              </w:rPr>
            </w:pPr>
            <w:r w:rsidRPr="00B96A5C">
              <w:rPr>
                <w:bCs/>
                <w:szCs w:val="26"/>
                <w:lang w:val="en-US"/>
              </w:rPr>
              <w:t>1.</w:t>
            </w:r>
          </w:p>
        </w:tc>
        <w:tc>
          <w:tcPr>
            <w:tcW w:w="6645" w:type="dxa"/>
            <w:vAlign w:val="center"/>
          </w:tcPr>
          <w:p w:rsidR="007B3AEA" w:rsidRPr="00B96A5C" w:rsidRDefault="007B3AEA" w:rsidP="007B3AEA">
            <w:pPr>
              <w:ind w:left="-284" w:right="-1" w:firstLine="284"/>
              <w:jc w:val="both"/>
              <w:rPr>
                <w:bCs/>
                <w:szCs w:val="26"/>
              </w:rPr>
            </w:pPr>
            <w:r w:rsidRPr="00B96A5C">
              <w:rPr>
                <w:bCs/>
                <w:szCs w:val="26"/>
              </w:rPr>
              <w:t>Матеріал шафи (надати ГОСТ на конкретний тип за кодом)</w:t>
            </w:r>
          </w:p>
        </w:tc>
        <w:tc>
          <w:tcPr>
            <w:tcW w:w="2852" w:type="dxa"/>
            <w:gridSpan w:val="2"/>
            <w:vAlign w:val="center"/>
          </w:tcPr>
          <w:p w:rsidR="007B3AEA" w:rsidRPr="00B96A5C" w:rsidRDefault="007B3AEA" w:rsidP="007B3AEA">
            <w:pPr>
              <w:ind w:left="-284" w:right="-1" w:firstLine="284"/>
              <w:jc w:val="both"/>
              <w:rPr>
                <w:bCs/>
                <w:szCs w:val="26"/>
              </w:rPr>
            </w:pPr>
            <w:r w:rsidRPr="00B96A5C">
              <w:rPr>
                <w:bCs/>
                <w:szCs w:val="26"/>
              </w:rPr>
              <w:t>Поліпропілен або ударостійкий полістирол.</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2.</w:t>
            </w:r>
          </w:p>
        </w:tc>
        <w:tc>
          <w:tcPr>
            <w:tcW w:w="6645" w:type="dxa"/>
            <w:vAlign w:val="center"/>
          </w:tcPr>
          <w:p w:rsidR="007B3AEA" w:rsidRPr="00B96A5C" w:rsidRDefault="007B3AEA" w:rsidP="007B3AEA">
            <w:pPr>
              <w:ind w:left="-284" w:right="-1" w:firstLine="284"/>
              <w:jc w:val="both"/>
              <w:rPr>
                <w:bCs/>
                <w:szCs w:val="26"/>
              </w:rPr>
            </w:pPr>
            <w:r w:rsidRPr="00B96A5C">
              <w:rPr>
                <w:bCs/>
                <w:szCs w:val="26"/>
              </w:rPr>
              <w:t>Товщина стінок корпусу шафи</w:t>
            </w:r>
          </w:p>
        </w:tc>
        <w:tc>
          <w:tcPr>
            <w:tcW w:w="2852" w:type="dxa"/>
            <w:gridSpan w:val="2"/>
            <w:vAlign w:val="center"/>
          </w:tcPr>
          <w:p w:rsidR="007B3AEA" w:rsidRPr="00B96A5C" w:rsidRDefault="007B3AEA" w:rsidP="007B3AEA">
            <w:pPr>
              <w:ind w:left="-284" w:right="-1" w:firstLine="284"/>
              <w:jc w:val="both"/>
              <w:rPr>
                <w:bCs/>
                <w:szCs w:val="26"/>
              </w:rPr>
            </w:pPr>
            <w:r w:rsidRPr="00B96A5C">
              <w:rPr>
                <w:bCs/>
                <w:szCs w:val="26"/>
              </w:rPr>
              <w:t>&gt;2,5мм</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3.</w:t>
            </w:r>
          </w:p>
        </w:tc>
        <w:tc>
          <w:tcPr>
            <w:tcW w:w="9497" w:type="dxa"/>
            <w:gridSpan w:val="3"/>
            <w:vAlign w:val="center"/>
          </w:tcPr>
          <w:p w:rsidR="007B3AEA" w:rsidRPr="00B96A5C" w:rsidRDefault="007B3AEA" w:rsidP="007B3AEA">
            <w:pPr>
              <w:ind w:left="-284" w:right="-1" w:firstLine="284"/>
              <w:jc w:val="both"/>
              <w:rPr>
                <w:bCs/>
                <w:szCs w:val="26"/>
              </w:rPr>
            </w:pPr>
            <w:r w:rsidRPr="00B96A5C">
              <w:rPr>
                <w:bCs/>
                <w:szCs w:val="26"/>
              </w:rPr>
              <w:t>Матеріал, з якого виготовлена шафа, в т.ч. кришка є негорючим, екологічно чистим, стійким до ультрафіолетового випромінювання та атмосферних умов.</w:t>
            </w:r>
          </w:p>
          <w:p w:rsidR="007B3AEA" w:rsidRPr="00B96A5C" w:rsidRDefault="007B3AEA" w:rsidP="007B3AEA">
            <w:pPr>
              <w:ind w:left="-284" w:right="-1" w:firstLine="284"/>
              <w:jc w:val="both"/>
              <w:rPr>
                <w:bCs/>
                <w:szCs w:val="26"/>
              </w:rPr>
            </w:pPr>
            <w:r w:rsidRPr="00B96A5C">
              <w:rPr>
                <w:bCs/>
                <w:szCs w:val="26"/>
              </w:rPr>
              <w:t>Верхня кришка шафи повністю прозора</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4.</w:t>
            </w:r>
          </w:p>
        </w:tc>
        <w:tc>
          <w:tcPr>
            <w:tcW w:w="6645" w:type="dxa"/>
            <w:vAlign w:val="center"/>
          </w:tcPr>
          <w:p w:rsidR="007B3AEA" w:rsidRPr="00B96A5C" w:rsidRDefault="007B3AEA" w:rsidP="007B3AEA">
            <w:pPr>
              <w:ind w:left="-284" w:right="-1" w:firstLine="284"/>
              <w:jc w:val="both"/>
              <w:rPr>
                <w:bCs/>
                <w:szCs w:val="26"/>
              </w:rPr>
            </w:pPr>
            <w:r w:rsidRPr="00B96A5C">
              <w:rPr>
                <w:bCs/>
                <w:szCs w:val="26"/>
              </w:rPr>
              <w:t>Матеріал оглядового віконця</w:t>
            </w:r>
          </w:p>
        </w:tc>
        <w:tc>
          <w:tcPr>
            <w:tcW w:w="2852" w:type="dxa"/>
            <w:gridSpan w:val="2"/>
            <w:vAlign w:val="center"/>
          </w:tcPr>
          <w:p w:rsidR="007B3AEA" w:rsidRPr="00B96A5C" w:rsidRDefault="007B3AEA" w:rsidP="007B3AEA">
            <w:pPr>
              <w:ind w:left="-284" w:right="-1" w:firstLine="284"/>
              <w:jc w:val="both"/>
              <w:rPr>
                <w:bCs/>
                <w:szCs w:val="26"/>
              </w:rPr>
            </w:pPr>
            <w:r w:rsidRPr="00B96A5C">
              <w:rPr>
                <w:bCs/>
                <w:szCs w:val="26"/>
              </w:rPr>
              <w:t>Натуральне скло товщиною не менше 4,0 мм.</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5.</w:t>
            </w:r>
          </w:p>
        </w:tc>
        <w:tc>
          <w:tcPr>
            <w:tcW w:w="6645" w:type="dxa"/>
            <w:vAlign w:val="center"/>
          </w:tcPr>
          <w:p w:rsidR="007B3AEA" w:rsidRPr="00B96A5C" w:rsidRDefault="007B3AEA" w:rsidP="007B3AEA">
            <w:pPr>
              <w:ind w:left="-284" w:right="-1" w:firstLine="284"/>
              <w:jc w:val="both"/>
              <w:rPr>
                <w:bCs/>
                <w:szCs w:val="26"/>
              </w:rPr>
            </w:pPr>
            <w:r w:rsidRPr="00B96A5C">
              <w:rPr>
                <w:bCs/>
                <w:szCs w:val="26"/>
              </w:rPr>
              <w:t>Номінальна напруга електропроводки Uн</w:t>
            </w:r>
          </w:p>
        </w:tc>
        <w:tc>
          <w:tcPr>
            <w:tcW w:w="1772" w:type="dxa"/>
            <w:vAlign w:val="center"/>
          </w:tcPr>
          <w:p w:rsidR="007B3AEA" w:rsidRPr="00B96A5C" w:rsidRDefault="007B3AEA" w:rsidP="007B3AEA">
            <w:pPr>
              <w:ind w:left="-284" w:right="-1" w:firstLine="284"/>
              <w:jc w:val="both"/>
              <w:rPr>
                <w:bCs/>
                <w:szCs w:val="26"/>
              </w:rPr>
            </w:pPr>
            <w:r w:rsidRPr="00B96A5C">
              <w:rPr>
                <w:bCs/>
                <w:szCs w:val="26"/>
              </w:rPr>
              <w:t>220 В</w:t>
            </w:r>
          </w:p>
        </w:tc>
        <w:tc>
          <w:tcPr>
            <w:tcW w:w="1080" w:type="dxa"/>
            <w:vAlign w:val="center"/>
          </w:tcPr>
          <w:p w:rsidR="007B3AEA" w:rsidRPr="00B96A5C" w:rsidRDefault="007B3AEA" w:rsidP="007B3AEA">
            <w:pPr>
              <w:ind w:left="-284" w:right="-1" w:firstLine="284"/>
              <w:jc w:val="both"/>
              <w:rPr>
                <w:bCs/>
                <w:szCs w:val="26"/>
              </w:rPr>
            </w:pPr>
            <w:r w:rsidRPr="00B96A5C">
              <w:rPr>
                <w:bCs/>
                <w:szCs w:val="26"/>
              </w:rPr>
              <w:t>0,4кВ</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6.</w:t>
            </w:r>
          </w:p>
        </w:tc>
        <w:tc>
          <w:tcPr>
            <w:tcW w:w="6645" w:type="dxa"/>
            <w:vAlign w:val="center"/>
          </w:tcPr>
          <w:p w:rsidR="007B3AEA" w:rsidRPr="00B96A5C" w:rsidRDefault="007B3AEA" w:rsidP="007B3AEA">
            <w:pPr>
              <w:ind w:left="-284" w:right="-1" w:firstLine="284"/>
              <w:jc w:val="both"/>
              <w:rPr>
                <w:bCs/>
                <w:szCs w:val="26"/>
              </w:rPr>
            </w:pPr>
            <w:r w:rsidRPr="00B96A5C">
              <w:rPr>
                <w:bCs/>
                <w:szCs w:val="26"/>
              </w:rPr>
              <w:t>Робоча напруга електропроводки</w:t>
            </w:r>
          </w:p>
        </w:tc>
        <w:tc>
          <w:tcPr>
            <w:tcW w:w="2852" w:type="dxa"/>
            <w:gridSpan w:val="2"/>
            <w:vAlign w:val="center"/>
          </w:tcPr>
          <w:p w:rsidR="007B3AEA" w:rsidRPr="00B96A5C" w:rsidRDefault="007B3AEA" w:rsidP="007B3AEA">
            <w:pPr>
              <w:ind w:left="-284" w:right="-1" w:firstLine="284"/>
              <w:jc w:val="both"/>
              <w:rPr>
                <w:bCs/>
                <w:szCs w:val="26"/>
              </w:rPr>
            </w:pPr>
            <w:r w:rsidRPr="00B96A5C">
              <w:rPr>
                <w:bCs/>
                <w:szCs w:val="26"/>
              </w:rPr>
              <w:t>0,7-1,15 Uн</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7.</w:t>
            </w:r>
          </w:p>
        </w:tc>
        <w:tc>
          <w:tcPr>
            <w:tcW w:w="6645" w:type="dxa"/>
            <w:vAlign w:val="center"/>
          </w:tcPr>
          <w:p w:rsidR="007B3AEA" w:rsidRPr="00B96A5C" w:rsidRDefault="007B3AEA" w:rsidP="007B3AEA">
            <w:pPr>
              <w:ind w:left="-284" w:right="-1" w:firstLine="284"/>
              <w:jc w:val="both"/>
              <w:rPr>
                <w:bCs/>
                <w:szCs w:val="26"/>
              </w:rPr>
            </w:pPr>
            <w:r w:rsidRPr="00B96A5C">
              <w:rPr>
                <w:bCs/>
                <w:szCs w:val="26"/>
              </w:rPr>
              <w:t>Номінальний робочий струм в електропроводці Ін</w:t>
            </w:r>
          </w:p>
        </w:tc>
        <w:tc>
          <w:tcPr>
            <w:tcW w:w="1772" w:type="dxa"/>
            <w:vAlign w:val="center"/>
          </w:tcPr>
          <w:p w:rsidR="007B3AEA" w:rsidRPr="00B96A5C" w:rsidRDefault="007B3AEA" w:rsidP="007B3AEA">
            <w:pPr>
              <w:ind w:left="-284" w:right="-1" w:firstLine="284"/>
              <w:jc w:val="both"/>
              <w:rPr>
                <w:bCs/>
                <w:szCs w:val="26"/>
              </w:rPr>
            </w:pPr>
            <w:r w:rsidRPr="00B96A5C">
              <w:rPr>
                <w:bCs/>
                <w:szCs w:val="26"/>
              </w:rPr>
              <w:t>До 60 А</w:t>
            </w:r>
          </w:p>
        </w:tc>
        <w:tc>
          <w:tcPr>
            <w:tcW w:w="1080" w:type="dxa"/>
            <w:vAlign w:val="center"/>
          </w:tcPr>
          <w:p w:rsidR="007B3AEA" w:rsidRPr="00B96A5C" w:rsidRDefault="007B3AEA" w:rsidP="007B3AEA">
            <w:pPr>
              <w:ind w:left="-284" w:right="-1" w:firstLine="284"/>
              <w:jc w:val="both"/>
              <w:rPr>
                <w:bCs/>
                <w:szCs w:val="26"/>
              </w:rPr>
            </w:pPr>
            <w:r w:rsidRPr="00B96A5C">
              <w:rPr>
                <w:bCs/>
                <w:szCs w:val="26"/>
              </w:rPr>
              <w:t>до 63 А</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8.</w:t>
            </w:r>
          </w:p>
        </w:tc>
        <w:tc>
          <w:tcPr>
            <w:tcW w:w="6645" w:type="dxa"/>
            <w:vAlign w:val="center"/>
          </w:tcPr>
          <w:p w:rsidR="007B3AEA" w:rsidRPr="00B96A5C" w:rsidRDefault="007B3AEA" w:rsidP="007B3AEA">
            <w:pPr>
              <w:ind w:left="-284" w:right="-1" w:firstLine="284"/>
              <w:jc w:val="both"/>
              <w:rPr>
                <w:bCs/>
                <w:szCs w:val="26"/>
              </w:rPr>
            </w:pPr>
            <w:r w:rsidRPr="00B96A5C">
              <w:rPr>
                <w:bCs/>
                <w:szCs w:val="26"/>
              </w:rPr>
              <w:t>Опір ізоляції між ізольованими і струмоведучими частинами</w:t>
            </w:r>
          </w:p>
        </w:tc>
        <w:tc>
          <w:tcPr>
            <w:tcW w:w="2852" w:type="dxa"/>
            <w:gridSpan w:val="2"/>
            <w:vAlign w:val="center"/>
          </w:tcPr>
          <w:p w:rsidR="007B3AEA" w:rsidRPr="00B96A5C" w:rsidRDefault="007B3AEA" w:rsidP="007B3AEA">
            <w:pPr>
              <w:ind w:left="-284" w:right="-1" w:firstLine="284"/>
              <w:jc w:val="both"/>
              <w:rPr>
                <w:bCs/>
                <w:szCs w:val="26"/>
              </w:rPr>
            </w:pPr>
            <w:r w:rsidRPr="00B96A5C">
              <w:rPr>
                <w:bCs/>
                <w:szCs w:val="26"/>
              </w:rPr>
              <w:t>Не менше 300 МОм.</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9.</w:t>
            </w:r>
          </w:p>
        </w:tc>
        <w:tc>
          <w:tcPr>
            <w:tcW w:w="6645" w:type="dxa"/>
            <w:vAlign w:val="center"/>
          </w:tcPr>
          <w:p w:rsidR="007B3AEA" w:rsidRPr="00B96A5C" w:rsidRDefault="007B3AEA" w:rsidP="007B3AEA">
            <w:pPr>
              <w:ind w:left="-284" w:right="-1" w:firstLine="284"/>
              <w:jc w:val="both"/>
              <w:rPr>
                <w:bCs/>
                <w:szCs w:val="26"/>
              </w:rPr>
            </w:pPr>
            <w:r w:rsidRPr="00B96A5C">
              <w:rPr>
                <w:bCs/>
                <w:szCs w:val="26"/>
              </w:rPr>
              <w:t>Діапазон робочих температур</w:t>
            </w:r>
          </w:p>
        </w:tc>
        <w:tc>
          <w:tcPr>
            <w:tcW w:w="2852" w:type="dxa"/>
            <w:gridSpan w:val="2"/>
            <w:vAlign w:val="center"/>
          </w:tcPr>
          <w:p w:rsidR="007B3AEA" w:rsidRPr="00B96A5C" w:rsidRDefault="007B3AEA" w:rsidP="007B3AEA">
            <w:pPr>
              <w:ind w:left="-284" w:right="-1" w:firstLine="284"/>
              <w:jc w:val="both"/>
              <w:rPr>
                <w:bCs/>
                <w:szCs w:val="26"/>
              </w:rPr>
            </w:pPr>
            <w:r w:rsidRPr="00B96A5C">
              <w:rPr>
                <w:bCs/>
                <w:szCs w:val="26"/>
              </w:rPr>
              <w:t>- 40...+55 оС</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10.</w:t>
            </w:r>
          </w:p>
        </w:tc>
        <w:tc>
          <w:tcPr>
            <w:tcW w:w="6645" w:type="dxa"/>
            <w:vAlign w:val="center"/>
          </w:tcPr>
          <w:p w:rsidR="007B3AEA" w:rsidRPr="00B96A5C" w:rsidRDefault="007B3AEA" w:rsidP="007B3AEA">
            <w:pPr>
              <w:ind w:left="-284" w:right="-1" w:firstLine="284"/>
              <w:jc w:val="both"/>
              <w:rPr>
                <w:bCs/>
                <w:szCs w:val="26"/>
              </w:rPr>
            </w:pPr>
            <w:r w:rsidRPr="00B96A5C">
              <w:rPr>
                <w:bCs/>
                <w:szCs w:val="26"/>
              </w:rPr>
              <w:t>Припустима вологість навколишнього повітря</w:t>
            </w:r>
          </w:p>
        </w:tc>
        <w:tc>
          <w:tcPr>
            <w:tcW w:w="2852" w:type="dxa"/>
            <w:gridSpan w:val="2"/>
            <w:vAlign w:val="center"/>
          </w:tcPr>
          <w:p w:rsidR="007B3AEA" w:rsidRPr="00B96A5C" w:rsidRDefault="007B3AEA" w:rsidP="007B3AEA">
            <w:pPr>
              <w:ind w:left="-284" w:right="-1" w:firstLine="284"/>
              <w:jc w:val="both"/>
              <w:rPr>
                <w:bCs/>
                <w:szCs w:val="26"/>
              </w:rPr>
            </w:pPr>
            <w:r w:rsidRPr="00B96A5C">
              <w:rPr>
                <w:bCs/>
                <w:szCs w:val="26"/>
              </w:rPr>
              <w:t>90% при 30</w:t>
            </w:r>
            <w:r w:rsidRPr="00B96A5C">
              <w:rPr>
                <w:bCs/>
                <w:szCs w:val="26"/>
                <w:vertAlign w:val="superscript"/>
              </w:rPr>
              <w:t>о</w:t>
            </w:r>
            <w:r w:rsidRPr="00B96A5C">
              <w:rPr>
                <w:bCs/>
                <w:szCs w:val="26"/>
              </w:rPr>
              <w:t>С</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11.</w:t>
            </w:r>
          </w:p>
        </w:tc>
        <w:tc>
          <w:tcPr>
            <w:tcW w:w="9497" w:type="dxa"/>
            <w:gridSpan w:val="3"/>
            <w:vAlign w:val="center"/>
          </w:tcPr>
          <w:p w:rsidR="007B3AEA" w:rsidRPr="00B96A5C" w:rsidRDefault="007B3AEA" w:rsidP="007B3AEA">
            <w:pPr>
              <w:ind w:left="-284" w:right="-1" w:firstLine="284"/>
              <w:jc w:val="both"/>
              <w:rPr>
                <w:bCs/>
                <w:szCs w:val="26"/>
              </w:rPr>
            </w:pPr>
            <w:r w:rsidRPr="00B96A5C">
              <w:rPr>
                <w:bCs/>
                <w:szCs w:val="26"/>
              </w:rPr>
              <w:t>По конструкції шафа являє собою шухляду, яка складається з основного корпуса та кришки (дверцят). Шафа призначена для експлуатації в житлових і суспільних будинках, виробничих об’єктах для зовнішньої стаціонарної установки у вертикальному положенні</w:t>
            </w:r>
          </w:p>
        </w:tc>
      </w:tr>
      <w:tr w:rsidR="007B3AEA" w:rsidRPr="00B96A5C" w:rsidTr="004546BC">
        <w:trPr>
          <w:trHeight w:val="20"/>
          <w:jc w:val="center"/>
        </w:trPr>
        <w:tc>
          <w:tcPr>
            <w:tcW w:w="619" w:type="dxa"/>
            <w:vAlign w:val="center"/>
          </w:tcPr>
          <w:p w:rsidR="007B3AEA" w:rsidRPr="00B96A5C" w:rsidRDefault="007B3AEA" w:rsidP="00F33A6A">
            <w:pPr>
              <w:widowControl w:val="0"/>
              <w:numPr>
                <w:ilvl w:val="0"/>
                <w:numId w:val="15"/>
              </w:numPr>
              <w:ind w:left="-284" w:right="-1" w:firstLine="284"/>
              <w:jc w:val="both"/>
              <w:rPr>
                <w:bCs/>
                <w:szCs w:val="26"/>
              </w:rPr>
            </w:pPr>
            <w:r w:rsidRPr="00B96A5C">
              <w:rPr>
                <w:bCs/>
                <w:szCs w:val="26"/>
                <w:lang w:val="en-US"/>
              </w:rPr>
              <w:t>12.</w:t>
            </w:r>
          </w:p>
        </w:tc>
        <w:tc>
          <w:tcPr>
            <w:tcW w:w="9497" w:type="dxa"/>
            <w:gridSpan w:val="3"/>
            <w:vAlign w:val="center"/>
          </w:tcPr>
          <w:p w:rsidR="007B3AEA" w:rsidRPr="00B96A5C" w:rsidRDefault="007B3AEA" w:rsidP="007B3AEA">
            <w:pPr>
              <w:ind w:left="-284" w:right="-1" w:firstLine="284"/>
              <w:jc w:val="both"/>
              <w:rPr>
                <w:bCs/>
                <w:szCs w:val="26"/>
              </w:rPr>
            </w:pPr>
            <w:r w:rsidRPr="00B96A5C">
              <w:rPr>
                <w:bCs/>
                <w:szCs w:val="26"/>
              </w:rPr>
              <w:t>Габаритні розміри та розташування гнізд кріплення (відливів пластику в корпусі) в шафі забезпечує зручний монтаж електронних однофазних лічильників електричної енергії провідних виробників України, а також пристроїв і матеріалів, що входять в комплектацію.</w:t>
            </w:r>
          </w:p>
        </w:tc>
      </w:tr>
    </w:tbl>
    <w:p w:rsidR="007B3AEA" w:rsidRPr="00B96A5C" w:rsidRDefault="007B3AEA" w:rsidP="007B3AEA">
      <w:pPr>
        <w:suppressAutoHyphens/>
        <w:ind w:left="-284" w:right="-1" w:firstLine="284"/>
        <w:jc w:val="both"/>
        <w:rPr>
          <w:szCs w:val="26"/>
        </w:rPr>
      </w:pPr>
      <w:r w:rsidRPr="00B96A5C">
        <w:rPr>
          <w:szCs w:val="26"/>
        </w:rPr>
        <w:t>Вимикачі розраховані для роботи в тривалому режимі з навантаженням, що дорівнює найбільшому передбаченому струму розчеплювачів в наступних умовах:</w:t>
      </w:r>
    </w:p>
    <w:p w:rsidR="007B3AEA" w:rsidRPr="00B96A5C" w:rsidRDefault="007B3AEA" w:rsidP="007B3AEA">
      <w:pPr>
        <w:suppressAutoHyphens/>
        <w:ind w:left="-284" w:right="-1" w:firstLine="284"/>
        <w:jc w:val="both"/>
        <w:rPr>
          <w:szCs w:val="26"/>
        </w:rPr>
      </w:pPr>
      <w:r w:rsidRPr="00B96A5C">
        <w:rPr>
          <w:szCs w:val="26"/>
        </w:rPr>
        <w:t>- відносна вологість – не більш 90% при 20°С і не більш 50% при 40°С;</w:t>
      </w:r>
    </w:p>
    <w:p w:rsidR="007B3AEA" w:rsidRPr="00B96A5C" w:rsidRDefault="007B3AEA" w:rsidP="007B3AEA">
      <w:pPr>
        <w:suppressAutoHyphens/>
        <w:ind w:left="-284" w:right="-1" w:firstLine="284"/>
        <w:jc w:val="both"/>
        <w:rPr>
          <w:szCs w:val="26"/>
        </w:rPr>
      </w:pPr>
      <w:r w:rsidRPr="00B96A5C">
        <w:rPr>
          <w:szCs w:val="26"/>
        </w:rPr>
        <w:t>- навколишнє середовище не вибухонебезпечне;</w:t>
      </w:r>
    </w:p>
    <w:p w:rsidR="007B3AEA" w:rsidRPr="00B96A5C" w:rsidRDefault="007B3AEA" w:rsidP="007B3AEA">
      <w:pPr>
        <w:suppressAutoHyphens/>
        <w:ind w:left="-284" w:right="-1" w:firstLine="284"/>
        <w:jc w:val="both"/>
        <w:rPr>
          <w:szCs w:val="26"/>
        </w:rPr>
      </w:pPr>
      <w:r w:rsidRPr="00B96A5C">
        <w:rPr>
          <w:szCs w:val="26"/>
        </w:rPr>
        <w:t>- місце встановлення вимикача захищено від прямого потрапляння води та масла;</w:t>
      </w:r>
    </w:p>
    <w:p w:rsidR="007B3AEA" w:rsidRPr="00B96A5C" w:rsidRDefault="007B3AEA" w:rsidP="007B3AEA">
      <w:pPr>
        <w:suppressAutoHyphens/>
        <w:ind w:left="-284" w:right="-1" w:firstLine="284"/>
        <w:jc w:val="both"/>
        <w:rPr>
          <w:szCs w:val="26"/>
        </w:rPr>
      </w:pPr>
      <w:r w:rsidRPr="00B96A5C">
        <w:rPr>
          <w:szCs w:val="26"/>
        </w:rPr>
        <w:t>- відсутній безпосередній вплив сонячної радіації;</w:t>
      </w:r>
    </w:p>
    <w:p w:rsidR="007B3AEA" w:rsidRPr="00B96A5C" w:rsidRDefault="007B3AEA" w:rsidP="007B3AEA">
      <w:pPr>
        <w:suppressAutoHyphens/>
        <w:ind w:left="-284" w:right="-1" w:firstLine="284"/>
        <w:jc w:val="both"/>
        <w:rPr>
          <w:szCs w:val="26"/>
        </w:rPr>
      </w:pPr>
      <w:r w:rsidRPr="00B96A5C">
        <w:rPr>
          <w:szCs w:val="26"/>
        </w:rPr>
        <w:t>- відсутність різких поштовхів і сильного трясіння;</w:t>
      </w:r>
    </w:p>
    <w:p w:rsidR="007B3AEA" w:rsidRPr="00B96A5C" w:rsidRDefault="007B3AEA" w:rsidP="007B3AEA">
      <w:pPr>
        <w:tabs>
          <w:tab w:val="left" w:pos="709"/>
        </w:tabs>
        <w:suppressAutoHyphens/>
        <w:ind w:left="-284" w:right="-1" w:firstLine="284"/>
        <w:jc w:val="both"/>
        <w:rPr>
          <w:szCs w:val="26"/>
        </w:rPr>
      </w:pPr>
      <w:r w:rsidRPr="00B96A5C">
        <w:rPr>
          <w:szCs w:val="26"/>
        </w:rPr>
        <w:t>- автоматичні вимикачі обладнані електромагнітним розчеплювачем та тепловим захистом;</w:t>
      </w:r>
    </w:p>
    <w:p w:rsidR="007B3AEA" w:rsidRPr="00B96A5C" w:rsidRDefault="007B3AEA" w:rsidP="007B3AEA">
      <w:pPr>
        <w:suppressAutoHyphens/>
        <w:ind w:left="-284" w:right="-1" w:firstLine="284"/>
        <w:jc w:val="both"/>
        <w:rPr>
          <w:szCs w:val="26"/>
        </w:rPr>
      </w:pPr>
      <w:r w:rsidRPr="00B96A5C">
        <w:rPr>
          <w:szCs w:val="26"/>
        </w:rPr>
        <w:t xml:space="preserve">            - кожний полюс вимикача обладнаний камерами для гасіння дуги  та іскрогасниками;</w:t>
      </w:r>
    </w:p>
    <w:p w:rsidR="007B3AEA" w:rsidRPr="00B96A5C" w:rsidRDefault="007B3AEA" w:rsidP="007B3AEA">
      <w:pPr>
        <w:suppressAutoHyphens/>
        <w:ind w:left="-284" w:right="-1" w:firstLine="284"/>
        <w:jc w:val="both"/>
        <w:rPr>
          <w:szCs w:val="26"/>
        </w:rPr>
      </w:pPr>
      <w:r w:rsidRPr="00B96A5C">
        <w:rPr>
          <w:szCs w:val="26"/>
        </w:rPr>
        <w:t>-  корпус вимикача виконаний з пластмаси, що не підтримує горіння;</w:t>
      </w:r>
    </w:p>
    <w:p w:rsidR="007B3AEA" w:rsidRPr="00B96A5C" w:rsidRDefault="007B3AEA" w:rsidP="007B3AEA">
      <w:pPr>
        <w:ind w:left="-284" w:right="-1" w:firstLine="284"/>
        <w:jc w:val="both"/>
        <w:rPr>
          <w:szCs w:val="26"/>
        </w:rPr>
      </w:pPr>
      <w:r w:rsidRPr="00B96A5C">
        <w:rPr>
          <w:szCs w:val="26"/>
        </w:rPr>
        <w:t xml:space="preserve">      -  конструкція вимикачів забезпечує надійну ізоляцію при випаданні роси;</w:t>
      </w:r>
    </w:p>
    <w:p w:rsidR="007B3AEA" w:rsidRPr="00B96A5C" w:rsidRDefault="007B3AEA" w:rsidP="007B3AEA">
      <w:pPr>
        <w:ind w:left="-284" w:right="-1" w:firstLine="284"/>
        <w:jc w:val="both"/>
        <w:rPr>
          <w:szCs w:val="26"/>
        </w:rPr>
      </w:pPr>
      <w:r w:rsidRPr="00B96A5C">
        <w:rPr>
          <w:szCs w:val="26"/>
        </w:rPr>
        <w:t xml:space="preserve">- автоматичні вимикачі мають надійне кріплення до </w:t>
      </w:r>
      <w:r w:rsidRPr="00B96A5C">
        <w:rPr>
          <w:szCs w:val="26"/>
          <w:lang w:val="en-US"/>
        </w:rPr>
        <w:t>Din</w:t>
      </w:r>
      <w:r w:rsidRPr="00B96A5C">
        <w:rPr>
          <w:szCs w:val="26"/>
        </w:rPr>
        <w:t>-рейки;</w:t>
      </w:r>
    </w:p>
    <w:p w:rsidR="007B3AEA" w:rsidRPr="00B96A5C" w:rsidRDefault="007B3AEA" w:rsidP="007B3AEA">
      <w:pPr>
        <w:ind w:left="-284" w:right="-1" w:firstLine="284"/>
        <w:jc w:val="both"/>
        <w:rPr>
          <w:szCs w:val="26"/>
        </w:rPr>
      </w:pPr>
      <w:r w:rsidRPr="00B96A5C">
        <w:rPr>
          <w:szCs w:val="26"/>
        </w:rPr>
        <w:t xml:space="preserve">      - рухомі мідні контакти окремих полюсів кріпляться на загальній основі і зв’язані з   механізмом управління;</w:t>
      </w:r>
    </w:p>
    <w:p w:rsidR="007B3AEA" w:rsidRPr="00B96A5C" w:rsidRDefault="007B3AEA" w:rsidP="007B3AEA">
      <w:pPr>
        <w:ind w:left="-284" w:right="-1" w:firstLine="284"/>
        <w:jc w:val="both"/>
        <w:rPr>
          <w:szCs w:val="26"/>
        </w:rPr>
      </w:pPr>
      <w:r w:rsidRPr="00B96A5C">
        <w:rPr>
          <w:szCs w:val="26"/>
        </w:rPr>
        <w:t>- гнучкий зв’язок з’єднується з виводами для приєднання провідників;</w:t>
      </w:r>
    </w:p>
    <w:p w:rsidR="007B3AEA" w:rsidRPr="00B96A5C" w:rsidRDefault="007B3AEA" w:rsidP="007B3AEA">
      <w:pPr>
        <w:ind w:left="-284" w:right="-1" w:firstLine="284"/>
        <w:jc w:val="both"/>
        <w:rPr>
          <w:szCs w:val="26"/>
        </w:rPr>
      </w:pPr>
      <w:r w:rsidRPr="00B96A5C">
        <w:rPr>
          <w:szCs w:val="26"/>
        </w:rPr>
        <w:t xml:space="preserve">      - нерухомі контакти – мідні.</w:t>
      </w:r>
    </w:p>
    <w:p w:rsidR="007B3AEA" w:rsidRDefault="007B3AEA" w:rsidP="007B3AEA">
      <w:pPr>
        <w:ind w:left="-284" w:right="-1" w:firstLine="284"/>
        <w:jc w:val="both"/>
      </w:pPr>
    </w:p>
    <w:p w:rsidR="007B3AEA" w:rsidRPr="00B96A5C" w:rsidRDefault="007B3AEA" w:rsidP="007B3AEA">
      <w:pPr>
        <w:ind w:left="-284" w:right="-1" w:firstLine="284"/>
        <w:jc w:val="both"/>
        <w:rPr>
          <w:b/>
          <w:i/>
          <w:szCs w:val="26"/>
        </w:rPr>
      </w:pPr>
      <w:r w:rsidRPr="00B96A5C">
        <w:rPr>
          <w:b/>
          <w:i/>
          <w:szCs w:val="26"/>
        </w:rPr>
        <w:t>1.</w:t>
      </w:r>
      <w:r w:rsidRPr="00B96A5C">
        <w:rPr>
          <w:szCs w:val="26"/>
        </w:rPr>
        <w:t xml:space="preserve"> </w:t>
      </w:r>
      <w:r w:rsidRPr="00B96A5C">
        <w:rPr>
          <w:b/>
          <w:i/>
          <w:szCs w:val="26"/>
        </w:rPr>
        <w:t>Витрати на виніс 1-фазних лічильників власними силами на фасад будинків</w:t>
      </w:r>
    </w:p>
    <w:p w:rsidR="007B3AEA" w:rsidRPr="00B96A5C" w:rsidRDefault="007B3AEA" w:rsidP="007B3AEA">
      <w:pPr>
        <w:ind w:left="-284" w:right="-1" w:firstLine="284"/>
        <w:jc w:val="both"/>
        <w:rPr>
          <w:b/>
          <w:i/>
          <w:szCs w:val="26"/>
        </w:rPr>
      </w:pPr>
    </w:p>
    <w:tbl>
      <w:tblPr>
        <w:tblW w:w="0" w:type="auto"/>
        <w:tblInd w:w="118" w:type="dxa"/>
        <w:tblLook w:val="04A0" w:firstRow="1" w:lastRow="0" w:firstColumn="1" w:lastColumn="0" w:noHBand="0" w:noVBand="1"/>
      </w:tblPr>
      <w:tblGrid>
        <w:gridCol w:w="750"/>
        <w:gridCol w:w="3963"/>
        <w:gridCol w:w="677"/>
        <w:gridCol w:w="1072"/>
        <w:gridCol w:w="803"/>
        <w:gridCol w:w="1055"/>
        <w:gridCol w:w="897"/>
      </w:tblGrid>
      <w:tr w:rsidR="007B3AEA" w:rsidRPr="00B96A5C" w:rsidTr="004546BC">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rPr>
              <w:t>№ п/п</w:t>
            </w:r>
          </w:p>
        </w:tc>
        <w:tc>
          <w:tcPr>
            <w:tcW w:w="450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Назва матеріалів</w:t>
            </w:r>
          </w:p>
        </w:tc>
        <w:tc>
          <w:tcPr>
            <w:tcW w:w="84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Од. виміру</w:t>
            </w:r>
          </w:p>
        </w:tc>
        <w:tc>
          <w:tcPr>
            <w:tcW w:w="1196"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Вартість одиниці продукції, тис.грн. без ПДВ</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Норма</w:t>
            </w:r>
          </w:p>
        </w:tc>
        <w:tc>
          <w:tcPr>
            <w:tcW w:w="1967" w:type="dxa"/>
            <w:gridSpan w:val="2"/>
            <w:tcBorders>
              <w:top w:val="single" w:sz="8" w:space="0" w:color="auto"/>
              <w:left w:val="nil"/>
              <w:bottom w:val="single" w:sz="8" w:space="0" w:color="auto"/>
              <w:right w:val="single" w:sz="8" w:space="0" w:color="000000"/>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Всього</w:t>
            </w:r>
          </w:p>
        </w:tc>
      </w:tr>
      <w:tr w:rsidR="007B3AEA" w:rsidRPr="00B96A5C" w:rsidTr="004546BC">
        <w:trPr>
          <w:trHeight w:val="307"/>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450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846"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196"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016"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Кількість</w:t>
            </w:r>
          </w:p>
        </w:tc>
        <w:tc>
          <w:tcPr>
            <w:tcW w:w="951"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Ящик обліку однофазний в комплекті з двополюсним автоматичним вимикачем 25 А</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lang w:eastAsia="uk-UA"/>
              </w:rPr>
            </w:pPr>
            <w:r w:rsidRPr="00B96A5C">
              <w:rPr>
                <w:szCs w:val="26"/>
              </w:rPr>
              <w:t>0,25</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6000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1521,45</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Кабель ВВГ, 2*4</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км</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20,25</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0,01</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1215,00</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Провід установочний АПВ 1Х16</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км</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5,82</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0,0005</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17,45</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4</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Пломба запірного типу</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0,003</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12000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38,30</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5</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Трубка гофрована 19/25 стійка до ультрафіолету</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м</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0,0068</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5</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30000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204,75</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Ізострічка ПХВ</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кг</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0,23</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0,1</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140,67</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7</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Хомут  затяжний поліетиленовий 140/3,5</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0,00037</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10</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60000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22,14</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8</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Площадка 27х27 мм</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0,0024</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10</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60000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145,53</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9</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Дюбель СМК 6Х40</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0,00058</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10</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60000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34,73</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10</w:t>
            </w:r>
          </w:p>
        </w:tc>
        <w:tc>
          <w:tcPr>
            <w:tcW w:w="4508"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Пломба "Магнет+"</w:t>
            </w:r>
          </w:p>
        </w:tc>
        <w:tc>
          <w:tcPr>
            <w:tcW w:w="84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196"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0,018</w:t>
            </w:r>
          </w:p>
        </w:tc>
        <w:tc>
          <w:tcPr>
            <w:tcW w:w="775"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w:t>
            </w:r>
          </w:p>
        </w:tc>
        <w:tc>
          <w:tcPr>
            <w:tcW w:w="101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18000</w:t>
            </w:r>
          </w:p>
        </w:tc>
        <w:tc>
          <w:tcPr>
            <w:tcW w:w="95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327,44</w:t>
            </w:r>
          </w:p>
        </w:tc>
      </w:tr>
      <w:tr w:rsidR="007B3AEA" w:rsidRPr="00B96A5C" w:rsidTr="004546BC">
        <w:trPr>
          <w:trHeight w:val="20"/>
        </w:trPr>
        <w:tc>
          <w:tcPr>
            <w:tcW w:w="6081" w:type="dxa"/>
            <w:gridSpan w:val="3"/>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7B3AEA" w:rsidRPr="00B96A5C" w:rsidRDefault="007B3AEA" w:rsidP="007B3AEA">
            <w:pPr>
              <w:ind w:left="-284" w:right="-1" w:firstLine="284"/>
              <w:jc w:val="both"/>
              <w:rPr>
                <w:b/>
                <w:color w:val="000000"/>
                <w:szCs w:val="26"/>
              </w:rPr>
            </w:pPr>
            <w:r w:rsidRPr="00B96A5C">
              <w:rPr>
                <w:b/>
                <w:color w:val="000000"/>
                <w:szCs w:val="26"/>
              </w:rPr>
              <w:t>Всього</w:t>
            </w:r>
          </w:p>
        </w:tc>
        <w:tc>
          <w:tcPr>
            <w:tcW w:w="1196"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b/>
                <w:color w:val="000000"/>
                <w:szCs w:val="26"/>
              </w:rPr>
            </w:pPr>
            <w:r w:rsidRPr="00B96A5C">
              <w:rPr>
                <w:b/>
                <w:color w:val="000000"/>
                <w:szCs w:val="26"/>
              </w:rPr>
              <w:t>0,61</w:t>
            </w:r>
          </w:p>
        </w:tc>
        <w:tc>
          <w:tcPr>
            <w:tcW w:w="775"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 </w:t>
            </w:r>
          </w:p>
        </w:tc>
        <w:tc>
          <w:tcPr>
            <w:tcW w:w="1016"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 </w:t>
            </w:r>
          </w:p>
        </w:tc>
        <w:tc>
          <w:tcPr>
            <w:tcW w:w="951"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b/>
                <w:color w:val="000000"/>
                <w:szCs w:val="26"/>
              </w:rPr>
            </w:pPr>
            <w:r w:rsidRPr="00B96A5C">
              <w:rPr>
                <w:b/>
                <w:color w:val="000000"/>
                <w:szCs w:val="26"/>
              </w:rPr>
              <w:t>3667,47</w:t>
            </w:r>
          </w:p>
        </w:tc>
      </w:tr>
    </w:tbl>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2.Витрати на виніс 3-фазних лічильників власними силами на фасад будинків</w:t>
      </w:r>
    </w:p>
    <w:p w:rsidR="007B3AEA" w:rsidRPr="00B96A5C" w:rsidRDefault="007B3AEA" w:rsidP="007B3AEA">
      <w:pPr>
        <w:ind w:left="-284" w:right="-1" w:firstLine="284"/>
        <w:jc w:val="both"/>
        <w:rPr>
          <w:b/>
          <w:i/>
          <w:szCs w:val="26"/>
        </w:rPr>
      </w:pPr>
    </w:p>
    <w:tbl>
      <w:tblPr>
        <w:tblW w:w="0" w:type="auto"/>
        <w:tblInd w:w="118" w:type="dxa"/>
        <w:tblLook w:val="04A0" w:firstRow="1" w:lastRow="0" w:firstColumn="1" w:lastColumn="0" w:noHBand="0" w:noVBand="1"/>
      </w:tblPr>
      <w:tblGrid>
        <w:gridCol w:w="751"/>
        <w:gridCol w:w="3985"/>
        <w:gridCol w:w="741"/>
        <w:gridCol w:w="985"/>
        <w:gridCol w:w="803"/>
        <w:gridCol w:w="1055"/>
        <w:gridCol w:w="897"/>
      </w:tblGrid>
      <w:tr w:rsidR="007B3AEA" w:rsidRPr="00B96A5C" w:rsidTr="004546BC">
        <w:trPr>
          <w:trHeight w:val="2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lang w:eastAsia="uk-UA"/>
              </w:rPr>
            </w:pPr>
            <w:r w:rsidRPr="00B96A5C">
              <w:rPr>
                <w:color w:val="000000"/>
                <w:szCs w:val="26"/>
              </w:rPr>
              <w:t>№ п/п</w:t>
            </w:r>
          </w:p>
        </w:tc>
        <w:tc>
          <w:tcPr>
            <w:tcW w:w="4531"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Назва матеріалів</w:t>
            </w:r>
          </w:p>
        </w:tc>
        <w:tc>
          <w:tcPr>
            <w:tcW w:w="817"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Од. виміру</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Норма</w:t>
            </w:r>
          </w:p>
        </w:tc>
        <w:tc>
          <w:tcPr>
            <w:tcW w:w="1926" w:type="dxa"/>
            <w:gridSpan w:val="2"/>
            <w:tcBorders>
              <w:top w:val="single" w:sz="8" w:space="0" w:color="auto"/>
              <w:left w:val="nil"/>
              <w:bottom w:val="single" w:sz="8" w:space="0" w:color="auto"/>
              <w:right w:val="single" w:sz="8" w:space="0" w:color="000000"/>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Всього</w:t>
            </w:r>
          </w:p>
        </w:tc>
      </w:tr>
      <w:tr w:rsidR="007B3AEA" w:rsidRPr="00B96A5C" w:rsidTr="004546BC">
        <w:trPr>
          <w:trHeight w:val="2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4531"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817"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017"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Кількість</w:t>
            </w:r>
          </w:p>
        </w:tc>
        <w:tc>
          <w:tcPr>
            <w:tcW w:w="909"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4531"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Ящик обліку трифазний в комплекті з трьополюсним автоматичним вимикачем 25 А</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0,462</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8000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3696,00</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Провід установочний АПВ 1Х16</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км</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5,82</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0,002</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16</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93,07</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Пломба запірного типу</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0,003</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24000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76,61</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4</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Трубка гофрована 25/32 стійка до ультрафіолету</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м</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0,0096</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5</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40000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385,43</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5</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Ізострічка ПХВ</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кг</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0,23</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0,1</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800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187,56</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 xml:space="preserve">Дюбель СМ 10х100 </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0,0099</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4</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32000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317,52</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7</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Хомут  затяжний поліетиленовий 140/3,5</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0,00037</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20</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160000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59,04</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8</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Площадка 27х27 мм</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szCs w:val="26"/>
              </w:rPr>
            </w:pPr>
            <w:r w:rsidRPr="00B96A5C">
              <w:rPr>
                <w:szCs w:val="26"/>
              </w:rPr>
              <w:t>0,0024</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20</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160000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388,08</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9</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Дюбель СМК 6Х40</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0,00058</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20</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160000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92,61</w:t>
            </w:r>
          </w:p>
        </w:tc>
      </w:tr>
      <w:tr w:rsidR="007B3AEA" w:rsidRPr="00B96A5C" w:rsidTr="004546BC">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10</w:t>
            </w:r>
          </w:p>
        </w:tc>
        <w:tc>
          <w:tcPr>
            <w:tcW w:w="4531"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Пломба "Магнет+"</w:t>
            </w:r>
          </w:p>
        </w:tc>
        <w:tc>
          <w:tcPr>
            <w:tcW w:w="8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0" w:type="auto"/>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0,018</w:t>
            </w:r>
          </w:p>
        </w:tc>
        <w:tc>
          <w:tcPr>
            <w:tcW w:w="776"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3</w:t>
            </w:r>
          </w:p>
        </w:tc>
        <w:tc>
          <w:tcPr>
            <w:tcW w:w="1017"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24000</w:t>
            </w:r>
          </w:p>
        </w:tc>
        <w:tc>
          <w:tcPr>
            <w:tcW w:w="909"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436,59</w:t>
            </w:r>
          </w:p>
        </w:tc>
      </w:tr>
      <w:tr w:rsidR="007B3AEA" w:rsidRPr="00B96A5C" w:rsidTr="004546BC">
        <w:trPr>
          <w:trHeight w:val="20"/>
        </w:trPr>
        <w:tc>
          <w:tcPr>
            <w:tcW w:w="0" w:type="auto"/>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Всього</w:t>
            </w:r>
          </w:p>
        </w:tc>
        <w:tc>
          <w:tcPr>
            <w:tcW w:w="0" w:type="auto"/>
            <w:tcBorders>
              <w:top w:val="nil"/>
              <w:left w:val="nil"/>
              <w:bottom w:val="single" w:sz="8" w:space="0" w:color="auto"/>
              <w:right w:val="single" w:sz="8" w:space="0" w:color="auto"/>
            </w:tcBorders>
            <w:shd w:val="clear" w:color="000000" w:fill="FFFF00"/>
            <w:vAlign w:val="bottom"/>
            <w:hideMark/>
          </w:tcPr>
          <w:p w:rsidR="007B3AEA" w:rsidRPr="00B96A5C" w:rsidRDefault="007B3AEA" w:rsidP="007B3AEA">
            <w:pPr>
              <w:ind w:left="-284" w:right="-1" w:firstLine="284"/>
              <w:jc w:val="both"/>
              <w:rPr>
                <w:b/>
                <w:color w:val="000000"/>
                <w:szCs w:val="26"/>
              </w:rPr>
            </w:pPr>
            <w:r w:rsidRPr="00B96A5C">
              <w:rPr>
                <w:b/>
                <w:color w:val="000000"/>
                <w:szCs w:val="26"/>
              </w:rPr>
              <w:t>0,72</w:t>
            </w:r>
          </w:p>
        </w:tc>
        <w:tc>
          <w:tcPr>
            <w:tcW w:w="776"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 </w:t>
            </w:r>
          </w:p>
        </w:tc>
        <w:tc>
          <w:tcPr>
            <w:tcW w:w="1017"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 </w:t>
            </w:r>
          </w:p>
        </w:tc>
        <w:tc>
          <w:tcPr>
            <w:tcW w:w="909"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b/>
                <w:color w:val="000000"/>
                <w:szCs w:val="26"/>
              </w:rPr>
            </w:pPr>
            <w:r w:rsidRPr="00B96A5C">
              <w:rPr>
                <w:b/>
                <w:color w:val="000000"/>
                <w:szCs w:val="26"/>
              </w:rPr>
              <w:t>5732,52</w:t>
            </w:r>
          </w:p>
        </w:tc>
      </w:tr>
    </w:tbl>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szCs w:val="26"/>
        </w:rPr>
      </w:pPr>
      <w:r w:rsidRPr="00B96A5C">
        <w:rPr>
          <w:b/>
          <w:szCs w:val="26"/>
        </w:rPr>
        <w:t>Розрахунок ефективності виносів 1-ф та 3-ф лічильників власними силами на фасад будинків</w:t>
      </w:r>
    </w:p>
    <w:p w:rsidR="007B3AEA" w:rsidRPr="00B96A5C" w:rsidRDefault="007B3AEA" w:rsidP="007B3AEA">
      <w:pPr>
        <w:ind w:left="-284" w:right="-1" w:firstLine="284"/>
        <w:jc w:val="both"/>
        <w:rPr>
          <w:szCs w:val="26"/>
        </w:rPr>
      </w:pPr>
      <w:r w:rsidRPr="00B96A5C">
        <w:rPr>
          <w:b/>
          <w:szCs w:val="26"/>
        </w:rPr>
        <w:t>1.</w:t>
      </w:r>
      <w:r w:rsidRPr="00B96A5C">
        <w:rPr>
          <w:szCs w:val="26"/>
        </w:rPr>
        <w:t xml:space="preserve"> Зменшення крадіжок, недообліків електроенергії:</w:t>
      </w:r>
    </w:p>
    <w:p w:rsidR="007B3AEA" w:rsidRPr="00B96A5C" w:rsidRDefault="007B3AEA" w:rsidP="007B3AEA">
      <w:pPr>
        <w:ind w:left="-284" w:right="-1" w:firstLine="284"/>
        <w:jc w:val="both"/>
        <w:rPr>
          <w:szCs w:val="26"/>
        </w:rPr>
      </w:pPr>
      <w:r w:rsidRPr="00B96A5C">
        <w:rPr>
          <w:szCs w:val="26"/>
        </w:rPr>
        <w:t xml:space="preserve">1.1 Зведення до мінімуму можливості створення комерційних втрат тим споживачам, що притягалися до відповідальності за порушення ПРРЕЕ та тим на яких є підозра в цьому шляхом встановлення електронного лічильника в ящику на фасаді будинку. </w:t>
      </w:r>
    </w:p>
    <w:p w:rsidR="007B3AEA" w:rsidRPr="00B96A5C" w:rsidRDefault="007B3AEA" w:rsidP="007B3AEA">
      <w:pPr>
        <w:ind w:left="-284" w:right="-1" w:firstLine="284"/>
        <w:jc w:val="both"/>
        <w:rPr>
          <w:szCs w:val="26"/>
        </w:rPr>
      </w:pPr>
      <w:r w:rsidRPr="00B96A5C">
        <w:rPr>
          <w:szCs w:val="26"/>
        </w:rPr>
        <w:t>1.2. Зменшення понаднормативних втрат електроенергії в місцях кабельних відгалужень від ПЛ до вводів через контакт «голих» проводів із гіллям дерев (чи не найбільш проблемою чистки траси ПЛ є ділянки відпайок на вводу) та виключення порушення ПРРЕЕ шляхом накиду проводів навантаження на проводу вводу в приміщення.</w:t>
      </w:r>
    </w:p>
    <w:p w:rsidR="007B3AEA" w:rsidRPr="00B96A5C" w:rsidRDefault="007B3AEA" w:rsidP="007B3AEA">
      <w:pPr>
        <w:ind w:left="-284" w:right="-1" w:firstLine="284"/>
        <w:jc w:val="both"/>
        <w:rPr>
          <w:szCs w:val="26"/>
        </w:rPr>
      </w:pPr>
      <w:r w:rsidRPr="00B96A5C">
        <w:rPr>
          <w:b/>
          <w:szCs w:val="26"/>
        </w:rPr>
        <w:t>2.</w:t>
      </w:r>
      <w:r w:rsidRPr="00B96A5C">
        <w:rPr>
          <w:szCs w:val="26"/>
        </w:rPr>
        <w:t xml:space="preserve"> Зменшення споживання електроенергії лічильником: </w:t>
      </w:r>
    </w:p>
    <w:p w:rsidR="007B3AEA" w:rsidRPr="00B96A5C" w:rsidRDefault="007B3AEA" w:rsidP="007B3AEA">
      <w:pPr>
        <w:ind w:left="-284" w:right="-1" w:firstLine="284"/>
        <w:jc w:val="both"/>
        <w:rPr>
          <w:color w:val="000000"/>
          <w:szCs w:val="26"/>
        </w:rPr>
      </w:pPr>
      <w:r w:rsidRPr="00B96A5C">
        <w:rPr>
          <w:szCs w:val="26"/>
        </w:rPr>
        <w:t>1ф: (0,0013кВт*год. (споживання Інд. лічильника) – 0,0007кВт*год. (споживання електронного лічильника))*8760год*6000 лічильників*1,49760 грн. = 47,23 тис. грн.</w:t>
      </w:r>
    </w:p>
    <w:p w:rsidR="007B3AEA" w:rsidRPr="00B96A5C" w:rsidRDefault="007B3AEA" w:rsidP="007B3AEA">
      <w:pPr>
        <w:ind w:left="-284" w:right="-1" w:firstLine="284"/>
        <w:jc w:val="both"/>
        <w:rPr>
          <w:szCs w:val="26"/>
        </w:rPr>
      </w:pPr>
      <w:r w:rsidRPr="00B96A5C">
        <w:rPr>
          <w:szCs w:val="26"/>
        </w:rPr>
        <w:t xml:space="preserve">3ф: (0,0039кВт*год. (споживання Інд. лічильника) – 0,0021кВт*год. (споживання електронного лічильника))*8760год*8000*1,49760  грн. = 188,91 тис. грн. </w:t>
      </w:r>
    </w:p>
    <w:p w:rsidR="007B3AEA" w:rsidRPr="00B96A5C" w:rsidRDefault="007B3AEA" w:rsidP="007B3AEA">
      <w:pPr>
        <w:ind w:left="-284" w:right="-1" w:firstLine="284"/>
        <w:jc w:val="both"/>
        <w:rPr>
          <w:szCs w:val="26"/>
        </w:rPr>
      </w:pPr>
      <w:r w:rsidRPr="00B96A5C">
        <w:rPr>
          <w:szCs w:val="26"/>
        </w:rPr>
        <w:t>де – 1,49760 грн\кВт*год. – середньозважена закупівельна ціна електричної енергії за І кв. 2021 року.</w:t>
      </w:r>
    </w:p>
    <w:p w:rsidR="007B3AEA" w:rsidRPr="00B96A5C" w:rsidRDefault="007B3AEA" w:rsidP="007B3AEA">
      <w:pPr>
        <w:ind w:left="-284" w:right="-1" w:firstLine="284"/>
        <w:jc w:val="both"/>
        <w:rPr>
          <w:szCs w:val="26"/>
        </w:rPr>
      </w:pPr>
      <w:r w:rsidRPr="00B96A5C">
        <w:rPr>
          <w:b/>
          <w:szCs w:val="26"/>
        </w:rPr>
        <w:t>3.</w:t>
      </w:r>
      <w:r w:rsidRPr="00B96A5C">
        <w:rPr>
          <w:szCs w:val="26"/>
        </w:rPr>
        <w:t xml:space="preserve">Зменшення витрат через негативну похибку індукційних лічильників: </w:t>
      </w:r>
    </w:p>
    <w:p w:rsidR="007B3AEA" w:rsidRPr="00B96A5C" w:rsidRDefault="007B3AEA" w:rsidP="007B3AEA">
      <w:pPr>
        <w:ind w:left="-284" w:right="-1" w:firstLine="284"/>
        <w:jc w:val="both"/>
        <w:rPr>
          <w:szCs w:val="26"/>
        </w:rPr>
      </w:pPr>
      <w:r w:rsidRPr="00B96A5C">
        <w:rPr>
          <w:szCs w:val="26"/>
        </w:rPr>
        <w:t>1ф: 5%- середня негативна похибка індукційного лічильника при середньорічному споживанні 1 800 кВт*год:</w:t>
      </w:r>
    </w:p>
    <w:p w:rsidR="007B3AEA" w:rsidRPr="00B96A5C" w:rsidRDefault="007B3AEA" w:rsidP="007B3AEA">
      <w:pPr>
        <w:ind w:left="-284" w:right="-1" w:firstLine="284"/>
        <w:jc w:val="both"/>
        <w:rPr>
          <w:szCs w:val="26"/>
        </w:rPr>
      </w:pPr>
      <w:r w:rsidRPr="00B96A5C">
        <w:rPr>
          <w:szCs w:val="26"/>
        </w:rPr>
        <w:t>6000 лічильники*90кВт*год.* 1,49760  = 808,70 тис. грн.</w:t>
      </w:r>
    </w:p>
    <w:p w:rsidR="007B3AEA" w:rsidRPr="00B96A5C" w:rsidRDefault="007B3AEA" w:rsidP="007B3AEA">
      <w:pPr>
        <w:ind w:left="-284" w:right="-1" w:firstLine="284"/>
        <w:jc w:val="both"/>
        <w:rPr>
          <w:szCs w:val="26"/>
        </w:rPr>
      </w:pPr>
      <w:r w:rsidRPr="00B96A5C">
        <w:rPr>
          <w:szCs w:val="26"/>
        </w:rPr>
        <w:t>3ф: 8%- середня негативна похибка індукційного лічильника при середньорічному споживанні 2 520 кВт*год:</w:t>
      </w:r>
    </w:p>
    <w:p w:rsidR="007B3AEA" w:rsidRPr="00B96A5C" w:rsidRDefault="007B3AEA" w:rsidP="007B3AEA">
      <w:pPr>
        <w:ind w:left="-284" w:right="-1" w:firstLine="284"/>
        <w:jc w:val="both"/>
        <w:rPr>
          <w:szCs w:val="26"/>
        </w:rPr>
      </w:pPr>
      <w:r w:rsidRPr="00B96A5C">
        <w:rPr>
          <w:szCs w:val="26"/>
        </w:rPr>
        <w:t xml:space="preserve">8000 лічильників*202кВт*год.* 1,49760 = 2420,12 тис. грн. </w:t>
      </w:r>
    </w:p>
    <w:p w:rsidR="007B3AEA" w:rsidRPr="00B96A5C" w:rsidRDefault="007B3AEA" w:rsidP="007B3AEA">
      <w:pPr>
        <w:ind w:left="-284" w:right="-1" w:firstLine="284"/>
        <w:jc w:val="both"/>
        <w:rPr>
          <w:szCs w:val="26"/>
        </w:rPr>
      </w:pPr>
      <w:r w:rsidRPr="00B96A5C">
        <w:rPr>
          <w:b/>
          <w:szCs w:val="26"/>
        </w:rPr>
        <w:t>4.</w:t>
      </w:r>
      <w:r w:rsidRPr="00B96A5C">
        <w:rPr>
          <w:szCs w:val="26"/>
        </w:rPr>
        <w:t xml:space="preserve">Доходи від матеріалів та запчастин лічильників, що міняються: </w:t>
      </w:r>
    </w:p>
    <w:p w:rsidR="007B3AEA" w:rsidRPr="00B96A5C" w:rsidRDefault="007B3AEA" w:rsidP="007B3AEA">
      <w:pPr>
        <w:ind w:left="-284" w:right="-1" w:firstLine="284"/>
        <w:jc w:val="both"/>
        <w:rPr>
          <w:szCs w:val="26"/>
        </w:rPr>
      </w:pPr>
      <w:r w:rsidRPr="00B96A5C">
        <w:rPr>
          <w:szCs w:val="26"/>
        </w:rPr>
        <w:t>1ф: 9,00 грн.*6000 шт. = 54,00 тис. грн.</w:t>
      </w:r>
    </w:p>
    <w:p w:rsidR="007B3AEA" w:rsidRPr="00B96A5C" w:rsidRDefault="007B3AEA" w:rsidP="007B3AEA">
      <w:pPr>
        <w:ind w:left="-284" w:right="-1" w:firstLine="284"/>
        <w:jc w:val="both"/>
        <w:rPr>
          <w:szCs w:val="26"/>
        </w:rPr>
      </w:pPr>
      <w:r w:rsidRPr="00B96A5C">
        <w:rPr>
          <w:szCs w:val="26"/>
        </w:rPr>
        <w:t xml:space="preserve">3ф: 24,00 грн.*8000 шт. = 192,00 тис. грн. </w:t>
      </w:r>
    </w:p>
    <w:p w:rsidR="007B3AEA" w:rsidRPr="00B96A5C" w:rsidRDefault="007B3AEA" w:rsidP="007B3AEA">
      <w:pPr>
        <w:ind w:left="-284" w:right="-1" w:firstLine="284"/>
        <w:jc w:val="both"/>
        <w:rPr>
          <w:szCs w:val="26"/>
        </w:rPr>
      </w:pPr>
      <w:r w:rsidRPr="00B96A5C">
        <w:rPr>
          <w:b/>
          <w:szCs w:val="26"/>
        </w:rPr>
        <w:t>5.</w:t>
      </w:r>
      <w:r w:rsidRPr="00B96A5C">
        <w:rPr>
          <w:szCs w:val="26"/>
        </w:rPr>
        <w:t xml:space="preserve">Зменшення експлуатаційних витрат через більший міжповірочний інтервал:  </w:t>
      </w:r>
    </w:p>
    <w:p w:rsidR="007B3AEA" w:rsidRPr="00B96A5C" w:rsidRDefault="007B3AEA" w:rsidP="007B3AEA">
      <w:pPr>
        <w:ind w:left="-284" w:right="-1" w:firstLine="284"/>
        <w:jc w:val="both"/>
        <w:rPr>
          <w:szCs w:val="26"/>
        </w:rPr>
      </w:pPr>
      <w:r w:rsidRPr="00B96A5C">
        <w:rPr>
          <w:szCs w:val="26"/>
        </w:rPr>
        <w:t>(Повірка в середньому прострочених лічильників: 1ф - 8 років, 3ф – 4 роки. В порівнянні з новими 16 років.)</w:t>
      </w:r>
    </w:p>
    <w:p w:rsidR="007B3AEA" w:rsidRPr="00B96A5C" w:rsidRDefault="007B3AEA" w:rsidP="007B3AEA">
      <w:pPr>
        <w:ind w:left="-284" w:right="-1" w:firstLine="284"/>
        <w:jc w:val="both"/>
        <w:rPr>
          <w:szCs w:val="26"/>
        </w:rPr>
      </w:pPr>
      <w:r w:rsidRPr="00B96A5C">
        <w:rPr>
          <w:szCs w:val="26"/>
        </w:rPr>
        <w:t>1ф: (40,98 грн.*6000 шт.) - ((40,98 грн.*6000)/2 рази) = 122,94 тис. грн.</w:t>
      </w:r>
    </w:p>
    <w:p w:rsidR="007B3AEA" w:rsidRPr="00B96A5C" w:rsidRDefault="007B3AEA" w:rsidP="007B3AEA">
      <w:pPr>
        <w:ind w:left="-284" w:right="-1" w:firstLine="284"/>
        <w:jc w:val="both"/>
        <w:rPr>
          <w:szCs w:val="26"/>
        </w:rPr>
      </w:pPr>
      <w:r w:rsidRPr="00B96A5C">
        <w:rPr>
          <w:szCs w:val="26"/>
        </w:rPr>
        <w:t>3ф: (44,34 грн.*8000 шт.) – ((44,34 грн.*8000 шт.)/4 рази) = 266,04 тис. грн.</w:t>
      </w:r>
    </w:p>
    <w:p w:rsidR="007B3AEA" w:rsidRPr="00B96A5C" w:rsidRDefault="007B3AEA" w:rsidP="007B3AEA">
      <w:pPr>
        <w:ind w:left="-284" w:right="-1" w:firstLine="284"/>
        <w:jc w:val="both"/>
        <w:rPr>
          <w:i/>
          <w:iCs/>
          <w:szCs w:val="26"/>
          <w:lang w:eastAsia="uk-UA"/>
        </w:rPr>
      </w:pPr>
      <w:r w:rsidRPr="00B96A5C">
        <w:rPr>
          <w:b/>
          <w:szCs w:val="26"/>
        </w:rPr>
        <w:t>8</w:t>
      </w:r>
      <w:r w:rsidRPr="00B96A5C">
        <w:rPr>
          <w:szCs w:val="26"/>
        </w:rPr>
        <w:t xml:space="preserve">. Сукупний економічний ефект від виконання виносів 1-ф та 3-ф лічильників на фасад будинків власними силами становить </w:t>
      </w:r>
      <w:r w:rsidRPr="00B96A5C">
        <w:rPr>
          <w:b/>
          <w:szCs w:val="26"/>
        </w:rPr>
        <w:t>4 242,93 тис. грн.</w:t>
      </w:r>
    </w:p>
    <w:p w:rsidR="007B3AEA" w:rsidRPr="00B96A5C" w:rsidRDefault="007B3AEA" w:rsidP="007B3AEA">
      <w:pPr>
        <w:ind w:left="-284" w:right="-1" w:firstLine="284"/>
        <w:jc w:val="both"/>
        <w:rPr>
          <w:szCs w:val="26"/>
        </w:rPr>
      </w:pPr>
      <w:r w:rsidRPr="00B96A5C">
        <w:rPr>
          <w:b/>
          <w:szCs w:val="26"/>
        </w:rPr>
        <w:t>9</w:t>
      </w:r>
      <w:r w:rsidRPr="00B96A5C">
        <w:rPr>
          <w:szCs w:val="26"/>
        </w:rPr>
        <w:t xml:space="preserve">. Термін окупності проекту становить </w:t>
      </w:r>
      <w:r w:rsidRPr="00B96A5C">
        <w:rPr>
          <w:b/>
          <w:szCs w:val="26"/>
        </w:rPr>
        <w:t>2,2</w:t>
      </w:r>
      <w:r w:rsidRPr="00B96A5C">
        <w:rPr>
          <w:szCs w:val="26"/>
        </w:rPr>
        <w:t xml:space="preserve"> роки.</w:t>
      </w:r>
    </w:p>
    <w:p w:rsidR="007B3AEA" w:rsidRPr="00B96A5C" w:rsidRDefault="007B3AEA" w:rsidP="007B3AEA">
      <w:pPr>
        <w:ind w:left="-284" w:right="-1" w:firstLine="284"/>
        <w:jc w:val="both"/>
        <w:rPr>
          <w:b/>
          <w:szCs w:val="26"/>
        </w:rPr>
      </w:pPr>
      <w:r w:rsidRPr="00B96A5C">
        <w:rPr>
          <w:b/>
          <w:szCs w:val="26"/>
        </w:rPr>
        <w:t xml:space="preserve"> </w:t>
      </w:r>
    </w:p>
    <w:p w:rsidR="007B3AEA" w:rsidRPr="00B96A5C" w:rsidRDefault="007B3AEA" w:rsidP="007B3AEA">
      <w:pPr>
        <w:ind w:left="-284" w:right="-1" w:firstLine="284"/>
        <w:jc w:val="both"/>
        <w:rPr>
          <w:b/>
          <w:bCs/>
          <w:i/>
          <w:szCs w:val="26"/>
        </w:rPr>
      </w:pPr>
      <w:r w:rsidRPr="00B96A5C">
        <w:rPr>
          <w:b/>
          <w:bCs/>
          <w:i/>
          <w:szCs w:val="26"/>
        </w:rPr>
        <w:t xml:space="preserve">Встановлення 1-ф, 3-ф лічильників власними силами на фасад будинків </w:t>
      </w:r>
    </w:p>
    <w:p w:rsidR="007B3AEA" w:rsidRPr="00B96A5C" w:rsidRDefault="007B3AEA" w:rsidP="007B3AEA">
      <w:pPr>
        <w:ind w:left="-284" w:right="-1" w:firstLine="284"/>
        <w:jc w:val="both"/>
        <w:rPr>
          <w:b/>
          <w:bCs/>
          <w:i/>
          <w:szCs w:val="26"/>
        </w:rPr>
      </w:pPr>
      <w:r w:rsidRPr="00B96A5C">
        <w:rPr>
          <w:b/>
          <w:bCs/>
          <w:i/>
          <w:szCs w:val="26"/>
        </w:rPr>
        <w:t>по районах електричних мереж області:</w:t>
      </w:r>
    </w:p>
    <w:p w:rsidR="007B3AEA" w:rsidRPr="00B96A5C" w:rsidRDefault="007B3AEA" w:rsidP="007B3AEA">
      <w:pPr>
        <w:ind w:left="-284" w:right="-1" w:firstLine="284"/>
        <w:jc w:val="both"/>
        <w:rPr>
          <w:b/>
          <w:bCs/>
          <w:i/>
          <w:szCs w:val="26"/>
        </w:rPr>
      </w:pPr>
    </w:p>
    <w:tbl>
      <w:tblPr>
        <w:tblpPr w:leftFromText="180" w:rightFromText="180" w:vertAnchor="text" w:tblpX="2122" w:tblpY="1"/>
        <w:tblOverlap w:val="never"/>
        <w:tblW w:w="4477" w:type="dxa"/>
        <w:tblLook w:val="04A0" w:firstRow="1" w:lastRow="0" w:firstColumn="1" w:lastColumn="0" w:noHBand="0" w:noVBand="1"/>
      </w:tblPr>
      <w:tblGrid>
        <w:gridCol w:w="2540"/>
        <w:gridCol w:w="944"/>
        <w:gridCol w:w="993"/>
      </w:tblGrid>
      <w:tr w:rsidR="007B3AEA" w:rsidRPr="00B96A5C" w:rsidTr="004546BC">
        <w:trPr>
          <w:trHeight w:val="300"/>
        </w:trPr>
        <w:tc>
          <w:tcPr>
            <w:tcW w:w="2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B3AEA" w:rsidRPr="00B96A5C" w:rsidRDefault="007B3AEA" w:rsidP="007B3AEA">
            <w:pPr>
              <w:ind w:left="-284" w:right="-1" w:firstLine="284"/>
              <w:jc w:val="both"/>
              <w:rPr>
                <w:b/>
                <w:bCs/>
                <w:szCs w:val="26"/>
              </w:rPr>
            </w:pPr>
            <w:r w:rsidRPr="00B96A5C">
              <w:rPr>
                <w:b/>
                <w:bCs/>
                <w:szCs w:val="26"/>
              </w:rPr>
              <w:t>РЕМ</w:t>
            </w:r>
          </w:p>
        </w:tc>
        <w:tc>
          <w:tcPr>
            <w:tcW w:w="944" w:type="dxa"/>
            <w:tcBorders>
              <w:top w:val="single" w:sz="4" w:space="0" w:color="auto"/>
              <w:left w:val="nil"/>
              <w:bottom w:val="single" w:sz="4" w:space="0" w:color="auto"/>
              <w:right w:val="single" w:sz="4" w:space="0" w:color="auto"/>
            </w:tcBorders>
            <w:shd w:val="clear" w:color="000000" w:fill="B8CCE4"/>
            <w:noWrap/>
            <w:vAlign w:val="bottom"/>
            <w:hideMark/>
          </w:tcPr>
          <w:p w:rsidR="007B3AEA" w:rsidRPr="00B96A5C" w:rsidRDefault="007B3AEA" w:rsidP="007B3AEA">
            <w:pPr>
              <w:ind w:left="-284" w:right="-1" w:firstLine="284"/>
              <w:jc w:val="both"/>
              <w:rPr>
                <w:b/>
                <w:bCs/>
                <w:szCs w:val="26"/>
              </w:rPr>
            </w:pPr>
            <w:r w:rsidRPr="00B96A5C">
              <w:rPr>
                <w:b/>
                <w:bCs/>
                <w:szCs w:val="26"/>
              </w:rPr>
              <w:t>1ф</w:t>
            </w:r>
          </w:p>
        </w:tc>
        <w:tc>
          <w:tcPr>
            <w:tcW w:w="993" w:type="dxa"/>
            <w:tcBorders>
              <w:top w:val="single" w:sz="4" w:space="0" w:color="auto"/>
              <w:left w:val="nil"/>
              <w:bottom w:val="single" w:sz="4" w:space="0" w:color="auto"/>
              <w:right w:val="single" w:sz="4" w:space="0" w:color="auto"/>
            </w:tcBorders>
            <w:shd w:val="clear" w:color="000000" w:fill="B8CCE4"/>
            <w:noWrap/>
            <w:vAlign w:val="bottom"/>
            <w:hideMark/>
          </w:tcPr>
          <w:p w:rsidR="007B3AEA" w:rsidRPr="00B96A5C" w:rsidRDefault="007B3AEA" w:rsidP="007B3AEA">
            <w:pPr>
              <w:ind w:left="-284" w:right="-1" w:firstLine="284"/>
              <w:jc w:val="both"/>
              <w:rPr>
                <w:b/>
                <w:bCs/>
                <w:szCs w:val="26"/>
              </w:rPr>
            </w:pPr>
            <w:r w:rsidRPr="00B96A5C">
              <w:rPr>
                <w:b/>
                <w:bCs/>
                <w:szCs w:val="26"/>
              </w:rPr>
              <w:t>3ф</w:t>
            </w:r>
          </w:p>
        </w:tc>
      </w:tr>
      <w:tr w:rsidR="007B3AEA" w:rsidRPr="00B96A5C" w:rsidTr="004546BC">
        <w:trPr>
          <w:trHeight w:val="263"/>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Березнівський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512</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441</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Володимирецький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670</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30</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Гощанський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371</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331</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Дубенський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409</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1252</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Дубровицький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151</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278</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Зарічненський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320</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80</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Здолбунівський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419</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796</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Корецький РЕМ</w:t>
            </w:r>
          </w:p>
        </w:tc>
        <w:tc>
          <w:tcPr>
            <w:tcW w:w="944"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282</w:t>
            </w:r>
          </w:p>
        </w:tc>
        <w:tc>
          <w:tcPr>
            <w:tcW w:w="993"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rPr>
            </w:pPr>
            <w:r w:rsidRPr="00B96A5C">
              <w:rPr>
                <w:b/>
                <w:bCs/>
                <w:color w:val="000000"/>
                <w:szCs w:val="26"/>
              </w:rPr>
              <w:t>267</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Костопільський РЕМ</w:t>
            </w:r>
          </w:p>
        </w:tc>
        <w:tc>
          <w:tcPr>
            <w:tcW w:w="944"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517</w:t>
            </w:r>
          </w:p>
        </w:tc>
        <w:tc>
          <w:tcPr>
            <w:tcW w:w="993"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rPr>
            </w:pPr>
            <w:r w:rsidRPr="00B96A5C">
              <w:rPr>
                <w:b/>
                <w:bCs/>
                <w:color w:val="000000"/>
                <w:szCs w:val="26"/>
              </w:rPr>
              <w:t>1004</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lastRenderedPageBreak/>
              <w:t>Млинівський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253</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637</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Острозький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376</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322</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Рівненський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361</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1036</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Рокитнівський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516</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78</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Сарненський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666</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644</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Радивилівський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177</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804</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rsidR="007B3AEA" w:rsidRPr="00B96A5C" w:rsidRDefault="007B3AEA" w:rsidP="007B3AEA">
            <w:pPr>
              <w:ind w:left="-284" w:right="-1" w:firstLine="284"/>
              <w:jc w:val="both"/>
              <w:rPr>
                <w:b/>
                <w:bCs/>
                <w:color w:val="000000"/>
                <w:szCs w:val="26"/>
              </w:rPr>
            </w:pPr>
            <w:r w:rsidRPr="00B96A5C">
              <w:rPr>
                <w:b/>
                <w:bCs/>
                <w:color w:val="000000"/>
                <w:szCs w:val="26"/>
              </w:rPr>
              <w:t>Всього</w:t>
            </w:r>
          </w:p>
        </w:tc>
        <w:tc>
          <w:tcPr>
            <w:tcW w:w="944" w:type="dxa"/>
            <w:tcBorders>
              <w:top w:val="nil"/>
              <w:left w:val="nil"/>
              <w:bottom w:val="single" w:sz="4" w:space="0" w:color="auto"/>
              <w:right w:val="single" w:sz="4"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lang w:val="en-US"/>
              </w:rPr>
            </w:pPr>
            <w:r w:rsidRPr="00B96A5C">
              <w:rPr>
                <w:b/>
                <w:color w:val="000000"/>
                <w:szCs w:val="26"/>
              </w:rPr>
              <w:t>6000</w:t>
            </w:r>
          </w:p>
        </w:tc>
        <w:tc>
          <w:tcPr>
            <w:tcW w:w="993" w:type="dxa"/>
            <w:tcBorders>
              <w:top w:val="nil"/>
              <w:left w:val="nil"/>
              <w:bottom w:val="single" w:sz="4" w:space="0" w:color="auto"/>
              <w:right w:val="single" w:sz="4"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8000</w:t>
            </w:r>
          </w:p>
        </w:tc>
      </w:tr>
    </w:tbl>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A1D14">
      <w:pPr>
        <w:ind w:left="-284" w:right="-1" w:firstLine="284"/>
        <w:jc w:val="center"/>
        <w:rPr>
          <w:b/>
          <w:szCs w:val="26"/>
          <w:u w:val="single"/>
        </w:rPr>
      </w:pPr>
      <w:r w:rsidRPr="00B96A5C">
        <w:rPr>
          <w:b/>
          <w:szCs w:val="26"/>
          <w:u w:val="single"/>
        </w:rPr>
        <w:t>Витрати на заміну 1-фазних лічильників на нові (дефектні лічильники)</w:t>
      </w:r>
    </w:p>
    <w:p w:rsidR="007B3AEA" w:rsidRPr="00B96A5C" w:rsidRDefault="007B3AEA" w:rsidP="007A1D14">
      <w:pPr>
        <w:ind w:left="-284" w:right="-1" w:firstLine="284"/>
        <w:jc w:val="center"/>
        <w:rPr>
          <w:b/>
          <w:szCs w:val="26"/>
          <w:u w:val="single"/>
        </w:rPr>
      </w:pPr>
      <w:r w:rsidRPr="00B96A5C">
        <w:rPr>
          <w:b/>
          <w:szCs w:val="26"/>
          <w:u w:val="single"/>
        </w:rPr>
        <w:t>Витрати на заміну 3-фазних лічильників на нові (дефектні лічильники)</w:t>
      </w:r>
    </w:p>
    <w:p w:rsidR="007B3AEA" w:rsidRPr="00B96A5C" w:rsidRDefault="007B3AEA" w:rsidP="007B3AEA">
      <w:pPr>
        <w:ind w:left="-284" w:right="-1" w:firstLine="284"/>
        <w:jc w:val="both"/>
        <w:rPr>
          <w:b/>
          <w:szCs w:val="26"/>
          <w:u w:val="single"/>
        </w:rPr>
      </w:pPr>
    </w:p>
    <w:p w:rsidR="007B3AEA" w:rsidRPr="00B96A5C" w:rsidRDefault="007B3AEA" w:rsidP="007A1D14">
      <w:pPr>
        <w:ind w:left="-284" w:right="-1" w:firstLine="284"/>
        <w:jc w:val="center"/>
        <w:rPr>
          <w:b/>
          <w:bCs/>
          <w:szCs w:val="26"/>
        </w:rPr>
      </w:pPr>
      <w:r w:rsidRPr="00B96A5C">
        <w:rPr>
          <w:b/>
          <w:bCs/>
          <w:szCs w:val="26"/>
        </w:rPr>
        <w:t>Техніко-економічне обґрунтування обліку електроенергії</w:t>
      </w:r>
    </w:p>
    <w:p w:rsidR="007B3AEA" w:rsidRPr="00B96A5C" w:rsidRDefault="007B3AEA" w:rsidP="007B3AEA">
      <w:pPr>
        <w:pStyle w:val="26"/>
        <w:spacing w:after="0" w:line="240" w:lineRule="auto"/>
        <w:ind w:left="-284" w:right="-1" w:firstLine="284"/>
        <w:contextualSpacing/>
        <w:rPr>
          <w:sz w:val="26"/>
          <w:szCs w:val="26"/>
        </w:rPr>
      </w:pPr>
      <w:r w:rsidRPr="00B96A5C">
        <w:rPr>
          <w:sz w:val="26"/>
          <w:szCs w:val="26"/>
        </w:rPr>
        <w:t xml:space="preserve">                </w:t>
      </w:r>
    </w:p>
    <w:p w:rsidR="007B3AEA" w:rsidRPr="00B96A5C" w:rsidRDefault="007B3AEA" w:rsidP="007B3AEA">
      <w:pPr>
        <w:ind w:left="-284" w:right="-1" w:firstLine="284"/>
        <w:jc w:val="both"/>
        <w:rPr>
          <w:szCs w:val="26"/>
        </w:rPr>
      </w:pPr>
      <w:r w:rsidRPr="00B96A5C">
        <w:rPr>
          <w:szCs w:val="26"/>
        </w:rPr>
        <w:t>При модернізації діючого парку лічильників, варто звернути увагу на лічильники електронного типу. Для таких  лічильників характерна підвищена точність (можливо досягти точності 1.0), можливість фіксувати дуже маленькі навантаження (від 5,5 Вт), повна просторова незалежність, велика захищеність від зовнішнього впливу на точність роботи. Таким чином, передбачається заміна діючого парку лічильників із класом точності 2.5 на сучасні з класом точності не нижче 1.0, що мають захист від розкрадання електроенергії і виключення з експлуатації лічильників із простроченими термінами держповірки.</w:t>
      </w:r>
    </w:p>
    <w:p w:rsidR="007B3AEA" w:rsidRPr="00B96A5C" w:rsidRDefault="007B3AEA" w:rsidP="007B3AEA">
      <w:pPr>
        <w:ind w:left="-284" w:right="-1" w:firstLine="284"/>
        <w:contextualSpacing/>
        <w:jc w:val="both"/>
        <w:rPr>
          <w:b/>
          <w:szCs w:val="26"/>
        </w:rPr>
      </w:pPr>
      <w:r w:rsidRPr="00B96A5C">
        <w:rPr>
          <w:szCs w:val="26"/>
        </w:rPr>
        <w:t>З метою підвищення якості та надійності постачання електричної енергії до споживачів ПрАТ «Рівнеобленерго», Товариство в 2022 році планує замінити на нові 1-ф лічильників –</w:t>
      </w:r>
      <w:r w:rsidRPr="00B96A5C">
        <w:rPr>
          <w:b/>
          <w:szCs w:val="26"/>
        </w:rPr>
        <w:t>6000 шт.</w:t>
      </w:r>
      <w:r w:rsidRPr="00B96A5C">
        <w:rPr>
          <w:szCs w:val="26"/>
        </w:rPr>
        <w:t xml:space="preserve"> на суму </w:t>
      </w:r>
      <w:r w:rsidRPr="00B96A5C">
        <w:rPr>
          <w:b/>
          <w:szCs w:val="26"/>
        </w:rPr>
        <w:t xml:space="preserve">2 148,00 тис грн. без ПДВ </w:t>
      </w:r>
      <w:r w:rsidRPr="00B96A5C">
        <w:rPr>
          <w:szCs w:val="26"/>
        </w:rPr>
        <w:t>та</w:t>
      </w:r>
      <w:r w:rsidRPr="00B96A5C">
        <w:rPr>
          <w:b/>
          <w:szCs w:val="26"/>
        </w:rPr>
        <w:t xml:space="preserve"> </w:t>
      </w:r>
      <w:r w:rsidRPr="00B96A5C">
        <w:rPr>
          <w:szCs w:val="26"/>
        </w:rPr>
        <w:t>3-ф лічильників –</w:t>
      </w:r>
      <w:r w:rsidRPr="00B96A5C">
        <w:rPr>
          <w:b/>
          <w:szCs w:val="26"/>
        </w:rPr>
        <w:t>8000 шт.</w:t>
      </w:r>
      <w:r w:rsidRPr="00B96A5C">
        <w:rPr>
          <w:szCs w:val="26"/>
        </w:rPr>
        <w:t xml:space="preserve"> на суму </w:t>
      </w:r>
      <w:r w:rsidRPr="00B96A5C">
        <w:rPr>
          <w:b/>
          <w:szCs w:val="26"/>
        </w:rPr>
        <w:t>9 632,00 тис грн. без ПДВ.</w:t>
      </w:r>
    </w:p>
    <w:p w:rsidR="007B3AEA" w:rsidRPr="00B96A5C" w:rsidRDefault="007B3AEA" w:rsidP="007B3AEA">
      <w:pPr>
        <w:ind w:left="-284" w:right="-1" w:firstLine="284"/>
        <w:contextualSpacing/>
        <w:jc w:val="both"/>
        <w:rPr>
          <w:szCs w:val="26"/>
        </w:rPr>
      </w:pPr>
    </w:p>
    <w:p w:rsidR="007B3AEA" w:rsidRPr="00B96A5C" w:rsidRDefault="007B3AEA" w:rsidP="007B3AEA">
      <w:pPr>
        <w:ind w:left="-284" w:right="-1" w:firstLine="284"/>
        <w:jc w:val="both"/>
        <w:rPr>
          <w:b/>
          <w:i/>
          <w:szCs w:val="26"/>
        </w:rPr>
      </w:pPr>
      <w:r w:rsidRPr="00B96A5C">
        <w:rPr>
          <w:b/>
          <w:i/>
          <w:szCs w:val="26"/>
        </w:rPr>
        <w:t>Витрати на виніс 1-фазних лічильників власними силами на фасад будинків</w:t>
      </w:r>
    </w:p>
    <w:tbl>
      <w:tblPr>
        <w:tblW w:w="10313" w:type="dxa"/>
        <w:tblInd w:w="-861" w:type="dxa"/>
        <w:tblLayout w:type="fixed"/>
        <w:tblLook w:val="04A0" w:firstRow="1" w:lastRow="0" w:firstColumn="1" w:lastColumn="0" w:noHBand="0" w:noVBand="1"/>
      </w:tblPr>
      <w:tblGrid>
        <w:gridCol w:w="568"/>
        <w:gridCol w:w="4252"/>
        <w:gridCol w:w="851"/>
        <w:gridCol w:w="1718"/>
        <w:gridCol w:w="776"/>
        <w:gridCol w:w="1191"/>
        <w:gridCol w:w="957"/>
      </w:tblGrid>
      <w:tr w:rsidR="007B3AEA" w:rsidRPr="00B96A5C" w:rsidTr="007A1D14">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Од.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Всього</w:t>
            </w:r>
          </w:p>
        </w:tc>
      </w:tr>
      <w:tr w:rsidR="007B3AEA" w:rsidRPr="00B96A5C" w:rsidTr="007A1D14">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191"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4252"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Лічильник однофазний</w:t>
            </w:r>
          </w:p>
        </w:tc>
        <w:tc>
          <w:tcPr>
            <w:tcW w:w="851"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718"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lang w:val="en-US"/>
              </w:rPr>
            </w:pPr>
            <w:r w:rsidRPr="00B96A5C">
              <w:rPr>
                <w:color w:val="000000"/>
                <w:szCs w:val="26"/>
              </w:rPr>
              <w:t>0,3</w:t>
            </w:r>
            <w:r w:rsidRPr="00B96A5C">
              <w:rPr>
                <w:color w:val="000000"/>
                <w:szCs w:val="26"/>
                <w:lang w:val="en-US"/>
              </w:rPr>
              <w:t>6</w:t>
            </w:r>
          </w:p>
        </w:tc>
        <w:tc>
          <w:tcPr>
            <w:tcW w:w="776"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91"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6000</w:t>
            </w:r>
          </w:p>
        </w:tc>
        <w:tc>
          <w:tcPr>
            <w:tcW w:w="957"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2 148,00</w:t>
            </w:r>
          </w:p>
        </w:tc>
      </w:tr>
      <w:tr w:rsidR="007B3AEA" w:rsidRPr="00B96A5C" w:rsidTr="007A1D14">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7B3AEA" w:rsidRPr="00B96A5C" w:rsidRDefault="007B3AEA" w:rsidP="007B3AEA">
            <w:pPr>
              <w:ind w:left="-284" w:right="-1" w:firstLine="284"/>
              <w:jc w:val="both"/>
              <w:rPr>
                <w:b/>
                <w:bCs/>
                <w:color w:val="000000"/>
                <w:szCs w:val="26"/>
                <w:lang w:val="en-US"/>
              </w:rPr>
            </w:pPr>
            <w:r w:rsidRPr="00B96A5C">
              <w:rPr>
                <w:b/>
                <w:bCs/>
                <w:color w:val="000000"/>
                <w:szCs w:val="26"/>
              </w:rPr>
              <w:t>0,36</w:t>
            </w:r>
          </w:p>
        </w:tc>
        <w:tc>
          <w:tcPr>
            <w:tcW w:w="776"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 </w:t>
            </w:r>
          </w:p>
        </w:tc>
        <w:tc>
          <w:tcPr>
            <w:tcW w:w="957"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b/>
                <w:bCs/>
                <w:color w:val="000000"/>
                <w:szCs w:val="26"/>
              </w:rPr>
            </w:pPr>
            <w:r w:rsidRPr="00B96A5C">
              <w:rPr>
                <w:b/>
                <w:color w:val="000000"/>
                <w:szCs w:val="26"/>
              </w:rPr>
              <w:t>2 148,00</w:t>
            </w:r>
          </w:p>
        </w:tc>
      </w:tr>
    </w:tbl>
    <w:p w:rsidR="007B3AEA" w:rsidRPr="00B96A5C" w:rsidRDefault="007B3AEA" w:rsidP="007B3AEA">
      <w:pPr>
        <w:ind w:left="-284" w:right="-1" w:firstLine="284"/>
        <w:jc w:val="both"/>
        <w:rPr>
          <w:b/>
          <w:i/>
          <w:szCs w:val="26"/>
        </w:rPr>
      </w:pPr>
      <w:r w:rsidRPr="00B96A5C">
        <w:rPr>
          <w:b/>
          <w:i/>
          <w:szCs w:val="26"/>
        </w:rPr>
        <w:t>Витрати на виніс 3-фазних лічильників власними силами на фасад будинків</w:t>
      </w:r>
    </w:p>
    <w:tbl>
      <w:tblPr>
        <w:tblW w:w="10313" w:type="dxa"/>
        <w:tblInd w:w="-861" w:type="dxa"/>
        <w:tblLayout w:type="fixed"/>
        <w:tblLook w:val="04A0" w:firstRow="1" w:lastRow="0" w:firstColumn="1" w:lastColumn="0" w:noHBand="0" w:noVBand="1"/>
      </w:tblPr>
      <w:tblGrid>
        <w:gridCol w:w="568"/>
        <w:gridCol w:w="4252"/>
        <w:gridCol w:w="851"/>
        <w:gridCol w:w="1718"/>
        <w:gridCol w:w="776"/>
        <w:gridCol w:w="1191"/>
        <w:gridCol w:w="957"/>
      </w:tblGrid>
      <w:tr w:rsidR="007B3AEA" w:rsidRPr="00B96A5C" w:rsidTr="007A1D14">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A1D14">
            <w:pPr>
              <w:ind w:left="-153" w:right="-1" w:firstLine="153"/>
              <w:jc w:val="both"/>
              <w:rPr>
                <w:color w:val="000000"/>
                <w:szCs w:val="26"/>
              </w:rPr>
            </w:pPr>
            <w:r w:rsidRPr="00B96A5C">
              <w:rPr>
                <w:color w:val="000000"/>
                <w:szCs w:val="26"/>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Од.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Всього</w:t>
            </w:r>
          </w:p>
        </w:tc>
      </w:tr>
      <w:tr w:rsidR="007B3AEA" w:rsidRPr="00B96A5C" w:rsidTr="007A1D14">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191"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4252"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Лічильник трифазний</w:t>
            </w:r>
          </w:p>
        </w:tc>
        <w:tc>
          <w:tcPr>
            <w:tcW w:w="851"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718"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lang w:val="en-US"/>
              </w:rPr>
            </w:pPr>
            <w:r w:rsidRPr="00B96A5C">
              <w:rPr>
                <w:color w:val="000000"/>
                <w:szCs w:val="26"/>
              </w:rPr>
              <w:t>1,20</w:t>
            </w:r>
          </w:p>
        </w:tc>
        <w:tc>
          <w:tcPr>
            <w:tcW w:w="776"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91"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8000</w:t>
            </w:r>
          </w:p>
        </w:tc>
        <w:tc>
          <w:tcPr>
            <w:tcW w:w="957"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9 632,00</w:t>
            </w:r>
          </w:p>
        </w:tc>
      </w:tr>
      <w:tr w:rsidR="007B3AEA" w:rsidRPr="00B96A5C" w:rsidTr="007A1D14">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7B3AEA" w:rsidRPr="00B96A5C" w:rsidRDefault="007B3AEA" w:rsidP="007B3AEA">
            <w:pPr>
              <w:ind w:left="-284" w:right="-1" w:firstLine="284"/>
              <w:jc w:val="both"/>
              <w:rPr>
                <w:b/>
                <w:bCs/>
                <w:color w:val="000000"/>
                <w:szCs w:val="26"/>
                <w:lang w:val="en-US"/>
              </w:rPr>
            </w:pPr>
            <w:r w:rsidRPr="00B96A5C">
              <w:rPr>
                <w:b/>
                <w:bCs/>
                <w:color w:val="000000"/>
                <w:szCs w:val="26"/>
              </w:rPr>
              <w:t>1,20</w:t>
            </w:r>
          </w:p>
        </w:tc>
        <w:tc>
          <w:tcPr>
            <w:tcW w:w="776"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 </w:t>
            </w:r>
          </w:p>
        </w:tc>
        <w:tc>
          <w:tcPr>
            <w:tcW w:w="957"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b/>
                <w:bCs/>
                <w:color w:val="000000"/>
                <w:szCs w:val="26"/>
              </w:rPr>
            </w:pPr>
            <w:r w:rsidRPr="00B96A5C">
              <w:rPr>
                <w:b/>
                <w:color w:val="000000"/>
                <w:szCs w:val="26"/>
              </w:rPr>
              <w:t>9 632,00</w:t>
            </w:r>
          </w:p>
        </w:tc>
      </w:tr>
    </w:tbl>
    <w:p w:rsidR="007B3AEA" w:rsidRPr="00B96A5C" w:rsidRDefault="007B3AEA" w:rsidP="007B3AEA">
      <w:pPr>
        <w:ind w:left="-284" w:right="-1" w:firstLine="284"/>
        <w:contextualSpacing/>
        <w:jc w:val="both"/>
        <w:rPr>
          <w:szCs w:val="26"/>
        </w:rPr>
      </w:pPr>
      <w:r w:rsidRPr="00B96A5C">
        <w:rPr>
          <w:szCs w:val="26"/>
        </w:rPr>
        <w:t>На виконання пункту 2.4.2 глави 2.4 розділу II Правил роздрібного ринку електричної енергії, затверджених постановою НКРЕКП від 14.03.2018 року № 312, щодо забезпечення потужності об’єктів побутових споживачів на рівні не нижче 5 кВт, передбачається заміна автоматичних вимикачів у відповідності до зазначеної потужності.</w:t>
      </w:r>
    </w:p>
    <w:p w:rsidR="007B3AEA" w:rsidRPr="00B96A5C" w:rsidRDefault="007B3AEA" w:rsidP="007B3AEA">
      <w:pPr>
        <w:ind w:left="-284" w:right="-1" w:firstLine="284"/>
        <w:contextualSpacing/>
        <w:jc w:val="both"/>
        <w:rPr>
          <w:b/>
          <w:szCs w:val="26"/>
        </w:rPr>
      </w:pPr>
      <w:r w:rsidRPr="00B96A5C">
        <w:rPr>
          <w:szCs w:val="26"/>
        </w:rPr>
        <w:t>ПрАТ «Рівнеобленерго» в 2022 році планує замінити</w:t>
      </w:r>
      <w:r w:rsidRPr="00B96A5C">
        <w:rPr>
          <w:b/>
          <w:szCs w:val="26"/>
        </w:rPr>
        <w:t xml:space="preserve"> 2000 шт.</w:t>
      </w:r>
      <w:r w:rsidRPr="00B96A5C">
        <w:rPr>
          <w:szCs w:val="26"/>
        </w:rPr>
        <w:t xml:space="preserve"> атоматичних вимикачів на суму </w:t>
      </w:r>
      <w:r w:rsidRPr="00B96A5C">
        <w:rPr>
          <w:b/>
          <w:szCs w:val="26"/>
        </w:rPr>
        <w:t>99,84  тис грн. без ПДВ .</w:t>
      </w:r>
    </w:p>
    <w:p w:rsidR="007B3AEA" w:rsidRPr="00B96A5C" w:rsidRDefault="007B3AEA" w:rsidP="007B3AEA">
      <w:pPr>
        <w:ind w:left="-284" w:right="-1" w:firstLine="284"/>
        <w:contextualSpacing/>
        <w:jc w:val="both"/>
        <w:rPr>
          <w:b/>
          <w:szCs w:val="26"/>
        </w:rPr>
      </w:pPr>
    </w:p>
    <w:p w:rsidR="007B3AEA" w:rsidRPr="00B96A5C" w:rsidRDefault="007B3AEA" w:rsidP="007B3AEA">
      <w:pPr>
        <w:ind w:left="-284" w:right="-1" w:firstLine="284"/>
        <w:contextualSpacing/>
        <w:jc w:val="both"/>
        <w:rPr>
          <w:b/>
          <w:szCs w:val="26"/>
        </w:rPr>
      </w:pPr>
      <w:r w:rsidRPr="00B96A5C">
        <w:rPr>
          <w:b/>
          <w:i/>
          <w:szCs w:val="26"/>
        </w:rPr>
        <w:t>Витрати на заміну автоматичного вимикача</w:t>
      </w:r>
    </w:p>
    <w:tbl>
      <w:tblPr>
        <w:tblW w:w="10313" w:type="dxa"/>
        <w:tblInd w:w="-719" w:type="dxa"/>
        <w:tblLayout w:type="fixed"/>
        <w:tblLook w:val="04A0" w:firstRow="1" w:lastRow="0" w:firstColumn="1" w:lastColumn="0" w:noHBand="0" w:noVBand="1"/>
      </w:tblPr>
      <w:tblGrid>
        <w:gridCol w:w="568"/>
        <w:gridCol w:w="4252"/>
        <w:gridCol w:w="851"/>
        <w:gridCol w:w="1718"/>
        <w:gridCol w:w="776"/>
        <w:gridCol w:w="1191"/>
        <w:gridCol w:w="957"/>
      </w:tblGrid>
      <w:tr w:rsidR="007B3AEA" w:rsidRPr="00B96A5C" w:rsidTr="007A1D14">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 п/п</w:t>
            </w:r>
          </w:p>
        </w:tc>
        <w:tc>
          <w:tcPr>
            <w:tcW w:w="425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Од. виміру</w:t>
            </w:r>
          </w:p>
        </w:tc>
        <w:tc>
          <w:tcPr>
            <w:tcW w:w="1718"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Вартість одиниці продукції, тис.грн. без ПДВ</w:t>
            </w:r>
          </w:p>
        </w:tc>
        <w:tc>
          <w:tcPr>
            <w:tcW w:w="776"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Норма</w:t>
            </w:r>
          </w:p>
        </w:tc>
        <w:tc>
          <w:tcPr>
            <w:tcW w:w="2148" w:type="dxa"/>
            <w:gridSpan w:val="2"/>
            <w:tcBorders>
              <w:top w:val="single" w:sz="8" w:space="0" w:color="auto"/>
              <w:left w:val="nil"/>
              <w:bottom w:val="single" w:sz="8" w:space="0" w:color="auto"/>
              <w:right w:val="single" w:sz="8" w:space="0" w:color="000000"/>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Всього</w:t>
            </w:r>
          </w:p>
        </w:tc>
      </w:tr>
      <w:tr w:rsidR="007B3AEA" w:rsidRPr="00B96A5C" w:rsidTr="007A1D14">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4252"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71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776"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191"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Кількість</w:t>
            </w:r>
          </w:p>
        </w:tc>
        <w:tc>
          <w:tcPr>
            <w:tcW w:w="957"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4252"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Автоматичний вимикач 2р 25А</w:t>
            </w:r>
          </w:p>
        </w:tc>
        <w:tc>
          <w:tcPr>
            <w:tcW w:w="851"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718" w:type="dxa"/>
            <w:tcBorders>
              <w:top w:val="nil"/>
              <w:left w:val="nil"/>
              <w:bottom w:val="single" w:sz="8" w:space="0" w:color="auto"/>
              <w:right w:val="single" w:sz="8" w:space="0" w:color="auto"/>
            </w:tcBorders>
            <w:shd w:val="clear" w:color="auto" w:fill="auto"/>
            <w:vAlign w:val="bottom"/>
            <w:hideMark/>
          </w:tcPr>
          <w:p w:rsidR="007B3AEA" w:rsidRPr="00B96A5C" w:rsidRDefault="007B3AEA" w:rsidP="007B3AEA">
            <w:pPr>
              <w:ind w:left="-284" w:right="-1" w:firstLine="284"/>
              <w:jc w:val="both"/>
              <w:rPr>
                <w:color w:val="000000"/>
                <w:szCs w:val="26"/>
              </w:rPr>
            </w:pPr>
            <w:r w:rsidRPr="00B96A5C">
              <w:rPr>
                <w:color w:val="000000"/>
                <w:szCs w:val="26"/>
              </w:rPr>
              <w:t>0,50</w:t>
            </w:r>
          </w:p>
        </w:tc>
        <w:tc>
          <w:tcPr>
            <w:tcW w:w="776"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91"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2000</w:t>
            </w:r>
          </w:p>
        </w:tc>
        <w:tc>
          <w:tcPr>
            <w:tcW w:w="957" w:type="dxa"/>
            <w:tcBorders>
              <w:top w:val="nil"/>
              <w:left w:val="nil"/>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color w:val="000000"/>
                <w:szCs w:val="26"/>
              </w:rPr>
            </w:pPr>
            <w:r w:rsidRPr="00B96A5C">
              <w:rPr>
                <w:color w:val="000000"/>
                <w:szCs w:val="26"/>
              </w:rPr>
              <w:t>99,84</w:t>
            </w:r>
          </w:p>
        </w:tc>
      </w:tr>
      <w:tr w:rsidR="007B3AEA" w:rsidRPr="00B96A5C" w:rsidTr="007A1D14">
        <w:trPr>
          <w:trHeight w:val="20"/>
        </w:trPr>
        <w:tc>
          <w:tcPr>
            <w:tcW w:w="5671"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Всього</w:t>
            </w:r>
          </w:p>
        </w:tc>
        <w:tc>
          <w:tcPr>
            <w:tcW w:w="1718" w:type="dxa"/>
            <w:tcBorders>
              <w:top w:val="nil"/>
              <w:left w:val="nil"/>
              <w:bottom w:val="single" w:sz="8" w:space="0" w:color="auto"/>
              <w:right w:val="single" w:sz="8" w:space="0" w:color="auto"/>
            </w:tcBorders>
            <w:shd w:val="clear" w:color="000000" w:fill="FFFF00"/>
            <w:vAlign w:val="bottom"/>
            <w:hideMark/>
          </w:tcPr>
          <w:p w:rsidR="007B3AEA" w:rsidRPr="00B96A5C" w:rsidRDefault="007B3AEA" w:rsidP="007B3AEA">
            <w:pPr>
              <w:ind w:left="-284" w:right="-1" w:firstLine="284"/>
              <w:jc w:val="both"/>
              <w:rPr>
                <w:b/>
                <w:bCs/>
                <w:color w:val="000000"/>
                <w:szCs w:val="26"/>
                <w:lang w:val="en-US"/>
              </w:rPr>
            </w:pPr>
            <w:r w:rsidRPr="00B96A5C">
              <w:rPr>
                <w:b/>
                <w:bCs/>
                <w:color w:val="000000"/>
                <w:szCs w:val="26"/>
              </w:rPr>
              <w:t>0,50</w:t>
            </w:r>
          </w:p>
        </w:tc>
        <w:tc>
          <w:tcPr>
            <w:tcW w:w="776"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 </w:t>
            </w:r>
          </w:p>
        </w:tc>
        <w:tc>
          <w:tcPr>
            <w:tcW w:w="1191"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 </w:t>
            </w:r>
          </w:p>
        </w:tc>
        <w:tc>
          <w:tcPr>
            <w:tcW w:w="957"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b/>
                <w:bCs/>
                <w:color w:val="000000"/>
                <w:szCs w:val="26"/>
              </w:rPr>
            </w:pPr>
            <w:r w:rsidRPr="00B96A5C">
              <w:rPr>
                <w:b/>
                <w:color w:val="000000"/>
                <w:szCs w:val="26"/>
              </w:rPr>
              <w:t>99,84</w:t>
            </w:r>
          </w:p>
        </w:tc>
      </w:tr>
    </w:tbl>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r w:rsidRPr="00B96A5C">
        <w:rPr>
          <w:b/>
          <w:szCs w:val="26"/>
        </w:rPr>
        <w:t>Розрахунок ефективності заміни 1-ф лічильників на нові</w:t>
      </w:r>
    </w:p>
    <w:p w:rsidR="007B3AEA" w:rsidRPr="00B96A5C" w:rsidRDefault="007B3AEA" w:rsidP="00F33A6A">
      <w:pPr>
        <w:numPr>
          <w:ilvl w:val="0"/>
          <w:numId w:val="16"/>
        </w:numPr>
        <w:ind w:left="-284" w:right="-1" w:firstLine="284"/>
        <w:jc w:val="both"/>
        <w:rPr>
          <w:szCs w:val="26"/>
        </w:rPr>
      </w:pPr>
      <w:r w:rsidRPr="00B96A5C">
        <w:rPr>
          <w:szCs w:val="26"/>
        </w:rPr>
        <w:t>Зменшення крадіжок, недообліків електроенергії:</w:t>
      </w:r>
    </w:p>
    <w:p w:rsidR="007B3AEA" w:rsidRPr="00B96A5C" w:rsidRDefault="007B3AEA" w:rsidP="007B3AEA">
      <w:pPr>
        <w:ind w:left="-284" w:right="-1" w:firstLine="284"/>
        <w:jc w:val="both"/>
        <w:rPr>
          <w:szCs w:val="26"/>
        </w:rPr>
      </w:pPr>
      <w:r w:rsidRPr="00B96A5C">
        <w:rPr>
          <w:szCs w:val="26"/>
        </w:rPr>
        <w:t xml:space="preserve">1.1 Зведення до мінімуму можливості створення комерційних втрат тим споживачам, що притягалися до відповідальності за порушення ПРРЕЕ та тим на яких є підозра в цьому шляхом встановлення електронного лічильника.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b/>
          <w:szCs w:val="26"/>
        </w:rPr>
        <w:t>2.</w:t>
      </w:r>
      <w:r w:rsidRPr="00B96A5C">
        <w:rPr>
          <w:szCs w:val="26"/>
        </w:rPr>
        <w:t xml:space="preserve"> Зменшення споживання електроенергії лічильником: </w:t>
      </w:r>
    </w:p>
    <w:p w:rsidR="007B3AEA" w:rsidRPr="00B96A5C" w:rsidRDefault="007B3AEA" w:rsidP="007B3AEA">
      <w:pPr>
        <w:ind w:left="-284" w:right="-1" w:firstLine="284"/>
        <w:jc w:val="both"/>
        <w:rPr>
          <w:color w:val="000000"/>
          <w:szCs w:val="26"/>
        </w:rPr>
      </w:pPr>
      <w:r w:rsidRPr="00B96A5C">
        <w:rPr>
          <w:szCs w:val="26"/>
        </w:rPr>
        <w:t>1ф: (0,0013кВт*год. (споживання Інд. лічильника) – 0,0007кВт*год. (споживання електронного лічильника))*8760год*6000 лічильників*1,49760 грн. = 47,23 тис. грн.</w:t>
      </w:r>
    </w:p>
    <w:p w:rsidR="007B3AEA" w:rsidRPr="00B96A5C" w:rsidRDefault="007B3AEA" w:rsidP="007B3AEA">
      <w:pPr>
        <w:ind w:left="-284" w:right="-1" w:firstLine="284"/>
        <w:jc w:val="both"/>
        <w:rPr>
          <w:szCs w:val="26"/>
        </w:rPr>
      </w:pPr>
      <w:r w:rsidRPr="00B96A5C">
        <w:rPr>
          <w:szCs w:val="26"/>
        </w:rPr>
        <w:t xml:space="preserve">3ф: (0,0039кВт*год. (споживання Інд. лічильника) – 0,0021кВт*год. (споживання електронного лічильника))*8760год*8000*1,49760  грн. = 188,91 тис. грн. </w:t>
      </w:r>
    </w:p>
    <w:p w:rsidR="007B3AEA" w:rsidRPr="00B96A5C" w:rsidRDefault="007B3AEA" w:rsidP="007B3AEA">
      <w:pPr>
        <w:ind w:left="-284" w:right="-1" w:firstLine="284"/>
        <w:jc w:val="both"/>
        <w:rPr>
          <w:szCs w:val="26"/>
        </w:rPr>
      </w:pPr>
      <w:r w:rsidRPr="00B96A5C">
        <w:rPr>
          <w:szCs w:val="26"/>
        </w:rPr>
        <w:t>де – 1,49760 грн\кВт*год. – середньозважена закупівельна ціна електричної енергії за І кв. 2021 року.</w:t>
      </w:r>
    </w:p>
    <w:p w:rsidR="007B3AEA" w:rsidRPr="00B96A5C" w:rsidRDefault="007B3AEA" w:rsidP="007B3AEA">
      <w:pPr>
        <w:ind w:left="-284" w:right="-1" w:firstLine="284"/>
        <w:jc w:val="both"/>
        <w:rPr>
          <w:szCs w:val="26"/>
        </w:rPr>
      </w:pPr>
      <w:r w:rsidRPr="00B96A5C">
        <w:rPr>
          <w:b/>
          <w:szCs w:val="26"/>
        </w:rPr>
        <w:t>3.</w:t>
      </w:r>
      <w:r w:rsidRPr="00B96A5C">
        <w:rPr>
          <w:szCs w:val="26"/>
        </w:rPr>
        <w:t xml:space="preserve">Зменшення витрат через негативну похибку індукційних лічильників: </w:t>
      </w:r>
    </w:p>
    <w:p w:rsidR="007B3AEA" w:rsidRPr="00B96A5C" w:rsidRDefault="007B3AEA" w:rsidP="007B3AEA">
      <w:pPr>
        <w:ind w:left="-284" w:right="-1" w:firstLine="284"/>
        <w:jc w:val="both"/>
        <w:rPr>
          <w:szCs w:val="26"/>
        </w:rPr>
      </w:pPr>
      <w:r w:rsidRPr="00B96A5C">
        <w:rPr>
          <w:szCs w:val="26"/>
        </w:rPr>
        <w:t>1ф: 5%- середня негативна похибка індукційного лічильника при середньорічному споживанні 1 800 кВт*год:</w:t>
      </w:r>
    </w:p>
    <w:p w:rsidR="007B3AEA" w:rsidRPr="00B96A5C" w:rsidRDefault="007B3AEA" w:rsidP="007B3AEA">
      <w:pPr>
        <w:ind w:left="-284" w:right="-1" w:firstLine="284"/>
        <w:jc w:val="both"/>
        <w:rPr>
          <w:szCs w:val="26"/>
        </w:rPr>
      </w:pPr>
      <w:r w:rsidRPr="00B96A5C">
        <w:rPr>
          <w:szCs w:val="26"/>
        </w:rPr>
        <w:t>6000 лічильники*90кВт*год.* 1,49760  = 808,70 тис. грн.</w:t>
      </w:r>
    </w:p>
    <w:p w:rsidR="007B3AEA" w:rsidRPr="00B96A5C" w:rsidRDefault="007B3AEA" w:rsidP="007B3AEA">
      <w:pPr>
        <w:ind w:left="-284" w:right="-1" w:firstLine="284"/>
        <w:jc w:val="both"/>
        <w:rPr>
          <w:szCs w:val="26"/>
        </w:rPr>
      </w:pPr>
      <w:r w:rsidRPr="00B96A5C">
        <w:rPr>
          <w:szCs w:val="26"/>
        </w:rPr>
        <w:t>3ф: 8%- середня негативна похибка індукційного лічильника при середньорічному споживанні 2 520 кВт*год:</w:t>
      </w:r>
    </w:p>
    <w:p w:rsidR="007B3AEA" w:rsidRPr="00B96A5C" w:rsidRDefault="007B3AEA" w:rsidP="007B3AEA">
      <w:pPr>
        <w:ind w:left="-284" w:right="-1" w:firstLine="284"/>
        <w:jc w:val="both"/>
        <w:rPr>
          <w:szCs w:val="26"/>
        </w:rPr>
      </w:pPr>
      <w:r w:rsidRPr="00B96A5C">
        <w:rPr>
          <w:szCs w:val="26"/>
        </w:rPr>
        <w:t xml:space="preserve">8000 лічильників*202кВт*год.* 1,49760 = 2420,12 тис. грн.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b/>
          <w:szCs w:val="26"/>
        </w:rPr>
        <w:t>4.</w:t>
      </w:r>
      <w:r w:rsidRPr="00B96A5C">
        <w:rPr>
          <w:szCs w:val="26"/>
        </w:rPr>
        <w:t xml:space="preserve">Доходи від матеріалів та запчастин лічильників, що міняються: </w:t>
      </w:r>
    </w:p>
    <w:p w:rsidR="007B3AEA" w:rsidRPr="00B96A5C" w:rsidRDefault="007B3AEA" w:rsidP="007B3AEA">
      <w:pPr>
        <w:ind w:left="-284" w:right="-1" w:firstLine="284"/>
        <w:jc w:val="both"/>
        <w:rPr>
          <w:szCs w:val="26"/>
        </w:rPr>
      </w:pPr>
      <w:r w:rsidRPr="00B96A5C">
        <w:rPr>
          <w:szCs w:val="26"/>
        </w:rPr>
        <w:t>1ф: 9,00 грн.*6000 шт. = 54,00 тис. грн.</w:t>
      </w:r>
    </w:p>
    <w:p w:rsidR="007B3AEA" w:rsidRPr="00B96A5C" w:rsidRDefault="007B3AEA" w:rsidP="007B3AEA">
      <w:pPr>
        <w:ind w:left="-284" w:right="-1" w:firstLine="284"/>
        <w:jc w:val="both"/>
        <w:rPr>
          <w:szCs w:val="26"/>
        </w:rPr>
      </w:pPr>
      <w:r w:rsidRPr="00B96A5C">
        <w:rPr>
          <w:szCs w:val="26"/>
        </w:rPr>
        <w:t xml:space="preserve">3ф: 24,00 грн.*8000 шт. = 192,00 тис. грн.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b/>
          <w:szCs w:val="26"/>
        </w:rPr>
        <w:t>5.</w:t>
      </w:r>
      <w:r w:rsidRPr="00B96A5C">
        <w:rPr>
          <w:szCs w:val="26"/>
        </w:rPr>
        <w:t xml:space="preserve">Зменшення експлуатаційних витрат через більший міжповірочний інтервал:  </w:t>
      </w:r>
    </w:p>
    <w:p w:rsidR="007B3AEA" w:rsidRPr="00B96A5C" w:rsidRDefault="007B3AEA" w:rsidP="007B3AEA">
      <w:pPr>
        <w:ind w:left="-284" w:right="-1" w:firstLine="284"/>
        <w:jc w:val="both"/>
        <w:rPr>
          <w:szCs w:val="26"/>
        </w:rPr>
      </w:pPr>
      <w:r w:rsidRPr="00B96A5C">
        <w:rPr>
          <w:szCs w:val="26"/>
        </w:rPr>
        <w:t>(Повірка в середньому прострочених лічильників: 1ф - 8 років, 3ф – 4 роки. В порівнянні з новими 16 років.)</w:t>
      </w:r>
    </w:p>
    <w:p w:rsidR="007B3AEA" w:rsidRPr="00B96A5C" w:rsidRDefault="007B3AEA" w:rsidP="007B3AEA">
      <w:pPr>
        <w:ind w:left="-284" w:right="-1" w:firstLine="284"/>
        <w:jc w:val="both"/>
        <w:rPr>
          <w:szCs w:val="26"/>
        </w:rPr>
      </w:pPr>
      <w:r w:rsidRPr="00B96A5C">
        <w:rPr>
          <w:szCs w:val="26"/>
        </w:rPr>
        <w:t>1ф: (40,98 грн.*6000 шт.) - ((40,98 грн.*6000)/2 рази) = 122,94 тис. грн.</w:t>
      </w:r>
    </w:p>
    <w:p w:rsidR="007B3AEA" w:rsidRPr="00B96A5C" w:rsidRDefault="007B3AEA" w:rsidP="007B3AEA">
      <w:pPr>
        <w:ind w:left="-284" w:right="-1" w:firstLine="284"/>
        <w:jc w:val="both"/>
        <w:rPr>
          <w:szCs w:val="26"/>
        </w:rPr>
      </w:pPr>
      <w:r w:rsidRPr="00B96A5C">
        <w:rPr>
          <w:szCs w:val="26"/>
        </w:rPr>
        <w:t>3ф: (44,34 грн.*8000 шт.) – ((44,34 грн.*8000 шт.)/4 рази) = 266,04 тис. грн.</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iCs/>
          <w:szCs w:val="26"/>
          <w:lang w:eastAsia="uk-UA"/>
        </w:rPr>
      </w:pPr>
      <w:r w:rsidRPr="00B96A5C">
        <w:rPr>
          <w:b/>
          <w:szCs w:val="26"/>
        </w:rPr>
        <w:t>8.</w:t>
      </w:r>
      <w:r w:rsidRPr="00B96A5C">
        <w:rPr>
          <w:szCs w:val="26"/>
        </w:rPr>
        <w:t xml:space="preserve"> Сукупний економічний ефект від виконання замін 1-ф та 3-ф приладів обліку на нові становить</w:t>
      </w:r>
      <w:r w:rsidRPr="00B96A5C">
        <w:rPr>
          <w:b/>
          <w:szCs w:val="26"/>
        </w:rPr>
        <w:t xml:space="preserve"> 4 242,93</w:t>
      </w:r>
      <w:r w:rsidRPr="00B96A5C">
        <w:rPr>
          <w:i/>
          <w:iCs/>
          <w:szCs w:val="26"/>
          <w:lang w:eastAsia="uk-UA"/>
        </w:rPr>
        <w:t xml:space="preserve"> </w:t>
      </w:r>
      <w:r w:rsidRPr="00B96A5C">
        <w:rPr>
          <w:b/>
          <w:szCs w:val="26"/>
        </w:rPr>
        <w:t>тис. грн.</w:t>
      </w:r>
    </w:p>
    <w:p w:rsidR="007B3AEA" w:rsidRPr="00B96A5C" w:rsidRDefault="007B3AEA" w:rsidP="007B3AEA">
      <w:pPr>
        <w:ind w:left="-284" w:right="-1" w:firstLine="284"/>
        <w:jc w:val="both"/>
        <w:rPr>
          <w:szCs w:val="26"/>
        </w:rPr>
      </w:pPr>
      <w:r w:rsidRPr="00B96A5C">
        <w:rPr>
          <w:b/>
          <w:szCs w:val="26"/>
        </w:rPr>
        <w:t>9.</w:t>
      </w:r>
      <w:r w:rsidRPr="00B96A5C">
        <w:rPr>
          <w:szCs w:val="26"/>
        </w:rPr>
        <w:t xml:space="preserve"> Термін окупності проекту становить </w:t>
      </w:r>
      <w:r w:rsidRPr="00B96A5C">
        <w:rPr>
          <w:b/>
          <w:szCs w:val="26"/>
        </w:rPr>
        <w:t>2,7</w:t>
      </w:r>
      <w:r w:rsidRPr="00B96A5C">
        <w:rPr>
          <w:szCs w:val="26"/>
        </w:rPr>
        <w:t xml:space="preserve"> роки.</w:t>
      </w:r>
    </w:p>
    <w:p w:rsidR="007B3AEA" w:rsidRPr="00B96A5C" w:rsidRDefault="007B3AEA" w:rsidP="007B3AEA">
      <w:pPr>
        <w:ind w:left="-284" w:right="-1" w:firstLine="284"/>
        <w:jc w:val="both"/>
        <w:rPr>
          <w:b/>
          <w:bCs/>
          <w:i/>
          <w:szCs w:val="26"/>
        </w:rPr>
      </w:pPr>
      <w:r w:rsidRPr="00B96A5C">
        <w:rPr>
          <w:b/>
          <w:szCs w:val="26"/>
        </w:rPr>
        <w:t xml:space="preserve"> </w:t>
      </w:r>
      <w:r w:rsidRPr="00B96A5C">
        <w:rPr>
          <w:b/>
          <w:bCs/>
          <w:i/>
          <w:szCs w:val="26"/>
        </w:rPr>
        <w:t>Встановлення 1-ф та 3-ф лічильників по районах електричних мереж області:</w:t>
      </w:r>
    </w:p>
    <w:p w:rsidR="007B3AEA" w:rsidRPr="00B96A5C" w:rsidRDefault="007B3AEA" w:rsidP="007B3AEA">
      <w:pPr>
        <w:ind w:left="-284" w:right="-1" w:firstLine="284"/>
        <w:jc w:val="both"/>
        <w:rPr>
          <w:b/>
          <w:bCs/>
          <w:i/>
          <w:szCs w:val="26"/>
        </w:rPr>
      </w:pPr>
    </w:p>
    <w:tbl>
      <w:tblPr>
        <w:tblpPr w:leftFromText="180" w:rightFromText="180" w:vertAnchor="text" w:tblpX="2263" w:tblpY="1"/>
        <w:tblOverlap w:val="never"/>
        <w:tblW w:w="4477" w:type="dxa"/>
        <w:tblLook w:val="04A0" w:firstRow="1" w:lastRow="0" w:firstColumn="1" w:lastColumn="0" w:noHBand="0" w:noVBand="1"/>
      </w:tblPr>
      <w:tblGrid>
        <w:gridCol w:w="2540"/>
        <w:gridCol w:w="944"/>
        <w:gridCol w:w="993"/>
      </w:tblGrid>
      <w:tr w:rsidR="007B3AEA" w:rsidRPr="00B96A5C" w:rsidTr="004546BC">
        <w:trPr>
          <w:trHeight w:val="300"/>
        </w:trPr>
        <w:tc>
          <w:tcPr>
            <w:tcW w:w="254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7B3AEA" w:rsidRPr="00B96A5C" w:rsidRDefault="007B3AEA" w:rsidP="007B3AEA">
            <w:pPr>
              <w:ind w:left="-284" w:right="-1" w:firstLine="284"/>
              <w:jc w:val="both"/>
              <w:rPr>
                <w:b/>
                <w:bCs/>
                <w:szCs w:val="26"/>
              </w:rPr>
            </w:pPr>
            <w:r w:rsidRPr="00B96A5C">
              <w:rPr>
                <w:b/>
                <w:bCs/>
                <w:szCs w:val="26"/>
              </w:rPr>
              <w:t>РЕМ</w:t>
            </w:r>
          </w:p>
        </w:tc>
        <w:tc>
          <w:tcPr>
            <w:tcW w:w="944" w:type="dxa"/>
            <w:tcBorders>
              <w:top w:val="single" w:sz="4" w:space="0" w:color="auto"/>
              <w:left w:val="nil"/>
              <w:bottom w:val="single" w:sz="4" w:space="0" w:color="auto"/>
              <w:right w:val="single" w:sz="4" w:space="0" w:color="auto"/>
            </w:tcBorders>
            <w:shd w:val="clear" w:color="000000" w:fill="B8CCE4"/>
            <w:noWrap/>
            <w:vAlign w:val="bottom"/>
            <w:hideMark/>
          </w:tcPr>
          <w:p w:rsidR="007B3AEA" w:rsidRPr="00B96A5C" w:rsidRDefault="007B3AEA" w:rsidP="007B3AEA">
            <w:pPr>
              <w:ind w:left="-284" w:right="-1" w:firstLine="284"/>
              <w:jc w:val="both"/>
              <w:rPr>
                <w:b/>
                <w:bCs/>
                <w:szCs w:val="26"/>
              </w:rPr>
            </w:pPr>
            <w:r w:rsidRPr="00B96A5C">
              <w:rPr>
                <w:b/>
                <w:bCs/>
                <w:szCs w:val="26"/>
              </w:rPr>
              <w:t>1ф</w:t>
            </w:r>
          </w:p>
        </w:tc>
        <w:tc>
          <w:tcPr>
            <w:tcW w:w="993" w:type="dxa"/>
            <w:tcBorders>
              <w:top w:val="single" w:sz="4" w:space="0" w:color="auto"/>
              <w:left w:val="nil"/>
              <w:bottom w:val="single" w:sz="4" w:space="0" w:color="auto"/>
              <w:right w:val="single" w:sz="4" w:space="0" w:color="auto"/>
            </w:tcBorders>
            <w:shd w:val="clear" w:color="000000" w:fill="B8CCE4"/>
            <w:noWrap/>
            <w:vAlign w:val="bottom"/>
            <w:hideMark/>
          </w:tcPr>
          <w:p w:rsidR="007B3AEA" w:rsidRPr="00B96A5C" w:rsidRDefault="007B3AEA" w:rsidP="007B3AEA">
            <w:pPr>
              <w:ind w:left="-284" w:right="-1" w:firstLine="284"/>
              <w:jc w:val="both"/>
              <w:rPr>
                <w:b/>
                <w:bCs/>
                <w:szCs w:val="26"/>
              </w:rPr>
            </w:pPr>
            <w:r w:rsidRPr="00B96A5C">
              <w:rPr>
                <w:b/>
                <w:bCs/>
                <w:szCs w:val="26"/>
              </w:rPr>
              <w:t>3ф</w:t>
            </w:r>
          </w:p>
        </w:tc>
      </w:tr>
      <w:tr w:rsidR="007B3AEA" w:rsidRPr="00B96A5C" w:rsidTr="004546BC">
        <w:trPr>
          <w:trHeight w:val="263"/>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Березнівський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512</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441</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Володимирецький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670</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30</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Гощанський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371</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331</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Дубенський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409</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1252</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lastRenderedPageBreak/>
              <w:t>Дубровицький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151</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278</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Зарічненський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320</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80</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Здолбунівський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419</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796</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Корецький РЕМ</w:t>
            </w:r>
          </w:p>
        </w:tc>
        <w:tc>
          <w:tcPr>
            <w:tcW w:w="944"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282</w:t>
            </w:r>
          </w:p>
        </w:tc>
        <w:tc>
          <w:tcPr>
            <w:tcW w:w="993"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rPr>
            </w:pPr>
            <w:r w:rsidRPr="00B96A5C">
              <w:rPr>
                <w:b/>
                <w:bCs/>
                <w:color w:val="000000"/>
                <w:szCs w:val="26"/>
              </w:rPr>
              <w:t>267</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Костопільський РЕМ</w:t>
            </w:r>
          </w:p>
        </w:tc>
        <w:tc>
          <w:tcPr>
            <w:tcW w:w="944"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517</w:t>
            </w:r>
          </w:p>
        </w:tc>
        <w:tc>
          <w:tcPr>
            <w:tcW w:w="993" w:type="dxa"/>
            <w:tcBorders>
              <w:top w:val="nil"/>
              <w:left w:val="nil"/>
              <w:bottom w:val="single" w:sz="4" w:space="0" w:color="auto"/>
              <w:right w:val="single" w:sz="4" w:space="0" w:color="auto"/>
            </w:tcBorders>
            <w:shd w:val="clear" w:color="auto" w:fill="auto"/>
            <w:noWrap/>
            <w:vAlign w:val="bottom"/>
            <w:hideMark/>
          </w:tcPr>
          <w:p w:rsidR="007B3AEA" w:rsidRPr="00B96A5C" w:rsidRDefault="007B3AEA" w:rsidP="007B3AEA">
            <w:pPr>
              <w:ind w:left="-284" w:right="-1" w:firstLine="284"/>
              <w:jc w:val="both"/>
              <w:rPr>
                <w:b/>
                <w:bCs/>
                <w:color w:val="000000"/>
                <w:szCs w:val="26"/>
              </w:rPr>
            </w:pPr>
            <w:r w:rsidRPr="00B96A5C">
              <w:rPr>
                <w:b/>
                <w:bCs/>
                <w:color w:val="000000"/>
                <w:szCs w:val="26"/>
              </w:rPr>
              <w:t>1004</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Млинівський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253</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637</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Острозький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376</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322</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Рівненський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361</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1036</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Рокитнівський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516</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78</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Сарненський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666</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644</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Радивилівський РЕМ</w:t>
            </w:r>
          </w:p>
        </w:tc>
        <w:tc>
          <w:tcPr>
            <w:tcW w:w="94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lang w:eastAsia="uk-UA"/>
              </w:rPr>
            </w:pPr>
            <w:r w:rsidRPr="00B96A5C">
              <w:rPr>
                <w:b/>
                <w:bCs/>
                <w:color w:val="000000"/>
                <w:szCs w:val="26"/>
              </w:rPr>
              <w:t>177</w:t>
            </w:r>
          </w:p>
        </w:tc>
        <w:tc>
          <w:tcPr>
            <w:tcW w:w="99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804</w:t>
            </w:r>
          </w:p>
        </w:tc>
      </w:tr>
      <w:tr w:rsidR="007B3AEA" w:rsidRPr="00B96A5C" w:rsidTr="004546BC">
        <w:trPr>
          <w:trHeight w:val="300"/>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rsidR="007B3AEA" w:rsidRPr="00B96A5C" w:rsidRDefault="007B3AEA" w:rsidP="007B3AEA">
            <w:pPr>
              <w:ind w:left="-284" w:right="-1" w:firstLine="284"/>
              <w:jc w:val="both"/>
              <w:rPr>
                <w:b/>
                <w:bCs/>
                <w:color w:val="000000"/>
                <w:szCs w:val="26"/>
              </w:rPr>
            </w:pPr>
            <w:r w:rsidRPr="00B96A5C">
              <w:rPr>
                <w:b/>
                <w:bCs/>
                <w:color w:val="000000"/>
                <w:szCs w:val="26"/>
              </w:rPr>
              <w:t>Всього</w:t>
            </w:r>
          </w:p>
        </w:tc>
        <w:tc>
          <w:tcPr>
            <w:tcW w:w="944" w:type="dxa"/>
            <w:tcBorders>
              <w:top w:val="nil"/>
              <w:left w:val="nil"/>
              <w:bottom w:val="single" w:sz="4" w:space="0" w:color="auto"/>
              <w:right w:val="single" w:sz="4"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lang w:val="en-US"/>
              </w:rPr>
            </w:pPr>
            <w:r w:rsidRPr="00B96A5C">
              <w:rPr>
                <w:b/>
                <w:color w:val="000000"/>
                <w:szCs w:val="26"/>
              </w:rPr>
              <w:t>6000</w:t>
            </w:r>
          </w:p>
        </w:tc>
        <w:tc>
          <w:tcPr>
            <w:tcW w:w="993" w:type="dxa"/>
            <w:tcBorders>
              <w:top w:val="nil"/>
              <w:left w:val="nil"/>
              <w:bottom w:val="single" w:sz="4" w:space="0" w:color="auto"/>
              <w:right w:val="single" w:sz="4" w:space="0" w:color="auto"/>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8000</w:t>
            </w:r>
          </w:p>
        </w:tc>
      </w:tr>
    </w:tbl>
    <w:p w:rsidR="007B3AEA" w:rsidRPr="00B96A5C" w:rsidRDefault="007B3AEA" w:rsidP="007B3AEA">
      <w:pPr>
        <w:ind w:left="-284" w:right="-1" w:firstLine="284"/>
        <w:jc w:val="both"/>
        <w:rPr>
          <w:b/>
          <w:bCs/>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A1D14">
      <w:pPr>
        <w:ind w:left="-284" w:right="-1" w:firstLine="284"/>
        <w:jc w:val="center"/>
        <w:rPr>
          <w:b/>
          <w:szCs w:val="26"/>
          <w:lang w:eastAsia="zh-CN"/>
        </w:rPr>
      </w:pPr>
      <w:r w:rsidRPr="00B96A5C">
        <w:rPr>
          <w:b/>
          <w:szCs w:val="26"/>
          <w:lang w:eastAsia="zh-CN"/>
        </w:rPr>
        <w:t>Встановлення багатофункціональних лічильників на ТП 10/0,4 кВ</w:t>
      </w:r>
    </w:p>
    <w:p w:rsidR="007B3AEA" w:rsidRPr="00B96A5C" w:rsidRDefault="007B3AEA" w:rsidP="007A1D14">
      <w:pPr>
        <w:ind w:left="-284" w:right="-1" w:firstLine="284"/>
        <w:jc w:val="center"/>
        <w:rPr>
          <w:b/>
          <w:szCs w:val="26"/>
          <w:u w:val="single"/>
        </w:rPr>
      </w:pPr>
    </w:p>
    <w:p w:rsidR="007B3AEA" w:rsidRPr="00B96A5C" w:rsidRDefault="007B3AEA" w:rsidP="007A1D14">
      <w:pPr>
        <w:ind w:left="-284" w:right="-1" w:firstLine="284"/>
        <w:jc w:val="center"/>
        <w:rPr>
          <w:b/>
          <w:bCs/>
          <w:szCs w:val="26"/>
        </w:rPr>
      </w:pPr>
      <w:r w:rsidRPr="00B96A5C">
        <w:rPr>
          <w:b/>
          <w:bCs/>
          <w:szCs w:val="26"/>
        </w:rPr>
        <w:t>Техніко-економічне обґрунтування обліку електроенергії</w:t>
      </w:r>
    </w:p>
    <w:p w:rsidR="007B3AEA" w:rsidRPr="00B96A5C" w:rsidRDefault="007B3AEA" w:rsidP="007B3AEA">
      <w:pPr>
        <w:ind w:left="-284" w:right="-1" w:firstLine="284"/>
        <w:jc w:val="both"/>
        <w:rPr>
          <w:szCs w:val="26"/>
        </w:rPr>
      </w:pPr>
    </w:p>
    <w:p w:rsidR="007B3AEA" w:rsidRPr="00B96A5C" w:rsidRDefault="007B3AEA" w:rsidP="007B3AEA">
      <w:pPr>
        <w:suppressAutoHyphens/>
        <w:ind w:left="-284" w:right="-1" w:firstLine="284"/>
        <w:jc w:val="both"/>
        <w:rPr>
          <w:szCs w:val="26"/>
          <w:lang w:eastAsia="zh-CN"/>
        </w:rPr>
      </w:pPr>
      <w:r w:rsidRPr="00B96A5C">
        <w:rPr>
          <w:szCs w:val="26"/>
          <w:lang w:eastAsia="zh-CN"/>
        </w:rPr>
        <w:t xml:space="preserve">Для покращення балансу електроенергії на трансформаторних підстанціях 10/0,4 кВ Компанії ПрАТ «Рівнеобленерго» 10/0,4 кВ від яких живляться проблемні споживачі, та оперативного виявлення крадіжок електроенергії споживачами, в рамках змін до інвестиційної програми 2022 року планується заміна балансних приладів обліку з </w:t>
      </w:r>
      <w:r w:rsidRPr="00B96A5C">
        <w:rPr>
          <w:szCs w:val="26"/>
          <w:lang w:val="en-US" w:eastAsia="zh-CN"/>
        </w:rPr>
        <w:t>GSM</w:t>
      </w:r>
      <w:r w:rsidRPr="00B96A5C">
        <w:rPr>
          <w:szCs w:val="26"/>
          <w:lang w:eastAsia="zh-CN"/>
        </w:rPr>
        <w:t>-модулем в якості технічного обліку на ТП 10/0,4 кВ.</w:t>
      </w:r>
    </w:p>
    <w:p w:rsidR="007B3AEA" w:rsidRPr="00B96A5C" w:rsidRDefault="007B3AEA" w:rsidP="007B3AEA">
      <w:pPr>
        <w:suppressAutoHyphens/>
        <w:ind w:left="-284" w:right="-1" w:firstLine="284"/>
        <w:jc w:val="both"/>
        <w:rPr>
          <w:szCs w:val="26"/>
          <w:lang w:eastAsia="zh-CN"/>
        </w:rPr>
      </w:pPr>
      <w:r w:rsidRPr="00B96A5C">
        <w:rPr>
          <w:szCs w:val="26"/>
          <w:lang w:eastAsia="zh-CN"/>
        </w:rPr>
        <w:t>Балансні прилади обліку, які компанія планує закуповувати мають наступний перелік критеріїв:</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вимірювання активної енергії (А+, А-);</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вимірювання реактивної енергії (R+, R-);</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номінальна сила струму – 5 А;</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міжповірочний період (МПП) - не менше 6 років;</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максимальна сила струму для лічильників прямого включення - не менше 100А, для трансформаторного влючення – 10 А;</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робоча напруга - 3х220/380 В;</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правильна робота при будь яких комбінаціях напруги, при зворотному потоці потужності, при несиметричному трифазному навантаженні;</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наявність захисту від зовнішньої перенапруги на вході лічильника;</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підтримка роботи внутрішнього годинника при зникненні живлення;</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вимірювання енергії по тарифах;</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ведення профілю навантаження з періодом інтеграції 30 хвилин;</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фіксація кількості програмувань лічильника;</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фіксація кількості відкриття клемної кришки лічильника;</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наявність внутрішнього модуля передачі даних GSM/GPRS;</w:t>
      </w:r>
    </w:p>
    <w:p w:rsidR="007B3AEA" w:rsidRPr="00B96A5C" w:rsidRDefault="007B3AEA" w:rsidP="00F33A6A">
      <w:pPr>
        <w:numPr>
          <w:ilvl w:val="0"/>
          <w:numId w:val="17"/>
        </w:numPr>
        <w:suppressAutoHyphens/>
        <w:ind w:left="-284" w:right="-1" w:firstLine="284"/>
        <w:jc w:val="both"/>
        <w:rPr>
          <w:szCs w:val="26"/>
          <w:lang w:eastAsia="zh-CN"/>
        </w:rPr>
      </w:pPr>
      <w:r w:rsidRPr="00B96A5C">
        <w:rPr>
          <w:szCs w:val="26"/>
          <w:lang w:eastAsia="zh-CN"/>
        </w:rPr>
        <w:t>автоматичне відключення навантаження при дії на лічильник постійним, або змінним магнітним полем індукцією 100 мТл та більше.</w:t>
      </w:r>
    </w:p>
    <w:p w:rsidR="007B3AEA" w:rsidRPr="00B96A5C" w:rsidRDefault="007B3AEA" w:rsidP="007B3AEA">
      <w:pPr>
        <w:suppressAutoHyphens/>
        <w:ind w:left="-284" w:right="-1" w:firstLine="284"/>
        <w:jc w:val="both"/>
        <w:rPr>
          <w:szCs w:val="26"/>
          <w:lang w:eastAsia="zh-CN"/>
        </w:rPr>
      </w:pPr>
    </w:p>
    <w:p w:rsidR="007B3AEA" w:rsidRPr="00B96A5C" w:rsidRDefault="007B3AEA" w:rsidP="007B3AEA">
      <w:pPr>
        <w:suppressAutoHyphens/>
        <w:ind w:left="-284" w:right="-1" w:firstLine="284"/>
        <w:jc w:val="both"/>
        <w:rPr>
          <w:bCs/>
          <w:szCs w:val="26"/>
        </w:rPr>
      </w:pPr>
      <w:r w:rsidRPr="00B96A5C">
        <w:rPr>
          <w:szCs w:val="26"/>
          <w:lang w:eastAsia="zh-CN"/>
        </w:rPr>
        <w:t>Серед виробників приладів обліку під дані критерії підходять наступні типи лічильників</w:t>
      </w:r>
      <w:r w:rsidRPr="00B96A5C">
        <w:rPr>
          <w:b/>
          <w:bCs/>
          <w:szCs w:val="26"/>
        </w:rPr>
        <w:t>:</w:t>
      </w:r>
      <w:r w:rsidRPr="00B96A5C">
        <w:rPr>
          <w:bCs/>
          <w:szCs w:val="26"/>
        </w:rPr>
        <w:t xml:space="preserve"> АСЕ 6000 або </w:t>
      </w:r>
      <w:r w:rsidRPr="00B96A5C">
        <w:rPr>
          <w:bCs/>
          <w:szCs w:val="26"/>
          <w:lang w:val="en-US"/>
        </w:rPr>
        <w:t>SL</w:t>
      </w:r>
      <w:r w:rsidRPr="00B96A5C">
        <w:rPr>
          <w:bCs/>
          <w:szCs w:val="26"/>
        </w:rPr>
        <w:t xml:space="preserve"> 7000. </w:t>
      </w:r>
    </w:p>
    <w:p w:rsidR="007B3AEA" w:rsidRPr="00B96A5C" w:rsidRDefault="007B3AEA" w:rsidP="007B3AEA">
      <w:pPr>
        <w:ind w:left="-284" w:right="-1" w:firstLine="284"/>
        <w:jc w:val="both"/>
        <w:rPr>
          <w:szCs w:val="26"/>
        </w:rPr>
      </w:pPr>
      <w:r w:rsidRPr="00B96A5C">
        <w:rPr>
          <w:szCs w:val="26"/>
        </w:rPr>
        <w:t>Головним критерієм та метою встановлення та заміни балансних обліків на ТП-10/0,4кВ є зниження втрат електричної енергії у розподільчих електромережах. Реалізація даного проекту дасть можливість своєчасно отримувати інформацію, яка дозволить локалізувати місце пошуку комерційних втрат електричної енергії в межах електропостачання.</w:t>
      </w:r>
    </w:p>
    <w:p w:rsidR="007B3AEA" w:rsidRPr="00B96A5C" w:rsidRDefault="007B3AEA" w:rsidP="007B3AEA">
      <w:pPr>
        <w:ind w:left="-284" w:right="-1" w:firstLine="284"/>
        <w:jc w:val="both"/>
        <w:rPr>
          <w:szCs w:val="26"/>
        </w:rPr>
      </w:pPr>
      <w:r w:rsidRPr="00B96A5C">
        <w:rPr>
          <w:szCs w:val="26"/>
        </w:rPr>
        <w:lastRenderedPageBreak/>
        <w:t xml:space="preserve">Для обчислення та аналізу втрат електричної енергії </w:t>
      </w:r>
      <w:r w:rsidRPr="00B96A5C">
        <w:rPr>
          <w:szCs w:val="26"/>
          <w:lang w:eastAsia="zh-CN"/>
        </w:rPr>
        <w:t xml:space="preserve">на трансформаторних підстанціях 10/0,4 кВ </w:t>
      </w:r>
      <w:r w:rsidRPr="00B96A5C">
        <w:rPr>
          <w:szCs w:val="26"/>
        </w:rPr>
        <w:t xml:space="preserve">використовуються лічильники для технічного обліку. Лічильники з передачею даних по </w:t>
      </w:r>
      <w:r w:rsidRPr="00B96A5C">
        <w:rPr>
          <w:szCs w:val="26"/>
          <w:lang w:val="en-US"/>
        </w:rPr>
        <w:t>GPRS</w:t>
      </w:r>
      <w:r w:rsidRPr="00B96A5C">
        <w:rPr>
          <w:szCs w:val="26"/>
        </w:rPr>
        <w:t xml:space="preserve"> встановлюються на підстанціях з метою модернізації, заміни непрацюючих, а також для відновлення технічних засобів обліку електричної енергії. </w:t>
      </w:r>
    </w:p>
    <w:p w:rsidR="007B3AEA" w:rsidRPr="00B96A5C" w:rsidRDefault="007B3AEA" w:rsidP="007B3AEA">
      <w:pPr>
        <w:ind w:left="-284" w:right="-1" w:firstLine="284"/>
        <w:jc w:val="both"/>
        <w:rPr>
          <w:color w:val="FF0000"/>
          <w:szCs w:val="26"/>
        </w:rPr>
      </w:pPr>
      <w:r w:rsidRPr="00B96A5C">
        <w:rPr>
          <w:szCs w:val="26"/>
        </w:rPr>
        <w:t>Для монтажу технічних засобів входить лічильник електричної енергії та додаткове обладнання, а саме: пристрій зв’язку, що забезпечує можливість дистанційного зчитування відпущеної електроенергії на ТП 10/0,4 кВ; антена GSM, комутаційна колодка КП-25; корпус металевий; кабель силовий ВВГ 3х2.5 (комутація вторинних кіл вузла обліку); трансформатори струму Т-0,66 з класом точності 0,5S відповідного номіналу.</w:t>
      </w:r>
    </w:p>
    <w:p w:rsidR="007B3AEA" w:rsidRPr="00B96A5C" w:rsidRDefault="007B3AEA" w:rsidP="007B3AEA">
      <w:pPr>
        <w:ind w:left="-284" w:right="-1" w:firstLine="284"/>
        <w:jc w:val="both"/>
        <w:rPr>
          <w:b/>
          <w:bCs/>
          <w:szCs w:val="26"/>
          <w:lang w:eastAsia="uk-UA"/>
        </w:rPr>
      </w:pPr>
      <w:r w:rsidRPr="00B96A5C">
        <w:rPr>
          <w:szCs w:val="26"/>
        </w:rPr>
        <w:t xml:space="preserve">  </w:t>
      </w:r>
      <w:r w:rsidRPr="00B96A5C">
        <w:rPr>
          <w:szCs w:val="26"/>
        </w:rPr>
        <w:tab/>
        <w:t xml:space="preserve"> З метою підвищення якості та надійності постачання електричної енергії до споживачів ПрАТ «Рівнеобленерго»,Товариство в 2022 році планує встановити на ТП 10/0,04 кВ: 3-ф багатофункціональний лічильник для дистанційного зчитування на ТП 10/0,4 кВ, трансформаторного включення – </w:t>
      </w:r>
      <w:r w:rsidRPr="00B96A5C">
        <w:rPr>
          <w:b/>
          <w:szCs w:val="26"/>
        </w:rPr>
        <w:t>230 шт.</w:t>
      </w:r>
      <w:r w:rsidRPr="00B96A5C">
        <w:rPr>
          <w:szCs w:val="26"/>
        </w:rPr>
        <w:t xml:space="preserve"> на суму </w:t>
      </w:r>
      <w:r w:rsidRPr="00B96A5C">
        <w:rPr>
          <w:b/>
          <w:bCs/>
          <w:szCs w:val="26"/>
        </w:rPr>
        <w:t>4 169,58</w:t>
      </w:r>
      <w:r w:rsidRPr="00B96A5C">
        <w:rPr>
          <w:b/>
          <w:bCs/>
          <w:szCs w:val="26"/>
          <w:lang w:eastAsia="uk-UA"/>
        </w:rPr>
        <w:t xml:space="preserve"> </w:t>
      </w:r>
      <w:r w:rsidRPr="00B96A5C">
        <w:rPr>
          <w:b/>
          <w:szCs w:val="26"/>
        </w:rPr>
        <w:t>тис. грн.. без ПДВ</w:t>
      </w:r>
      <w:r w:rsidRPr="00B96A5C">
        <w:rPr>
          <w:szCs w:val="26"/>
        </w:rPr>
        <w:t>.</w:t>
      </w:r>
    </w:p>
    <w:p w:rsidR="007B3AEA" w:rsidRPr="00B96A5C" w:rsidRDefault="007B3AEA" w:rsidP="007B3AEA">
      <w:pPr>
        <w:ind w:left="-284" w:right="-1" w:firstLine="284"/>
        <w:contextualSpacing/>
        <w:jc w:val="both"/>
        <w:rPr>
          <w:szCs w:val="26"/>
        </w:rPr>
      </w:pPr>
    </w:p>
    <w:p w:rsidR="007B3AEA" w:rsidRPr="00B96A5C" w:rsidRDefault="007B3AEA" w:rsidP="007B3AEA">
      <w:pPr>
        <w:ind w:left="-284" w:right="-1" w:firstLine="284"/>
        <w:jc w:val="both"/>
        <w:rPr>
          <w:b/>
          <w:i/>
          <w:szCs w:val="26"/>
        </w:rPr>
      </w:pPr>
      <w:r w:rsidRPr="00B96A5C">
        <w:rPr>
          <w:b/>
          <w:i/>
          <w:szCs w:val="26"/>
        </w:rPr>
        <w:t>Встановлення багатофункціональних лічильників на ТП-10/0,4 кВ</w:t>
      </w:r>
    </w:p>
    <w:p w:rsidR="007B3AEA" w:rsidRPr="00B96A5C" w:rsidRDefault="007B3AEA" w:rsidP="007B3AEA">
      <w:pPr>
        <w:ind w:left="-284" w:right="-1" w:firstLine="284"/>
        <w:jc w:val="both"/>
        <w:rPr>
          <w:b/>
          <w:i/>
          <w:szCs w:val="26"/>
          <w:lang w:eastAsia="uk-UA"/>
        </w:rPr>
      </w:pPr>
    </w:p>
    <w:tbl>
      <w:tblPr>
        <w:tblW w:w="10065" w:type="dxa"/>
        <w:tblInd w:w="-577" w:type="dxa"/>
        <w:tblLayout w:type="fixed"/>
        <w:tblLook w:val="04A0" w:firstRow="1" w:lastRow="0" w:firstColumn="1" w:lastColumn="0" w:noHBand="0" w:noVBand="1"/>
      </w:tblPr>
      <w:tblGrid>
        <w:gridCol w:w="568"/>
        <w:gridCol w:w="3685"/>
        <w:gridCol w:w="851"/>
        <w:gridCol w:w="1701"/>
        <w:gridCol w:w="992"/>
        <w:gridCol w:w="1134"/>
        <w:gridCol w:w="1134"/>
      </w:tblGrid>
      <w:tr w:rsidR="007B3AEA" w:rsidRPr="00B96A5C" w:rsidTr="007A1D14">
        <w:trPr>
          <w:trHeight w:val="20"/>
        </w:trPr>
        <w:tc>
          <w:tcPr>
            <w:tcW w:w="568"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 п/п</w:t>
            </w:r>
          </w:p>
        </w:tc>
        <w:tc>
          <w:tcPr>
            <w:tcW w:w="3685"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Назва матеріалів</w:t>
            </w:r>
          </w:p>
        </w:tc>
        <w:tc>
          <w:tcPr>
            <w:tcW w:w="85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Од, виміру</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Вартість одиниці продукції, тис.грн. без ПДВ</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C5D9F1"/>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Норма</w:t>
            </w:r>
          </w:p>
        </w:tc>
        <w:tc>
          <w:tcPr>
            <w:tcW w:w="2268" w:type="dxa"/>
            <w:gridSpan w:val="2"/>
            <w:tcBorders>
              <w:top w:val="single" w:sz="8" w:space="0" w:color="auto"/>
              <w:left w:val="nil"/>
              <w:bottom w:val="single" w:sz="8" w:space="0" w:color="auto"/>
              <w:right w:val="single" w:sz="8" w:space="0" w:color="000000"/>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Всього</w:t>
            </w:r>
          </w:p>
        </w:tc>
      </w:tr>
      <w:tr w:rsidR="007B3AEA" w:rsidRPr="00B96A5C" w:rsidTr="007A1D14">
        <w:trPr>
          <w:trHeight w:val="20"/>
        </w:trPr>
        <w:tc>
          <w:tcPr>
            <w:tcW w:w="568"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3685"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7B3AEA" w:rsidRPr="00B96A5C" w:rsidRDefault="007B3AEA" w:rsidP="007B3AEA">
            <w:pPr>
              <w:ind w:left="-284" w:right="-1" w:firstLine="284"/>
              <w:jc w:val="both"/>
              <w:rPr>
                <w:color w:val="000000"/>
                <w:szCs w:val="26"/>
              </w:rPr>
            </w:pPr>
          </w:p>
        </w:tc>
        <w:tc>
          <w:tcPr>
            <w:tcW w:w="1134"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Кількість</w:t>
            </w:r>
          </w:p>
        </w:tc>
        <w:tc>
          <w:tcPr>
            <w:tcW w:w="1134" w:type="dxa"/>
            <w:tcBorders>
              <w:top w:val="nil"/>
              <w:left w:val="nil"/>
              <w:bottom w:val="single" w:sz="8" w:space="0" w:color="auto"/>
              <w:right w:val="single" w:sz="8" w:space="0" w:color="auto"/>
            </w:tcBorders>
            <w:shd w:val="clear" w:color="000000" w:fill="C5D9F1"/>
            <w:vAlign w:val="center"/>
            <w:hideMark/>
          </w:tcPr>
          <w:p w:rsidR="007B3AEA" w:rsidRPr="00B96A5C" w:rsidRDefault="007B3AEA" w:rsidP="007B3AEA">
            <w:pPr>
              <w:ind w:left="-284" w:right="-1" w:firstLine="284"/>
              <w:jc w:val="both"/>
              <w:rPr>
                <w:color w:val="000000"/>
                <w:szCs w:val="26"/>
              </w:rPr>
            </w:pPr>
            <w:r w:rsidRPr="00B96A5C">
              <w:rPr>
                <w:color w:val="000000"/>
                <w:szCs w:val="26"/>
              </w:rPr>
              <w:t>тис. грн. без ПДВ</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3685"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 xml:space="preserve">3-ф багатофункціональний лічильник для дистанційного зчитування на ТП 10/0,4 кВ, трансформаторного включення </w:t>
            </w:r>
          </w:p>
        </w:tc>
        <w:tc>
          <w:tcPr>
            <w:tcW w:w="851"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701"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i/>
                <w:iCs/>
                <w:szCs w:val="26"/>
                <w:lang w:eastAsia="uk-UA"/>
              </w:rPr>
            </w:pPr>
            <w:r w:rsidRPr="00B96A5C">
              <w:rPr>
                <w:i/>
                <w:iCs/>
                <w:szCs w:val="26"/>
              </w:rPr>
              <w:t>8,436</w:t>
            </w:r>
          </w:p>
        </w:tc>
        <w:tc>
          <w:tcPr>
            <w:tcW w:w="992"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34"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iCs/>
                <w:szCs w:val="26"/>
                <w:lang w:eastAsia="uk-UA"/>
              </w:rPr>
            </w:pPr>
            <w:r w:rsidRPr="00B96A5C">
              <w:rPr>
                <w:iCs/>
                <w:szCs w:val="26"/>
              </w:rPr>
              <w:t>230</w:t>
            </w:r>
          </w:p>
        </w:tc>
        <w:tc>
          <w:tcPr>
            <w:tcW w:w="1134"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bCs/>
                <w:iCs/>
                <w:szCs w:val="26"/>
                <w:lang w:eastAsia="uk-UA"/>
              </w:rPr>
            </w:pPr>
            <w:r w:rsidRPr="00B96A5C">
              <w:rPr>
                <w:bCs/>
                <w:iCs/>
                <w:szCs w:val="26"/>
              </w:rPr>
              <w:t>1 940,28</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3685"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Пристрій звязку, що забезпечує можливість дистанційного зчитування відпущеної електроенергії на ТП 10/0,4 кВ</w:t>
            </w:r>
          </w:p>
        </w:tc>
        <w:tc>
          <w:tcPr>
            <w:tcW w:w="851"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c>
          <w:tcPr>
            <w:tcW w:w="1701" w:type="dxa"/>
            <w:tcBorders>
              <w:top w:val="nil"/>
              <w:left w:val="nil"/>
              <w:bottom w:val="single" w:sz="8" w:space="0" w:color="auto"/>
              <w:right w:val="single" w:sz="8" w:space="0" w:color="auto"/>
            </w:tcBorders>
            <w:shd w:val="clear" w:color="auto" w:fill="auto"/>
            <w:vAlign w:val="center"/>
            <w:hideMark/>
          </w:tcPr>
          <w:p w:rsidR="007B3AEA" w:rsidRPr="00B96A5C" w:rsidRDefault="007B3AEA" w:rsidP="007B3AEA">
            <w:pPr>
              <w:ind w:left="-284" w:right="-1" w:firstLine="284"/>
              <w:jc w:val="both"/>
              <w:rPr>
                <w:i/>
                <w:iCs/>
                <w:szCs w:val="26"/>
              </w:rPr>
            </w:pPr>
            <w:r w:rsidRPr="00B96A5C">
              <w:rPr>
                <w:i/>
                <w:iCs/>
                <w:szCs w:val="26"/>
              </w:rPr>
              <w:t>4,478</w:t>
            </w:r>
          </w:p>
        </w:tc>
        <w:tc>
          <w:tcPr>
            <w:tcW w:w="992"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34"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iCs/>
                <w:szCs w:val="26"/>
              </w:rPr>
            </w:pPr>
            <w:r w:rsidRPr="00B96A5C">
              <w:rPr>
                <w:iCs/>
                <w:szCs w:val="26"/>
              </w:rPr>
              <w:t>230</w:t>
            </w:r>
          </w:p>
        </w:tc>
        <w:tc>
          <w:tcPr>
            <w:tcW w:w="1134" w:type="dxa"/>
            <w:tcBorders>
              <w:top w:val="nil"/>
              <w:left w:val="nil"/>
              <w:bottom w:val="single" w:sz="8" w:space="0" w:color="auto"/>
              <w:right w:val="single" w:sz="8" w:space="0" w:color="auto"/>
            </w:tcBorders>
            <w:shd w:val="clear" w:color="auto" w:fill="auto"/>
            <w:noWrap/>
            <w:vAlign w:val="center"/>
            <w:hideMark/>
          </w:tcPr>
          <w:p w:rsidR="007B3AEA" w:rsidRPr="00B96A5C" w:rsidRDefault="007B3AEA" w:rsidP="007B3AEA">
            <w:pPr>
              <w:ind w:left="-284" w:right="-1" w:firstLine="284"/>
              <w:jc w:val="both"/>
              <w:rPr>
                <w:bCs/>
                <w:iCs/>
                <w:szCs w:val="26"/>
              </w:rPr>
            </w:pPr>
            <w:r w:rsidRPr="00B96A5C">
              <w:rPr>
                <w:bCs/>
                <w:iCs/>
                <w:szCs w:val="26"/>
              </w:rPr>
              <w:t>1 029,94</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3</w:t>
            </w:r>
          </w:p>
        </w:tc>
        <w:tc>
          <w:tcPr>
            <w:tcW w:w="3685"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Антена GSM</w:t>
            </w:r>
          </w:p>
        </w:tc>
        <w:tc>
          <w:tcPr>
            <w:tcW w:w="85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шт</w:t>
            </w:r>
          </w:p>
        </w:tc>
        <w:tc>
          <w:tcPr>
            <w:tcW w:w="170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i/>
                <w:iCs/>
                <w:szCs w:val="26"/>
              </w:rPr>
            </w:pPr>
            <w:r w:rsidRPr="00B96A5C">
              <w:rPr>
                <w:i/>
                <w:iCs/>
                <w:szCs w:val="26"/>
              </w:rPr>
              <w:t>0,250</w:t>
            </w:r>
          </w:p>
        </w:tc>
        <w:tc>
          <w:tcPr>
            <w:tcW w:w="992"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1</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230</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bCs/>
                <w:iCs/>
                <w:szCs w:val="26"/>
              </w:rPr>
            </w:pPr>
            <w:r w:rsidRPr="00B96A5C">
              <w:rPr>
                <w:bCs/>
                <w:iCs/>
                <w:szCs w:val="26"/>
              </w:rPr>
              <w:t>57,50</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4</w:t>
            </w:r>
          </w:p>
        </w:tc>
        <w:tc>
          <w:tcPr>
            <w:tcW w:w="3685"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Комутаційна колодка КП-25</w:t>
            </w:r>
          </w:p>
        </w:tc>
        <w:tc>
          <w:tcPr>
            <w:tcW w:w="85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шт</w:t>
            </w:r>
          </w:p>
        </w:tc>
        <w:tc>
          <w:tcPr>
            <w:tcW w:w="170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i/>
                <w:iCs/>
                <w:szCs w:val="26"/>
              </w:rPr>
            </w:pPr>
            <w:r w:rsidRPr="00B96A5C">
              <w:rPr>
                <w:i/>
                <w:iCs/>
                <w:szCs w:val="26"/>
              </w:rPr>
              <w:t>0,578</w:t>
            </w:r>
          </w:p>
        </w:tc>
        <w:tc>
          <w:tcPr>
            <w:tcW w:w="992"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1</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230</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bCs/>
                <w:iCs/>
                <w:szCs w:val="26"/>
              </w:rPr>
            </w:pPr>
            <w:r w:rsidRPr="00B96A5C">
              <w:rPr>
                <w:bCs/>
                <w:iCs/>
                <w:szCs w:val="26"/>
              </w:rPr>
              <w:t>132,94</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5</w:t>
            </w:r>
          </w:p>
        </w:tc>
        <w:tc>
          <w:tcPr>
            <w:tcW w:w="3685"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Корпус металевий (500х400х220)</w:t>
            </w:r>
          </w:p>
        </w:tc>
        <w:tc>
          <w:tcPr>
            <w:tcW w:w="85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шт</w:t>
            </w:r>
          </w:p>
        </w:tc>
        <w:tc>
          <w:tcPr>
            <w:tcW w:w="170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i/>
                <w:iCs/>
                <w:szCs w:val="26"/>
              </w:rPr>
            </w:pPr>
            <w:r w:rsidRPr="00B96A5C">
              <w:rPr>
                <w:i/>
                <w:iCs/>
                <w:szCs w:val="26"/>
              </w:rPr>
              <w:t>1,380</w:t>
            </w:r>
          </w:p>
        </w:tc>
        <w:tc>
          <w:tcPr>
            <w:tcW w:w="992"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1</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230</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bCs/>
                <w:iCs/>
                <w:szCs w:val="26"/>
              </w:rPr>
            </w:pPr>
            <w:r w:rsidRPr="00B96A5C">
              <w:rPr>
                <w:bCs/>
                <w:iCs/>
                <w:szCs w:val="26"/>
              </w:rPr>
              <w:t>317,40</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6</w:t>
            </w:r>
          </w:p>
        </w:tc>
        <w:tc>
          <w:tcPr>
            <w:tcW w:w="3685"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Комутація вторинних кіл вузла обліку</w:t>
            </w:r>
          </w:p>
        </w:tc>
        <w:tc>
          <w:tcPr>
            <w:tcW w:w="85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м</w:t>
            </w:r>
          </w:p>
        </w:tc>
        <w:tc>
          <w:tcPr>
            <w:tcW w:w="170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i/>
                <w:iCs/>
                <w:szCs w:val="26"/>
              </w:rPr>
            </w:pPr>
            <w:r w:rsidRPr="00B96A5C">
              <w:rPr>
                <w:i/>
                <w:iCs/>
                <w:szCs w:val="26"/>
              </w:rPr>
              <w:t>0,031</w:t>
            </w:r>
          </w:p>
        </w:tc>
        <w:tc>
          <w:tcPr>
            <w:tcW w:w="992"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10</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2 300</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bCs/>
                <w:iCs/>
                <w:szCs w:val="26"/>
              </w:rPr>
            </w:pPr>
            <w:r w:rsidRPr="00B96A5C">
              <w:rPr>
                <w:bCs/>
                <w:iCs/>
                <w:szCs w:val="26"/>
              </w:rPr>
              <w:t>71,30</w:t>
            </w:r>
          </w:p>
        </w:tc>
      </w:tr>
      <w:tr w:rsidR="007B3AEA" w:rsidRPr="00B96A5C" w:rsidTr="007A1D14">
        <w:trPr>
          <w:trHeight w:val="20"/>
        </w:trPr>
        <w:tc>
          <w:tcPr>
            <w:tcW w:w="568" w:type="dxa"/>
            <w:tcBorders>
              <w:top w:val="nil"/>
              <w:left w:val="single" w:sz="8" w:space="0" w:color="auto"/>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7</w:t>
            </w:r>
          </w:p>
        </w:tc>
        <w:tc>
          <w:tcPr>
            <w:tcW w:w="3685"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Трансформатори струму Т-0,66 з класом точності 0,5S</w:t>
            </w:r>
          </w:p>
        </w:tc>
        <w:tc>
          <w:tcPr>
            <w:tcW w:w="85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color w:val="000000"/>
                <w:szCs w:val="26"/>
              </w:rPr>
            </w:pPr>
            <w:r w:rsidRPr="00B96A5C">
              <w:rPr>
                <w:color w:val="000000"/>
                <w:szCs w:val="26"/>
              </w:rPr>
              <w:t>шт</w:t>
            </w:r>
          </w:p>
        </w:tc>
        <w:tc>
          <w:tcPr>
            <w:tcW w:w="1701" w:type="dxa"/>
            <w:tcBorders>
              <w:top w:val="nil"/>
              <w:left w:val="nil"/>
              <w:bottom w:val="single" w:sz="8" w:space="0" w:color="auto"/>
              <w:right w:val="single" w:sz="8" w:space="0" w:color="auto"/>
            </w:tcBorders>
            <w:shd w:val="clear" w:color="auto" w:fill="auto"/>
            <w:vAlign w:val="center"/>
          </w:tcPr>
          <w:p w:rsidR="007B3AEA" w:rsidRPr="00B96A5C" w:rsidRDefault="007B3AEA" w:rsidP="007B3AEA">
            <w:pPr>
              <w:ind w:left="-284" w:right="-1" w:firstLine="284"/>
              <w:jc w:val="both"/>
              <w:rPr>
                <w:i/>
                <w:iCs/>
                <w:szCs w:val="26"/>
              </w:rPr>
            </w:pPr>
            <w:r w:rsidRPr="00B96A5C">
              <w:rPr>
                <w:i/>
                <w:iCs/>
                <w:szCs w:val="26"/>
              </w:rPr>
              <w:t>0,899</w:t>
            </w:r>
          </w:p>
        </w:tc>
        <w:tc>
          <w:tcPr>
            <w:tcW w:w="992"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color w:val="000000"/>
                <w:szCs w:val="26"/>
              </w:rPr>
            </w:pPr>
            <w:r w:rsidRPr="00B96A5C">
              <w:rPr>
                <w:color w:val="000000"/>
                <w:szCs w:val="26"/>
              </w:rPr>
              <w:t>3</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iCs/>
                <w:szCs w:val="26"/>
              </w:rPr>
            </w:pPr>
            <w:r w:rsidRPr="00B96A5C">
              <w:rPr>
                <w:iCs/>
                <w:szCs w:val="26"/>
              </w:rPr>
              <w:t>690</w:t>
            </w:r>
          </w:p>
        </w:tc>
        <w:tc>
          <w:tcPr>
            <w:tcW w:w="1134" w:type="dxa"/>
            <w:tcBorders>
              <w:top w:val="nil"/>
              <w:left w:val="nil"/>
              <w:bottom w:val="single" w:sz="8" w:space="0" w:color="auto"/>
              <w:right w:val="single" w:sz="8" w:space="0" w:color="auto"/>
            </w:tcBorders>
            <w:shd w:val="clear" w:color="auto" w:fill="auto"/>
            <w:noWrap/>
            <w:vAlign w:val="center"/>
          </w:tcPr>
          <w:p w:rsidR="007B3AEA" w:rsidRPr="00B96A5C" w:rsidRDefault="007B3AEA" w:rsidP="007B3AEA">
            <w:pPr>
              <w:ind w:left="-284" w:right="-1" w:firstLine="284"/>
              <w:jc w:val="both"/>
              <w:rPr>
                <w:bCs/>
                <w:iCs/>
                <w:szCs w:val="26"/>
              </w:rPr>
            </w:pPr>
            <w:r w:rsidRPr="00B96A5C">
              <w:rPr>
                <w:bCs/>
                <w:iCs/>
                <w:szCs w:val="26"/>
              </w:rPr>
              <w:t>620,22</w:t>
            </w:r>
          </w:p>
        </w:tc>
      </w:tr>
      <w:tr w:rsidR="007B3AEA" w:rsidRPr="00B96A5C" w:rsidTr="007A1D14">
        <w:trPr>
          <w:trHeight w:val="20"/>
        </w:trPr>
        <w:tc>
          <w:tcPr>
            <w:tcW w:w="5104" w:type="dxa"/>
            <w:gridSpan w:val="3"/>
            <w:tcBorders>
              <w:top w:val="single" w:sz="8" w:space="0" w:color="auto"/>
              <w:left w:val="single" w:sz="8" w:space="0" w:color="auto"/>
              <w:bottom w:val="single" w:sz="8" w:space="0" w:color="auto"/>
              <w:right w:val="single" w:sz="8" w:space="0" w:color="000000"/>
            </w:tcBorders>
            <w:shd w:val="clear" w:color="000000" w:fill="FFFF00"/>
            <w:noWrap/>
            <w:vAlign w:val="bottom"/>
            <w:hideMark/>
          </w:tcPr>
          <w:p w:rsidR="007B3AEA" w:rsidRPr="00B96A5C" w:rsidRDefault="007B3AEA" w:rsidP="007B3AEA">
            <w:pPr>
              <w:ind w:left="-284" w:right="-1" w:firstLine="284"/>
              <w:jc w:val="both"/>
              <w:rPr>
                <w:b/>
                <w:color w:val="000000"/>
                <w:szCs w:val="26"/>
              </w:rPr>
            </w:pPr>
            <w:r w:rsidRPr="00B96A5C">
              <w:rPr>
                <w:b/>
                <w:color w:val="000000"/>
                <w:szCs w:val="26"/>
              </w:rPr>
              <w:t>Всього</w:t>
            </w:r>
          </w:p>
        </w:tc>
        <w:tc>
          <w:tcPr>
            <w:tcW w:w="1701" w:type="dxa"/>
            <w:tcBorders>
              <w:top w:val="nil"/>
              <w:left w:val="nil"/>
              <w:bottom w:val="single" w:sz="8" w:space="0" w:color="auto"/>
              <w:right w:val="single" w:sz="8" w:space="0" w:color="auto"/>
            </w:tcBorders>
            <w:shd w:val="clear" w:color="000000" w:fill="FFFF00"/>
            <w:vAlign w:val="bottom"/>
            <w:hideMark/>
          </w:tcPr>
          <w:p w:rsidR="007B3AEA" w:rsidRPr="00B96A5C" w:rsidRDefault="007B3AEA" w:rsidP="007B3AEA">
            <w:pPr>
              <w:ind w:left="-284" w:right="-1" w:firstLine="284"/>
              <w:jc w:val="both"/>
              <w:rPr>
                <w:b/>
                <w:bCs/>
                <w:color w:val="000000"/>
                <w:szCs w:val="26"/>
              </w:rPr>
            </w:pPr>
            <w:r w:rsidRPr="00B96A5C">
              <w:rPr>
                <w:b/>
                <w:bCs/>
                <w:color w:val="000000"/>
                <w:szCs w:val="26"/>
              </w:rPr>
              <w:t>18,13</w:t>
            </w:r>
          </w:p>
        </w:tc>
        <w:tc>
          <w:tcPr>
            <w:tcW w:w="992" w:type="dxa"/>
            <w:tcBorders>
              <w:top w:val="nil"/>
              <w:left w:val="nil"/>
              <w:bottom w:val="single" w:sz="8" w:space="0" w:color="auto"/>
              <w:right w:val="single" w:sz="8" w:space="0" w:color="auto"/>
            </w:tcBorders>
            <w:shd w:val="clear" w:color="000000" w:fill="FFFF00"/>
            <w:noWrap/>
            <w:vAlign w:val="bottom"/>
            <w:hideMark/>
          </w:tcPr>
          <w:p w:rsidR="007B3AEA" w:rsidRPr="00B96A5C" w:rsidRDefault="007B3AEA" w:rsidP="007B3AEA">
            <w:pPr>
              <w:ind w:left="-284" w:right="-1" w:firstLine="284"/>
              <w:jc w:val="both"/>
              <w:rPr>
                <w:color w:val="000000"/>
                <w:szCs w:val="26"/>
              </w:rPr>
            </w:pPr>
            <w:r w:rsidRPr="00B96A5C">
              <w:rPr>
                <w:color w:val="000000"/>
                <w:szCs w:val="26"/>
              </w:rPr>
              <w:t> </w:t>
            </w:r>
          </w:p>
        </w:tc>
        <w:tc>
          <w:tcPr>
            <w:tcW w:w="1134"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color w:val="000000"/>
                <w:szCs w:val="26"/>
              </w:rPr>
            </w:pPr>
            <w:r w:rsidRPr="00B96A5C">
              <w:rPr>
                <w:b/>
                <w:bCs/>
                <w:color w:val="000000"/>
                <w:szCs w:val="26"/>
              </w:rPr>
              <w:t>230</w:t>
            </w:r>
          </w:p>
        </w:tc>
        <w:tc>
          <w:tcPr>
            <w:tcW w:w="1134" w:type="dxa"/>
            <w:tcBorders>
              <w:top w:val="nil"/>
              <w:left w:val="nil"/>
              <w:bottom w:val="single" w:sz="8" w:space="0" w:color="auto"/>
              <w:right w:val="single" w:sz="8" w:space="0" w:color="auto"/>
            </w:tcBorders>
            <w:shd w:val="clear" w:color="000000" w:fill="FFFF00"/>
            <w:noWrap/>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4 169,58</w:t>
            </w:r>
          </w:p>
        </w:tc>
      </w:tr>
    </w:tbl>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Детальний аналіз витрат на трансформатори струму:</w:t>
      </w:r>
    </w:p>
    <w:p w:rsidR="007B3AEA" w:rsidRPr="00B96A5C" w:rsidRDefault="007B3AEA" w:rsidP="007B3AEA">
      <w:pPr>
        <w:ind w:left="-284" w:right="-1" w:firstLine="284"/>
        <w:jc w:val="both"/>
        <w:rPr>
          <w:b/>
          <w:szCs w:val="26"/>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3"/>
        <w:gridCol w:w="1276"/>
        <w:gridCol w:w="1417"/>
        <w:gridCol w:w="1276"/>
      </w:tblGrid>
      <w:tr w:rsidR="007B3AEA" w:rsidRPr="00B96A5C" w:rsidTr="007A1D14">
        <w:trPr>
          <w:cantSplit/>
          <w:trHeight w:val="1039"/>
        </w:trPr>
        <w:tc>
          <w:tcPr>
            <w:tcW w:w="425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Номінал трансформаторів струму</w:t>
            </w:r>
          </w:p>
        </w:tc>
        <w:tc>
          <w:tcPr>
            <w:tcW w:w="1843" w:type="dxa"/>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Встановлення в Сарненському РЕМ, шт.</w:t>
            </w:r>
          </w:p>
        </w:tc>
        <w:tc>
          <w:tcPr>
            <w:tcW w:w="1276" w:type="dxa"/>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Всього, шт.</w:t>
            </w:r>
          </w:p>
        </w:tc>
        <w:tc>
          <w:tcPr>
            <w:tcW w:w="1417" w:type="dxa"/>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Од. вартість,</w:t>
            </w:r>
          </w:p>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тис. грн без ПДВ</w:t>
            </w:r>
          </w:p>
        </w:tc>
        <w:tc>
          <w:tcPr>
            <w:tcW w:w="1276" w:type="dxa"/>
            <w:vAlign w:val="center"/>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Вартість,</w:t>
            </w:r>
          </w:p>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тис. грн без ПДВ</w:t>
            </w:r>
          </w:p>
        </w:tc>
      </w:tr>
      <w:tr w:rsidR="007B3AEA" w:rsidRPr="00B96A5C" w:rsidTr="007A1D14">
        <w:trPr>
          <w:trHeight w:val="300"/>
        </w:trPr>
        <w:tc>
          <w:tcPr>
            <w:tcW w:w="4253" w:type="dxa"/>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TOPN -066 0.5 S</w:t>
            </w:r>
            <w:r w:rsidRPr="00B96A5C">
              <w:rPr>
                <w:rFonts w:ascii="Cambria" w:hAnsi="Cambria"/>
                <w:szCs w:val="26"/>
              </w:rPr>
              <w:t xml:space="preserve"> </w:t>
            </w:r>
            <w:r w:rsidRPr="00B96A5C">
              <w:rPr>
                <w:rFonts w:ascii="Cambria" w:hAnsi="Cambria"/>
                <w:b/>
                <w:szCs w:val="26"/>
              </w:rPr>
              <w:t>100/5</w:t>
            </w:r>
          </w:p>
        </w:tc>
        <w:tc>
          <w:tcPr>
            <w:tcW w:w="1843" w:type="dxa"/>
            <w:noWrap/>
            <w:vAlign w:val="center"/>
          </w:tcPr>
          <w:p w:rsidR="007B3AEA" w:rsidRPr="00B96A5C" w:rsidRDefault="007B3AEA" w:rsidP="007B3AEA">
            <w:pPr>
              <w:ind w:left="-284" w:right="-1" w:firstLine="284"/>
              <w:jc w:val="both"/>
              <w:rPr>
                <w:color w:val="000000"/>
                <w:szCs w:val="26"/>
              </w:rPr>
            </w:pPr>
            <w:r w:rsidRPr="00B96A5C">
              <w:rPr>
                <w:color w:val="000000"/>
                <w:szCs w:val="26"/>
              </w:rPr>
              <w:t>60</w:t>
            </w:r>
          </w:p>
        </w:tc>
        <w:tc>
          <w:tcPr>
            <w:tcW w:w="1276" w:type="dxa"/>
            <w:noWrap/>
            <w:vAlign w:val="center"/>
          </w:tcPr>
          <w:p w:rsidR="007B3AEA" w:rsidRPr="00B96A5C" w:rsidRDefault="007B3AEA" w:rsidP="007B3AEA">
            <w:pPr>
              <w:ind w:left="-284" w:right="-1" w:firstLine="284"/>
              <w:jc w:val="both"/>
              <w:rPr>
                <w:color w:val="000000"/>
                <w:szCs w:val="26"/>
              </w:rPr>
            </w:pPr>
            <w:r w:rsidRPr="00B96A5C">
              <w:rPr>
                <w:color w:val="000000"/>
                <w:szCs w:val="26"/>
              </w:rPr>
              <w:t>60</w:t>
            </w:r>
          </w:p>
        </w:tc>
        <w:tc>
          <w:tcPr>
            <w:tcW w:w="1417" w:type="dxa"/>
          </w:tcPr>
          <w:p w:rsidR="007B3AEA" w:rsidRPr="00B96A5C" w:rsidRDefault="007B3AEA" w:rsidP="007B3AEA">
            <w:pPr>
              <w:ind w:left="-284" w:right="-1" w:firstLine="284"/>
              <w:jc w:val="both"/>
              <w:rPr>
                <w:color w:val="000000"/>
                <w:szCs w:val="26"/>
              </w:rPr>
            </w:pPr>
            <w:r w:rsidRPr="00B96A5C">
              <w:rPr>
                <w:color w:val="000000"/>
                <w:szCs w:val="26"/>
              </w:rPr>
              <w:t>0,485</w:t>
            </w:r>
          </w:p>
        </w:tc>
        <w:tc>
          <w:tcPr>
            <w:tcW w:w="1276" w:type="dxa"/>
            <w:vAlign w:val="bottom"/>
          </w:tcPr>
          <w:p w:rsidR="007B3AEA" w:rsidRPr="00B96A5C" w:rsidRDefault="007B3AEA" w:rsidP="007B3AEA">
            <w:pPr>
              <w:ind w:left="-284" w:right="-1" w:firstLine="284"/>
              <w:jc w:val="both"/>
              <w:rPr>
                <w:color w:val="000000"/>
                <w:szCs w:val="26"/>
              </w:rPr>
            </w:pPr>
            <w:r w:rsidRPr="00B96A5C">
              <w:rPr>
                <w:color w:val="000000"/>
                <w:szCs w:val="26"/>
              </w:rPr>
              <w:t>29,100</w:t>
            </w:r>
          </w:p>
        </w:tc>
      </w:tr>
      <w:tr w:rsidR="007B3AEA" w:rsidRPr="00B96A5C" w:rsidTr="007A1D14">
        <w:trPr>
          <w:trHeight w:val="300"/>
        </w:trPr>
        <w:tc>
          <w:tcPr>
            <w:tcW w:w="4253" w:type="dxa"/>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150/5</w:t>
            </w:r>
          </w:p>
        </w:tc>
        <w:tc>
          <w:tcPr>
            <w:tcW w:w="1843" w:type="dxa"/>
            <w:noWrap/>
            <w:vAlign w:val="center"/>
          </w:tcPr>
          <w:p w:rsidR="007B3AEA" w:rsidRPr="00B96A5C" w:rsidRDefault="007B3AEA" w:rsidP="007B3AEA">
            <w:pPr>
              <w:ind w:left="-284" w:right="-1" w:firstLine="284"/>
              <w:jc w:val="both"/>
              <w:rPr>
                <w:color w:val="000000"/>
                <w:szCs w:val="26"/>
              </w:rPr>
            </w:pPr>
            <w:r w:rsidRPr="00B96A5C">
              <w:rPr>
                <w:color w:val="000000"/>
                <w:szCs w:val="26"/>
              </w:rPr>
              <w:t>54</w:t>
            </w:r>
          </w:p>
        </w:tc>
        <w:tc>
          <w:tcPr>
            <w:tcW w:w="1276" w:type="dxa"/>
            <w:noWrap/>
            <w:vAlign w:val="center"/>
          </w:tcPr>
          <w:p w:rsidR="007B3AEA" w:rsidRPr="00B96A5C" w:rsidRDefault="007B3AEA" w:rsidP="007B3AEA">
            <w:pPr>
              <w:ind w:left="-284" w:right="-1" w:firstLine="284"/>
              <w:jc w:val="both"/>
              <w:rPr>
                <w:color w:val="000000"/>
                <w:szCs w:val="26"/>
              </w:rPr>
            </w:pPr>
            <w:r w:rsidRPr="00B96A5C">
              <w:rPr>
                <w:color w:val="000000"/>
                <w:szCs w:val="26"/>
              </w:rPr>
              <w:t>54</w:t>
            </w:r>
          </w:p>
        </w:tc>
        <w:tc>
          <w:tcPr>
            <w:tcW w:w="1417" w:type="dxa"/>
          </w:tcPr>
          <w:p w:rsidR="007B3AEA" w:rsidRPr="00B96A5C" w:rsidRDefault="007B3AEA" w:rsidP="007B3AEA">
            <w:pPr>
              <w:ind w:left="-284" w:right="-1" w:firstLine="284"/>
              <w:jc w:val="both"/>
              <w:rPr>
                <w:color w:val="000000"/>
                <w:szCs w:val="26"/>
              </w:rPr>
            </w:pPr>
            <w:r w:rsidRPr="00B96A5C">
              <w:rPr>
                <w:color w:val="000000"/>
                <w:szCs w:val="26"/>
              </w:rPr>
              <w:t>0,485</w:t>
            </w:r>
          </w:p>
        </w:tc>
        <w:tc>
          <w:tcPr>
            <w:tcW w:w="1276" w:type="dxa"/>
            <w:vAlign w:val="bottom"/>
          </w:tcPr>
          <w:p w:rsidR="007B3AEA" w:rsidRPr="00B96A5C" w:rsidRDefault="007B3AEA" w:rsidP="007B3AEA">
            <w:pPr>
              <w:ind w:left="-284" w:right="-1" w:firstLine="284"/>
              <w:jc w:val="both"/>
              <w:rPr>
                <w:color w:val="000000"/>
                <w:szCs w:val="26"/>
              </w:rPr>
            </w:pPr>
            <w:r w:rsidRPr="00B96A5C">
              <w:rPr>
                <w:color w:val="000000"/>
                <w:szCs w:val="26"/>
              </w:rPr>
              <w:t>26,190</w:t>
            </w:r>
          </w:p>
        </w:tc>
      </w:tr>
      <w:tr w:rsidR="007B3AEA" w:rsidRPr="00B96A5C" w:rsidTr="007A1D14">
        <w:trPr>
          <w:trHeight w:val="300"/>
        </w:trPr>
        <w:tc>
          <w:tcPr>
            <w:tcW w:w="4253" w:type="dxa"/>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200/5</w:t>
            </w:r>
          </w:p>
        </w:tc>
        <w:tc>
          <w:tcPr>
            <w:tcW w:w="1843" w:type="dxa"/>
            <w:noWrap/>
            <w:vAlign w:val="center"/>
          </w:tcPr>
          <w:p w:rsidR="007B3AEA" w:rsidRPr="00B96A5C" w:rsidRDefault="007B3AEA" w:rsidP="007B3AEA">
            <w:pPr>
              <w:ind w:left="-284" w:right="-1" w:firstLine="284"/>
              <w:jc w:val="both"/>
              <w:rPr>
                <w:color w:val="000000"/>
                <w:szCs w:val="26"/>
              </w:rPr>
            </w:pPr>
            <w:r w:rsidRPr="00B96A5C">
              <w:rPr>
                <w:color w:val="000000"/>
                <w:szCs w:val="26"/>
              </w:rPr>
              <w:t>99</w:t>
            </w:r>
          </w:p>
        </w:tc>
        <w:tc>
          <w:tcPr>
            <w:tcW w:w="1276" w:type="dxa"/>
            <w:noWrap/>
            <w:vAlign w:val="center"/>
          </w:tcPr>
          <w:p w:rsidR="007B3AEA" w:rsidRPr="00B96A5C" w:rsidRDefault="007B3AEA" w:rsidP="007B3AEA">
            <w:pPr>
              <w:ind w:left="-284" w:right="-1" w:firstLine="284"/>
              <w:jc w:val="both"/>
              <w:rPr>
                <w:color w:val="000000"/>
                <w:szCs w:val="26"/>
              </w:rPr>
            </w:pPr>
            <w:r w:rsidRPr="00B96A5C">
              <w:rPr>
                <w:color w:val="000000"/>
                <w:szCs w:val="26"/>
              </w:rPr>
              <w:t>99</w:t>
            </w:r>
          </w:p>
        </w:tc>
        <w:tc>
          <w:tcPr>
            <w:tcW w:w="1417" w:type="dxa"/>
          </w:tcPr>
          <w:p w:rsidR="007B3AEA" w:rsidRPr="00B96A5C" w:rsidRDefault="007B3AEA" w:rsidP="007B3AEA">
            <w:pPr>
              <w:ind w:left="-284" w:right="-1" w:firstLine="284"/>
              <w:jc w:val="both"/>
              <w:rPr>
                <w:color w:val="000000"/>
                <w:szCs w:val="26"/>
              </w:rPr>
            </w:pPr>
            <w:r w:rsidRPr="00B96A5C">
              <w:rPr>
                <w:color w:val="000000"/>
                <w:szCs w:val="26"/>
              </w:rPr>
              <w:t>0,485</w:t>
            </w:r>
          </w:p>
        </w:tc>
        <w:tc>
          <w:tcPr>
            <w:tcW w:w="1276" w:type="dxa"/>
            <w:vAlign w:val="bottom"/>
          </w:tcPr>
          <w:p w:rsidR="007B3AEA" w:rsidRPr="00B96A5C" w:rsidRDefault="007B3AEA" w:rsidP="007B3AEA">
            <w:pPr>
              <w:ind w:left="-284" w:right="-1" w:firstLine="284"/>
              <w:jc w:val="both"/>
              <w:rPr>
                <w:color w:val="000000"/>
                <w:szCs w:val="26"/>
              </w:rPr>
            </w:pPr>
            <w:r w:rsidRPr="00B96A5C">
              <w:rPr>
                <w:color w:val="000000"/>
                <w:szCs w:val="26"/>
              </w:rPr>
              <w:t>48,015</w:t>
            </w:r>
          </w:p>
        </w:tc>
      </w:tr>
      <w:tr w:rsidR="007B3AEA" w:rsidRPr="00B96A5C" w:rsidTr="007A1D14">
        <w:trPr>
          <w:trHeight w:val="300"/>
        </w:trPr>
        <w:tc>
          <w:tcPr>
            <w:tcW w:w="4253" w:type="dxa"/>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lastRenderedPageBreak/>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400/5</w:t>
            </w:r>
          </w:p>
        </w:tc>
        <w:tc>
          <w:tcPr>
            <w:tcW w:w="1843" w:type="dxa"/>
            <w:noWrap/>
            <w:vAlign w:val="center"/>
          </w:tcPr>
          <w:p w:rsidR="007B3AEA" w:rsidRPr="00B96A5C" w:rsidRDefault="007B3AEA" w:rsidP="007B3AEA">
            <w:pPr>
              <w:ind w:left="-284" w:right="-1" w:firstLine="284"/>
              <w:jc w:val="both"/>
              <w:rPr>
                <w:color w:val="000000"/>
                <w:szCs w:val="26"/>
              </w:rPr>
            </w:pPr>
            <w:r w:rsidRPr="00B96A5C">
              <w:rPr>
                <w:color w:val="000000"/>
                <w:szCs w:val="26"/>
              </w:rPr>
              <w:t>45</w:t>
            </w:r>
          </w:p>
        </w:tc>
        <w:tc>
          <w:tcPr>
            <w:tcW w:w="1276" w:type="dxa"/>
            <w:noWrap/>
            <w:vAlign w:val="center"/>
          </w:tcPr>
          <w:p w:rsidR="007B3AEA" w:rsidRPr="00B96A5C" w:rsidRDefault="007B3AEA" w:rsidP="007B3AEA">
            <w:pPr>
              <w:ind w:left="-284" w:right="-1" w:firstLine="284"/>
              <w:jc w:val="both"/>
              <w:rPr>
                <w:color w:val="000000"/>
                <w:szCs w:val="26"/>
              </w:rPr>
            </w:pPr>
            <w:r w:rsidRPr="00B96A5C">
              <w:rPr>
                <w:color w:val="000000"/>
                <w:szCs w:val="26"/>
              </w:rPr>
              <w:t>45</w:t>
            </w:r>
          </w:p>
        </w:tc>
        <w:tc>
          <w:tcPr>
            <w:tcW w:w="1417" w:type="dxa"/>
          </w:tcPr>
          <w:p w:rsidR="007B3AEA" w:rsidRPr="00B96A5C" w:rsidRDefault="007B3AEA" w:rsidP="007B3AEA">
            <w:pPr>
              <w:ind w:left="-284" w:right="-1" w:firstLine="284"/>
              <w:jc w:val="both"/>
              <w:rPr>
                <w:color w:val="000000"/>
                <w:szCs w:val="26"/>
              </w:rPr>
            </w:pPr>
            <w:r w:rsidRPr="00B96A5C">
              <w:rPr>
                <w:color w:val="000000"/>
                <w:szCs w:val="26"/>
              </w:rPr>
              <w:t>0,485</w:t>
            </w:r>
          </w:p>
        </w:tc>
        <w:tc>
          <w:tcPr>
            <w:tcW w:w="1276" w:type="dxa"/>
            <w:vAlign w:val="bottom"/>
          </w:tcPr>
          <w:p w:rsidR="007B3AEA" w:rsidRPr="00B96A5C" w:rsidRDefault="007B3AEA" w:rsidP="007B3AEA">
            <w:pPr>
              <w:ind w:left="-284" w:right="-1" w:firstLine="284"/>
              <w:jc w:val="both"/>
              <w:rPr>
                <w:color w:val="000000"/>
                <w:szCs w:val="26"/>
              </w:rPr>
            </w:pPr>
            <w:r w:rsidRPr="00B96A5C">
              <w:rPr>
                <w:color w:val="000000"/>
                <w:szCs w:val="26"/>
              </w:rPr>
              <w:t>21,825</w:t>
            </w:r>
          </w:p>
        </w:tc>
      </w:tr>
      <w:tr w:rsidR="007B3AEA" w:rsidRPr="00B96A5C" w:rsidTr="007A1D14">
        <w:trPr>
          <w:trHeight w:val="300"/>
        </w:trPr>
        <w:tc>
          <w:tcPr>
            <w:tcW w:w="4253" w:type="dxa"/>
            <w:noWrap/>
            <w:vAlign w:val="center"/>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600/5</w:t>
            </w:r>
          </w:p>
        </w:tc>
        <w:tc>
          <w:tcPr>
            <w:tcW w:w="1843" w:type="dxa"/>
            <w:noWrap/>
            <w:vAlign w:val="center"/>
          </w:tcPr>
          <w:p w:rsidR="007B3AEA" w:rsidRPr="00B96A5C" w:rsidRDefault="007B3AEA" w:rsidP="007B3AEA">
            <w:pPr>
              <w:ind w:left="-284" w:right="-1" w:firstLine="284"/>
              <w:jc w:val="both"/>
              <w:rPr>
                <w:color w:val="000000"/>
                <w:szCs w:val="26"/>
              </w:rPr>
            </w:pPr>
            <w:r w:rsidRPr="00B96A5C">
              <w:rPr>
                <w:color w:val="000000"/>
                <w:szCs w:val="26"/>
              </w:rPr>
              <w:t>72</w:t>
            </w:r>
          </w:p>
        </w:tc>
        <w:tc>
          <w:tcPr>
            <w:tcW w:w="1276" w:type="dxa"/>
            <w:noWrap/>
            <w:vAlign w:val="center"/>
          </w:tcPr>
          <w:p w:rsidR="007B3AEA" w:rsidRPr="00B96A5C" w:rsidRDefault="007B3AEA" w:rsidP="007B3AEA">
            <w:pPr>
              <w:ind w:left="-284" w:right="-1" w:firstLine="284"/>
              <w:jc w:val="both"/>
              <w:rPr>
                <w:color w:val="000000"/>
                <w:szCs w:val="26"/>
              </w:rPr>
            </w:pPr>
            <w:r w:rsidRPr="00B96A5C">
              <w:rPr>
                <w:color w:val="000000"/>
                <w:szCs w:val="26"/>
              </w:rPr>
              <w:t>72</w:t>
            </w:r>
          </w:p>
        </w:tc>
        <w:tc>
          <w:tcPr>
            <w:tcW w:w="1417" w:type="dxa"/>
          </w:tcPr>
          <w:p w:rsidR="007B3AEA" w:rsidRPr="00B96A5C" w:rsidRDefault="007B3AEA" w:rsidP="007B3AEA">
            <w:pPr>
              <w:ind w:left="-284" w:right="-1" w:firstLine="284"/>
              <w:jc w:val="both"/>
              <w:rPr>
                <w:color w:val="000000"/>
                <w:szCs w:val="26"/>
              </w:rPr>
            </w:pPr>
            <w:r w:rsidRPr="00B96A5C">
              <w:rPr>
                <w:color w:val="000000"/>
                <w:szCs w:val="26"/>
                <w:lang w:val="en-US"/>
              </w:rPr>
              <w:t>0</w:t>
            </w:r>
            <w:r w:rsidRPr="00B96A5C">
              <w:rPr>
                <w:color w:val="000000"/>
                <w:szCs w:val="26"/>
              </w:rPr>
              <w:t>,850</w:t>
            </w:r>
          </w:p>
        </w:tc>
        <w:tc>
          <w:tcPr>
            <w:tcW w:w="1276" w:type="dxa"/>
            <w:vAlign w:val="bottom"/>
          </w:tcPr>
          <w:p w:rsidR="007B3AEA" w:rsidRPr="00B96A5C" w:rsidRDefault="007B3AEA" w:rsidP="007B3AEA">
            <w:pPr>
              <w:ind w:left="-284" w:right="-1" w:firstLine="284"/>
              <w:jc w:val="both"/>
              <w:rPr>
                <w:color w:val="000000"/>
                <w:szCs w:val="26"/>
              </w:rPr>
            </w:pPr>
            <w:r w:rsidRPr="00B96A5C">
              <w:rPr>
                <w:color w:val="000000"/>
                <w:szCs w:val="26"/>
              </w:rPr>
              <w:t>61,200</w:t>
            </w:r>
          </w:p>
        </w:tc>
      </w:tr>
      <w:tr w:rsidR="007B3AEA" w:rsidRPr="00B96A5C" w:rsidTr="007A1D14">
        <w:trPr>
          <w:trHeight w:val="300"/>
        </w:trPr>
        <w:tc>
          <w:tcPr>
            <w:tcW w:w="4253" w:type="dxa"/>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800/5</w:t>
            </w:r>
          </w:p>
        </w:tc>
        <w:tc>
          <w:tcPr>
            <w:tcW w:w="184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105</w:t>
            </w:r>
          </w:p>
        </w:tc>
        <w:tc>
          <w:tcPr>
            <w:tcW w:w="1276"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105</w:t>
            </w:r>
          </w:p>
        </w:tc>
        <w:tc>
          <w:tcPr>
            <w:tcW w:w="1417" w:type="dxa"/>
          </w:tcPr>
          <w:p w:rsidR="007B3AEA" w:rsidRPr="00B96A5C" w:rsidRDefault="007B3AEA" w:rsidP="007B3AEA">
            <w:pPr>
              <w:ind w:left="-284" w:right="-1" w:firstLine="284"/>
              <w:jc w:val="both"/>
              <w:rPr>
                <w:color w:val="000000"/>
                <w:szCs w:val="26"/>
              </w:rPr>
            </w:pPr>
            <w:r w:rsidRPr="00B96A5C">
              <w:rPr>
                <w:color w:val="000000"/>
                <w:szCs w:val="26"/>
              </w:rPr>
              <w:t>0,878</w:t>
            </w:r>
          </w:p>
        </w:tc>
        <w:tc>
          <w:tcPr>
            <w:tcW w:w="1276" w:type="dxa"/>
            <w:vAlign w:val="bottom"/>
          </w:tcPr>
          <w:p w:rsidR="007B3AEA" w:rsidRPr="00B96A5C" w:rsidRDefault="007B3AEA" w:rsidP="007B3AEA">
            <w:pPr>
              <w:ind w:left="-284" w:right="-1" w:firstLine="284"/>
              <w:jc w:val="both"/>
              <w:rPr>
                <w:color w:val="000000"/>
                <w:szCs w:val="26"/>
              </w:rPr>
            </w:pPr>
            <w:r w:rsidRPr="00B96A5C">
              <w:rPr>
                <w:color w:val="000000"/>
                <w:szCs w:val="26"/>
              </w:rPr>
              <w:t>92,190</w:t>
            </w:r>
          </w:p>
        </w:tc>
      </w:tr>
      <w:tr w:rsidR="007B3AEA" w:rsidRPr="00B96A5C" w:rsidTr="007A1D14">
        <w:trPr>
          <w:trHeight w:val="300"/>
        </w:trPr>
        <w:tc>
          <w:tcPr>
            <w:tcW w:w="4253" w:type="dxa"/>
            <w:noWrap/>
            <w:vAlign w:val="center"/>
            <w:hideMark/>
          </w:tcPr>
          <w:p w:rsidR="007B3AEA" w:rsidRPr="00B96A5C" w:rsidRDefault="007B3AEA" w:rsidP="007B3AEA">
            <w:pPr>
              <w:pStyle w:val="aff3"/>
              <w:ind w:left="-284" w:right="-1" w:firstLine="284"/>
              <w:jc w:val="both"/>
              <w:rPr>
                <w:rFonts w:ascii="Cambria" w:hAnsi="Cambria"/>
                <w:szCs w:val="26"/>
              </w:rPr>
            </w:pPr>
            <w:r w:rsidRPr="00B96A5C">
              <w:rPr>
                <w:rFonts w:ascii="Cambria" w:hAnsi="Cambria"/>
                <w:szCs w:val="26"/>
              </w:rPr>
              <w:t xml:space="preserve">Трансформатор струму </w:t>
            </w:r>
            <w:r w:rsidRPr="00B96A5C">
              <w:rPr>
                <w:rFonts w:ascii="Cambria" w:hAnsi="Cambria"/>
                <w:szCs w:val="26"/>
                <w:lang w:val="en-US"/>
              </w:rPr>
              <w:t xml:space="preserve">TOPN -066 0.5 S </w:t>
            </w:r>
            <w:r w:rsidRPr="00B96A5C">
              <w:rPr>
                <w:rFonts w:ascii="Cambria" w:hAnsi="Cambria"/>
                <w:b/>
                <w:szCs w:val="26"/>
              </w:rPr>
              <w:t>1500/5</w:t>
            </w:r>
          </w:p>
        </w:tc>
        <w:tc>
          <w:tcPr>
            <w:tcW w:w="184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255</w:t>
            </w:r>
          </w:p>
        </w:tc>
        <w:tc>
          <w:tcPr>
            <w:tcW w:w="1276"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255</w:t>
            </w:r>
          </w:p>
        </w:tc>
        <w:tc>
          <w:tcPr>
            <w:tcW w:w="1417" w:type="dxa"/>
          </w:tcPr>
          <w:p w:rsidR="007B3AEA" w:rsidRPr="00B96A5C" w:rsidRDefault="007B3AEA" w:rsidP="007B3AEA">
            <w:pPr>
              <w:ind w:left="-284" w:right="-1" w:firstLine="284"/>
              <w:jc w:val="both"/>
              <w:rPr>
                <w:color w:val="000000"/>
                <w:szCs w:val="26"/>
              </w:rPr>
            </w:pPr>
            <w:r w:rsidRPr="00B96A5C">
              <w:rPr>
                <w:color w:val="000000"/>
                <w:szCs w:val="26"/>
              </w:rPr>
              <w:t>1,34</w:t>
            </w:r>
          </w:p>
        </w:tc>
        <w:tc>
          <w:tcPr>
            <w:tcW w:w="1276" w:type="dxa"/>
            <w:vAlign w:val="bottom"/>
          </w:tcPr>
          <w:p w:rsidR="007B3AEA" w:rsidRPr="00B96A5C" w:rsidRDefault="007B3AEA" w:rsidP="007B3AEA">
            <w:pPr>
              <w:ind w:left="-284" w:right="-1" w:firstLine="284"/>
              <w:jc w:val="both"/>
              <w:rPr>
                <w:color w:val="000000"/>
                <w:szCs w:val="26"/>
              </w:rPr>
            </w:pPr>
            <w:r w:rsidRPr="00B96A5C">
              <w:rPr>
                <w:color w:val="000000"/>
                <w:szCs w:val="26"/>
              </w:rPr>
              <w:t>341,700</w:t>
            </w:r>
          </w:p>
        </w:tc>
      </w:tr>
      <w:tr w:rsidR="007B3AEA" w:rsidRPr="00B96A5C" w:rsidTr="007A1D14">
        <w:trPr>
          <w:trHeight w:val="300"/>
        </w:trPr>
        <w:tc>
          <w:tcPr>
            <w:tcW w:w="4253" w:type="dxa"/>
            <w:noWrap/>
            <w:vAlign w:val="center"/>
            <w:hideMark/>
          </w:tcPr>
          <w:p w:rsidR="007B3AEA" w:rsidRPr="00B96A5C" w:rsidRDefault="007B3AEA" w:rsidP="007B3AEA">
            <w:pPr>
              <w:pStyle w:val="aff3"/>
              <w:ind w:left="-284" w:right="-1" w:firstLine="284"/>
              <w:jc w:val="both"/>
              <w:rPr>
                <w:rFonts w:ascii="Cambria" w:hAnsi="Cambria"/>
                <w:b/>
                <w:szCs w:val="26"/>
              </w:rPr>
            </w:pPr>
            <w:r w:rsidRPr="00B96A5C">
              <w:rPr>
                <w:rFonts w:ascii="Cambria" w:hAnsi="Cambria"/>
                <w:b/>
                <w:szCs w:val="26"/>
              </w:rPr>
              <w:t>Всього</w:t>
            </w:r>
          </w:p>
        </w:tc>
        <w:tc>
          <w:tcPr>
            <w:tcW w:w="184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690</w:t>
            </w:r>
          </w:p>
        </w:tc>
        <w:tc>
          <w:tcPr>
            <w:tcW w:w="1276"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690</w:t>
            </w:r>
          </w:p>
        </w:tc>
        <w:tc>
          <w:tcPr>
            <w:tcW w:w="1417" w:type="dxa"/>
            <w:vAlign w:val="center"/>
          </w:tcPr>
          <w:p w:rsidR="007B3AEA" w:rsidRPr="00B96A5C" w:rsidRDefault="007B3AEA" w:rsidP="007B3AEA">
            <w:pPr>
              <w:ind w:left="-284" w:right="-1" w:firstLine="284"/>
              <w:jc w:val="both"/>
              <w:rPr>
                <w:color w:val="000000"/>
                <w:szCs w:val="26"/>
              </w:rPr>
            </w:pPr>
            <w:r w:rsidRPr="00B96A5C">
              <w:rPr>
                <w:color w:val="000000"/>
                <w:szCs w:val="26"/>
              </w:rPr>
              <w:t>0,899</w:t>
            </w:r>
          </w:p>
        </w:tc>
        <w:tc>
          <w:tcPr>
            <w:tcW w:w="1276" w:type="dxa"/>
            <w:vAlign w:val="center"/>
          </w:tcPr>
          <w:p w:rsidR="007B3AEA" w:rsidRPr="00B96A5C" w:rsidRDefault="007B3AEA" w:rsidP="007B3AEA">
            <w:pPr>
              <w:ind w:left="-284" w:right="-1" w:firstLine="284"/>
              <w:jc w:val="both"/>
              <w:rPr>
                <w:color w:val="000000"/>
                <w:szCs w:val="26"/>
              </w:rPr>
            </w:pPr>
            <w:r w:rsidRPr="00B96A5C">
              <w:rPr>
                <w:color w:val="000000"/>
                <w:szCs w:val="26"/>
              </w:rPr>
              <w:t>620,22</w:t>
            </w:r>
          </w:p>
        </w:tc>
      </w:tr>
    </w:tbl>
    <w:p w:rsidR="007B3AEA" w:rsidRPr="00B96A5C" w:rsidRDefault="007B3AEA" w:rsidP="007B3AEA">
      <w:pPr>
        <w:suppressAutoHyphens/>
        <w:ind w:left="-284" w:right="-1" w:firstLine="284"/>
        <w:jc w:val="both"/>
        <w:rPr>
          <w:b/>
          <w:szCs w:val="26"/>
        </w:rPr>
      </w:pPr>
    </w:p>
    <w:p w:rsidR="007B3AEA" w:rsidRPr="00B96A5C" w:rsidRDefault="007B3AEA" w:rsidP="007B3AEA">
      <w:pPr>
        <w:suppressAutoHyphens/>
        <w:ind w:left="-284" w:right="-1" w:firstLine="284"/>
        <w:jc w:val="both"/>
        <w:rPr>
          <w:b/>
          <w:i/>
          <w:szCs w:val="26"/>
        </w:rPr>
      </w:pPr>
      <w:r w:rsidRPr="00B96A5C">
        <w:rPr>
          <w:b/>
          <w:szCs w:val="26"/>
        </w:rPr>
        <w:t>Витрати на встановлення багатофункціональних лічильників на ТП-10/0,4 кВ</w:t>
      </w:r>
    </w:p>
    <w:p w:rsidR="007B3AEA" w:rsidRPr="00B96A5C" w:rsidRDefault="007B3AEA" w:rsidP="007B3AEA">
      <w:pPr>
        <w:suppressAutoHyphens/>
        <w:ind w:left="-284" w:right="-1" w:firstLine="284"/>
        <w:jc w:val="both"/>
        <w:rPr>
          <w:b/>
          <w:i/>
          <w:szCs w:val="26"/>
        </w:rPr>
      </w:pPr>
    </w:p>
    <w:p w:rsidR="007B3AEA" w:rsidRPr="00B96A5C" w:rsidRDefault="007B3AEA" w:rsidP="007B3AEA">
      <w:pPr>
        <w:suppressAutoHyphens/>
        <w:ind w:left="-284" w:right="-1" w:firstLine="284"/>
        <w:jc w:val="both"/>
        <w:rPr>
          <w:b/>
          <w:i/>
          <w:szCs w:val="26"/>
        </w:rPr>
      </w:pPr>
      <w:r w:rsidRPr="00B96A5C">
        <w:rPr>
          <w:b/>
          <w:i/>
          <w:szCs w:val="26"/>
        </w:rPr>
        <w:t xml:space="preserve">3-ф багатофункціональні лічильники для дистанційного зчитування на ТП 10/0,4 кВ, </w:t>
      </w:r>
      <w:r w:rsidRPr="00B96A5C">
        <w:rPr>
          <w:b/>
          <w:i/>
          <w:szCs w:val="26"/>
          <w:u w:val="single"/>
        </w:rPr>
        <w:t>трансформаторного включення</w:t>
      </w:r>
      <w:r w:rsidRPr="00B96A5C">
        <w:rPr>
          <w:b/>
          <w:i/>
          <w:szCs w:val="26"/>
        </w:rPr>
        <w:t xml:space="preserve"> будуть встановлені прогнозовано на наступні об’єкти:</w:t>
      </w:r>
    </w:p>
    <w:p w:rsidR="007B3AEA" w:rsidRPr="00B96A5C" w:rsidRDefault="007B3AEA" w:rsidP="007B3AEA">
      <w:pPr>
        <w:suppressAutoHyphens/>
        <w:ind w:left="-284" w:right="-1" w:firstLine="284"/>
        <w:jc w:val="both"/>
        <w:rPr>
          <w:b/>
          <w:i/>
          <w:szCs w:val="26"/>
        </w:rPr>
      </w:pPr>
    </w:p>
    <w:tbl>
      <w:tblPr>
        <w:tblW w:w="10066" w:type="dxa"/>
        <w:tblInd w:w="-431" w:type="dxa"/>
        <w:tblLook w:val="04A0" w:firstRow="1" w:lastRow="0" w:firstColumn="1" w:lastColumn="0" w:noHBand="0" w:noVBand="1"/>
      </w:tblPr>
      <w:tblGrid>
        <w:gridCol w:w="508"/>
        <w:gridCol w:w="67"/>
        <w:gridCol w:w="3962"/>
        <w:gridCol w:w="1134"/>
        <w:gridCol w:w="2212"/>
        <w:gridCol w:w="2183"/>
      </w:tblGrid>
      <w:tr w:rsidR="007A1D14" w:rsidRPr="00B96A5C" w:rsidTr="007A1D14">
        <w:trPr>
          <w:trHeight w:val="510"/>
        </w:trPr>
        <w:tc>
          <w:tcPr>
            <w:tcW w:w="5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 п/п</w:t>
            </w:r>
          </w:p>
        </w:tc>
        <w:tc>
          <w:tcPr>
            <w:tcW w:w="4029" w:type="dxa"/>
            <w:gridSpan w:val="2"/>
            <w:tcBorders>
              <w:top w:val="single" w:sz="4" w:space="0" w:color="auto"/>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Назва РЕМ</w:t>
            </w:r>
          </w:p>
        </w:tc>
        <w:tc>
          <w:tcPr>
            <w:tcW w:w="1134" w:type="dxa"/>
            <w:tcBorders>
              <w:top w:val="single" w:sz="4" w:space="0" w:color="auto"/>
              <w:left w:val="nil"/>
              <w:bottom w:val="nil"/>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 ТП</w:t>
            </w:r>
          </w:p>
        </w:tc>
        <w:tc>
          <w:tcPr>
            <w:tcW w:w="2212"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A1D14">
            <w:pPr>
              <w:ind w:left="-284" w:right="-1" w:firstLine="284"/>
              <w:jc w:val="both"/>
              <w:rPr>
                <w:szCs w:val="26"/>
                <w:lang w:eastAsia="uk-UA"/>
              </w:rPr>
            </w:pPr>
            <w:r w:rsidRPr="00B96A5C">
              <w:rPr>
                <w:szCs w:val="26"/>
                <w:lang w:eastAsia="uk-UA"/>
              </w:rPr>
              <w:t>Небаланс,</w:t>
            </w:r>
            <w:r w:rsidRPr="00B96A5C">
              <w:rPr>
                <w:szCs w:val="26"/>
                <w:lang w:eastAsia="uk-UA"/>
              </w:rPr>
              <w:br/>
              <w:t>тис.кВт*год</w:t>
            </w:r>
          </w:p>
        </w:tc>
        <w:tc>
          <w:tcPr>
            <w:tcW w:w="2183"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A1D14">
            <w:pPr>
              <w:ind w:left="-284" w:right="-1" w:firstLine="284"/>
              <w:jc w:val="both"/>
              <w:rPr>
                <w:szCs w:val="26"/>
                <w:lang w:eastAsia="uk-UA"/>
              </w:rPr>
            </w:pPr>
            <w:r w:rsidRPr="00B96A5C">
              <w:rPr>
                <w:szCs w:val="26"/>
                <w:lang w:eastAsia="uk-UA"/>
              </w:rPr>
              <w:t>Економічний ефект тис,/грн, в рік</w:t>
            </w:r>
          </w:p>
        </w:tc>
      </w:tr>
      <w:tr w:rsidR="007A1D14" w:rsidRPr="00B96A5C" w:rsidTr="007A1D14">
        <w:trPr>
          <w:trHeight w:val="31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single" w:sz="4" w:space="0" w:color="auto"/>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11,51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17,24</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41,27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61,81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93,16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139,52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36,43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54,56</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57,78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86,52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135,20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202,48</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135,69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203,21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18,04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27,02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142,49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213,39</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89,05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133,36</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21,95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32,87</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48,50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72,63</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32,16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48,16</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60,28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90,28</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68,03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101,89</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69,34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103,85</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2,80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4,20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44,61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66,82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90,81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136,00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36,09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54,04</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8,67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12,98</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26,36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39,48</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23</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49,45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74,05</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24</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29,45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44,11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25</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13,91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20,84</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26</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6,68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10,01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27</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100,43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150,40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28</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52,94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79,28</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29</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79,40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118,90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30</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17,19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25,74</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31</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126,34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189,21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32</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43,21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64,71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33</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134,83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201,92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lastRenderedPageBreak/>
              <w:t>34</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16,12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24,14</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35</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23,38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35,01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36</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13,44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20,12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37</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35,60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53,32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38</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13,30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19,92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39</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35,78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53,58</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40</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8,34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12,50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41</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43,08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64,52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42</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6,63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9,93</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43</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5,21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7,81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44</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89,59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134,17</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45</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122,59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183,60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46</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43,73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65,50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47</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57,50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86,12</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48</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9,02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13,51</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49</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24,03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35,99</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50</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24,70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36,99</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51</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30,22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45,25</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52</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13,91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20,83</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53</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33,59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50,30</w:t>
            </w:r>
          </w:p>
        </w:tc>
      </w:tr>
      <w:tr w:rsidR="007A1D14" w:rsidRPr="00B96A5C" w:rsidTr="007A1D14">
        <w:trPr>
          <w:trHeight w:val="255"/>
        </w:trPr>
        <w:tc>
          <w:tcPr>
            <w:tcW w:w="508" w:type="dxa"/>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54</w:t>
            </w:r>
          </w:p>
        </w:tc>
        <w:tc>
          <w:tcPr>
            <w:tcW w:w="4029" w:type="dxa"/>
            <w:gridSpan w:val="2"/>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20,93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31,34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56,00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83,87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19,18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28,72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11,00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16,47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31,72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47,51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59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35,68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53,43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8,55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12,81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20,28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30,37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19,30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28,91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6,37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9,54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14,04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21,03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21,80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32,65</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54,97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82,32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17,56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26,30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40,40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60,50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69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11,59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17,36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17,49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26,20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9,80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14,67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23,10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34,60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19,11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28,62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19,16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28,69</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17,05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25,53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5,71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8,56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8,21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12,30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34,67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51,93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79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48,89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73,21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24,57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36,80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8,28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12,40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26,45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39,61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6,29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9,42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lastRenderedPageBreak/>
              <w:t>84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5,83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8,73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28,47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42,64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4,70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7,04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45,18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67,66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8,27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12,38</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89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4,84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7,24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29,82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44,66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32,50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48,66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5,06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7,58</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27,29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40,86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5,21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8,54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12,80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9,35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14,00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12,65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18,94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98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34,40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51,51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br w:type="page"/>
            </w:r>
            <w:r w:rsidRPr="00B96A5C">
              <w:rPr>
                <w:szCs w:val="26"/>
                <w:lang w:eastAsia="uk-UA"/>
              </w:rPr>
              <w:t>99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9,67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14,49</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22,78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34,11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14,51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21,73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52,93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79,26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50,15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75,10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14,82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22,19</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18,51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27,71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13,75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20,60</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4,20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6,29</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37,62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56,34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109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3,79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5,68</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10,10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15,12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16,53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24,76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4,01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18,58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27,83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13,57</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20,32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22,63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33,89</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3,35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5,01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9,24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13,85</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6,25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9,37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119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27,01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40,45</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39,84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59,66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5,22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5,43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8,14</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4,76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7,13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3,52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5,27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55,11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82,53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2,75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4,12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11,53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17,27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10,66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15,97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129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5,16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7,73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4,19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6,27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25,98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38,91</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59,11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88,52</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14,51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21,73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lastRenderedPageBreak/>
              <w:t>134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24,12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36,13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4,13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6,19</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0,92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99,74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149,37</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139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63,34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94,86</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34,49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51,65</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4,76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7,13</w:t>
            </w:r>
          </w:p>
        </w:tc>
      </w:tr>
      <w:tr w:rsidR="007A1D14"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31,34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46,93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br w:type="page"/>
            </w:r>
            <w:r w:rsidRPr="00B96A5C">
              <w:rPr>
                <w:szCs w:val="26"/>
                <w:lang w:eastAsia="uk-UA"/>
              </w:rPr>
              <w:t>143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5,74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8,60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46,59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69,77</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92,73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138,88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12,41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18,58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10,12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15,16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0,95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149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15,71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23,53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1,10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9,74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14,59</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4,21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6,30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24,73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37,04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14,11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21,13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4,03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5,56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8,32</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25,74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38,55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32,85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49,19</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159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75,70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113,37</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48,31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72,35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34,89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52,25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31,25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46,80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13,21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19,78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4,82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7,22</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30,72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46,00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26,23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39,28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17,20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25,76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30,60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45,82</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169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249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3,03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4,54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14,91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22,34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6,01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8,99</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16,79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25,15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15,75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23,59</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261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9,44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14,14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73,49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110,06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60,79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91,04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16,00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23,96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18,82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28,18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179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3,79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64,70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96,90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289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55,28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82,79</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290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34,58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51,78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336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37,71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56,47</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lastRenderedPageBreak/>
              <w:t>184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337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16,85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25,24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340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2,81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4,21</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343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3,55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5,31</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br w:type="page"/>
            </w:r>
            <w:r w:rsidRPr="00B96A5C">
              <w:rPr>
                <w:szCs w:val="26"/>
                <w:lang w:eastAsia="uk-UA"/>
              </w:rPr>
              <w:t>187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0" w:firstLine="284"/>
              <w:jc w:val="both"/>
              <w:rPr>
                <w:szCs w:val="26"/>
                <w:lang w:eastAsia="uk-UA"/>
              </w:rPr>
            </w:pPr>
            <w:r w:rsidRPr="00B96A5C">
              <w:rPr>
                <w:szCs w:val="26"/>
                <w:lang w:eastAsia="uk-UA"/>
              </w:rPr>
              <w:t>346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56,61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84,78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346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2,13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3,20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189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349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17,24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25,81</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363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17,32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25,93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364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0,72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392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18,44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27,62</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405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119,82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179,44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554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13,44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20,13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557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2,10</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3,15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558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2,03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3,04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559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33,45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50,10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21,86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32,74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199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7,65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11,46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571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13,71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20,53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578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4,24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6,35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579</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22,11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33,11</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581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47,35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70,91</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582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2,31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3,46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583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16,88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25,27</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586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8,38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12,54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595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3,03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4,54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17,72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26,53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209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4,39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6,58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72,56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108,67</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54,39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81,45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608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74,72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111,89</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613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49,85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74,66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615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12,51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18,73</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617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5,08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7,61</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618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8,11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12,15</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623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61,78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92,52</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630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6,61</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9,90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219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631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9,83</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14,72</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636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6,66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9,98</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221</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644</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12,52</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18,76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222</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647</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2,04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3,06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223</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651</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3,78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5,66</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224</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658</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5,28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7,90</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225</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663</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6,46</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9,67</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226</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665</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18,59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27,84</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227</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666</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4,48</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6,71</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228</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670</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3,25</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4,87</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229</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672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10,74</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16,09</w:t>
            </w:r>
          </w:p>
        </w:tc>
      </w:tr>
      <w:tr w:rsidR="007B3AEA" w:rsidRPr="00B96A5C" w:rsidTr="007A1D14">
        <w:trPr>
          <w:trHeight w:val="255"/>
        </w:trPr>
        <w:tc>
          <w:tcPr>
            <w:tcW w:w="575" w:type="dxa"/>
            <w:gridSpan w:val="2"/>
            <w:tcBorders>
              <w:top w:val="nil"/>
              <w:left w:val="single" w:sz="4" w:space="0" w:color="auto"/>
              <w:bottom w:val="single" w:sz="4" w:space="0" w:color="auto"/>
              <w:right w:val="single" w:sz="4" w:space="0" w:color="auto"/>
            </w:tcBorders>
            <w:shd w:val="clear" w:color="auto" w:fill="auto"/>
            <w:noWrap/>
            <w:vAlign w:val="bottom"/>
            <w:hideMark/>
          </w:tcPr>
          <w:p w:rsidR="007B3AEA" w:rsidRPr="00B96A5C" w:rsidRDefault="007B3AEA" w:rsidP="007A1D14">
            <w:pPr>
              <w:ind w:left="-284" w:right="-1" w:firstLine="284"/>
              <w:jc w:val="both"/>
              <w:rPr>
                <w:szCs w:val="26"/>
                <w:lang w:eastAsia="uk-UA"/>
              </w:rPr>
            </w:pPr>
            <w:r w:rsidRPr="00B96A5C">
              <w:rPr>
                <w:szCs w:val="26"/>
                <w:lang w:eastAsia="uk-UA"/>
              </w:rPr>
              <w:t>230</w:t>
            </w:r>
          </w:p>
        </w:tc>
        <w:tc>
          <w:tcPr>
            <w:tcW w:w="396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Сарненський РЕМ</w:t>
            </w:r>
          </w:p>
        </w:tc>
        <w:tc>
          <w:tcPr>
            <w:tcW w:w="1134"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1002</w:t>
            </w:r>
          </w:p>
        </w:tc>
        <w:tc>
          <w:tcPr>
            <w:tcW w:w="2212"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szCs w:val="26"/>
                <w:lang w:eastAsia="uk-UA"/>
              </w:rPr>
            </w:pPr>
            <w:r w:rsidRPr="00B96A5C">
              <w:rPr>
                <w:szCs w:val="26"/>
                <w:lang w:eastAsia="uk-UA"/>
              </w:rPr>
              <w:t>28,39</w:t>
            </w:r>
          </w:p>
        </w:tc>
        <w:tc>
          <w:tcPr>
            <w:tcW w:w="2183" w:type="dxa"/>
            <w:tcBorders>
              <w:top w:val="nil"/>
              <w:left w:val="nil"/>
              <w:bottom w:val="single" w:sz="4" w:space="0" w:color="auto"/>
              <w:right w:val="single" w:sz="4" w:space="0" w:color="auto"/>
            </w:tcBorders>
            <w:shd w:val="clear" w:color="auto" w:fill="auto"/>
            <w:noWrap/>
            <w:hideMark/>
          </w:tcPr>
          <w:p w:rsidR="007B3AEA" w:rsidRPr="00B96A5C" w:rsidRDefault="007B3AEA" w:rsidP="007A1D14">
            <w:pPr>
              <w:ind w:left="-284" w:right="-1" w:firstLine="284"/>
              <w:jc w:val="both"/>
              <w:rPr>
                <w:szCs w:val="26"/>
                <w:lang w:eastAsia="uk-UA"/>
              </w:rPr>
            </w:pPr>
            <w:r w:rsidRPr="00B96A5C">
              <w:rPr>
                <w:szCs w:val="26"/>
                <w:lang w:eastAsia="uk-UA"/>
              </w:rPr>
              <w:t>42,51</w:t>
            </w:r>
          </w:p>
        </w:tc>
      </w:tr>
      <w:tr w:rsidR="007B3AEA" w:rsidRPr="00B96A5C" w:rsidTr="007A1D14">
        <w:trPr>
          <w:trHeight w:val="255"/>
        </w:trPr>
        <w:tc>
          <w:tcPr>
            <w:tcW w:w="788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B3AEA" w:rsidRPr="00B96A5C" w:rsidRDefault="007B3AEA" w:rsidP="007A1D14">
            <w:pPr>
              <w:ind w:left="-284" w:right="-1" w:firstLine="284"/>
              <w:jc w:val="both"/>
              <w:rPr>
                <w:b/>
                <w:bCs/>
                <w:szCs w:val="26"/>
                <w:lang w:eastAsia="uk-UA"/>
              </w:rPr>
            </w:pPr>
            <w:r w:rsidRPr="00B96A5C">
              <w:rPr>
                <w:b/>
                <w:bCs/>
                <w:szCs w:val="26"/>
                <w:lang w:eastAsia="uk-UA"/>
              </w:rPr>
              <w:t>Всього</w:t>
            </w:r>
          </w:p>
        </w:tc>
        <w:tc>
          <w:tcPr>
            <w:tcW w:w="2183" w:type="dxa"/>
            <w:tcBorders>
              <w:top w:val="nil"/>
              <w:left w:val="nil"/>
              <w:bottom w:val="single" w:sz="4" w:space="0" w:color="auto"/>
              <w:right w:val="single" w:sz="4" w:space="0" w:color="auto"/>
            </w:tcBorders>
            <w:shd w:val="clear" w:color="auto" w:fill="auto"/>
            <w:noWrap/>
            <w:vAlign w:val="center"/>
            <w:hideMark/>
          </w:tcPr>
          <w:p w:rsidR="007B3AEA" w:rsidRPr="00B96A5C" w:rsidRDefault="007B3AEA" w:rsidP="007A1D14">
            <w:pPr>
              <w:ind w:left="-284" w:right="-1" w:firstLine="284"/>
              <w:jc w:val="both"/>
              <w:rPr>
                <w:b/>
                <w:bCs/>
                <w:szCs w:val="26"/>
                <w:lang w:eastAsia="uk-UA"/>
              </w:rPr>
            </w:pPr>
            <w:r w:rsidRPr="00B96A5C">
              <w:rPr>
                <w:b/>
                <w:bCs/>
                <w:szCs w:val="26"/>
                <w:lang w:eastAsia="uk-UA"/>
              </w:rPr>
              <w:t>9525,88</w:t>
            </w:r>
          </w:p>
        </w:tc>
      </w:tr>
    </w:tbl>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 xml:space="preserve">Розрахунок ефективності встановлення 3-ф багатофункціональних лічильників для дистанційного зчитування на ТП 10/0,4 кВ, </w:t>
      </w:r>
      <w:r w:rsidRPr="00B96A5C">
        <w:rPr>
          <w:b/>
          <w:i/>
          <w:szCs w:val="26"/>
          <w:u w:val="single"/>
        </w:rPr>
        <w:t>трансформаторного включення</w:t>
      </w:r>
      <w:r w:rsidRPr="00B96A5C">
        <w:rPr>
          <w:b/>
          <w:i/>
          <w:szCs w:val="26"/>
        </w:rPr>
        <w:t xml:space="preserve"> </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Економічний ефект від встановлення балансного лічильника буде досягнутий за рахунок зменшення недообліку електричної енергії.</w:t>
      </w:r>
    </w:p>
    <w:p w:rsidR="007B3AEA" w:rsidRPr="00B96A5C" w:rsidRDefault="007B3AEA" w:rsidP="007B3AEA">
      <w:pPr>
        <w:ind w:left="-284" w:right="-1" w:firstLine="284"/>
        <w:jc w:val="both"/>
        <w:rPr>
          <w:szCs w:val="26"/>
        </w:rPr>
      </w:pPr>
      <w:r w:rsidRPr="00B96A5C">
        <w:rPr>
          <w:szCs w:val="26"/>
        </w:rPr>
        <w:t>Економія електроенергії за рахунок зменшення недообліку електричної енергії для одного лічильника на рік складатиме – 9525,88 / 230 = 41,42 тис.кВт/год в рік.</w:t>
      </w:r>
    </w:p>
    <w:p w:rsidR="007B3AEA" w:rsidRPr="00B96A5C" w:rsidRDefault="007B3AEA" w:rsidP="007B3AEA">
      <w:pPr>
        <w:suppressAutoHyphens/>
        <w:ind w:left="-284" w:right="-1" w:firstLine="284"/>
        <w:jc w:val="both"/>
        <w:rPr>
          <w:szCs w:val="26"/>
        </w:rPr>
      </w:pPr>
      <w:r w:rsidRPr="00B96A5C">
        <w:rPr>
          <w:szCs w:val="26"/>
        </w:rPr>
        <w:t xml:space="preserve">Загальна вартість економії складає: </w:t>
      </w:r>
    </w:p>
    <w:p w:rsidR="007B3AEA" w:rsidRPr="00B96A5C" w:rsidRDefault="007B3AEA" w:rsidP="007B3AEA">
      <w:pPr>
        <w:ind w:left="-284" w:right="-1" w:firstLine="284"/>
        <w:jc w:val="both"/>
        <w:rPr>
          <w:szCs w:val="26"/>
          <w:lang w:eastAsia="uk-UA"/>
        </w:rPr>
      </w:pPr>
      <w:r w:rsidRPr="00B96A5C">
        <w:rPr>
          <w:szCs w:val="26"/>
        </w:rPr>
        <w:t>Езаг = W * Цз = 41,42 * 1,4976 = 62,03 тис.грн.</w:t>
      </w:r>
    </w:p>
    <w:p w:rsidR="007B3AEA" w:rsidRPr="00B96A5C" w:rsidRDefault="007B3AEA" w:rsidP="007B3AEA">
      <w:pPr>
        <w:ind w:left="-284" w:right="-1" w:firstLine="284"/>
        <w:jc w:val="both"/>
        <w:rPr>
          <w:szCs w:val="26"/>
        </w:rPr>
      </w:pPr>
      <w:r w:rsidRPr="00B96A5C">
        <w:rPr>
          <w:szCs w:val="26"/>
        </w:rPr>
        <w:t>де, Цс = 1,49760 грн\кВт*год. – середньозважена закупівельна ціна електричної енергії за І кв. 2021 року.</w:t>
      </w:r>
    </w:p>
    <w:p w:rsidR="007B3AEA" w:rsidRPr="00B96A5C" w:rsidRDefault="007B3AEA" w:rsidP="007B3AEA">
      <w:pPr>
        <w:suppressAutoHyphens/>
        <w:ind w:left="-284" w:right="-1" w:firstLine="284"/>
        <w:jc w:val="both"/>
        <w:rPr>
          <w:szCs w:val="26"/>
        </w:rPr>
      </w:pPr>
      <w:r w:rsidRPr="00B96A5C">
        <w:rPr>
          <w:szCs w:val="26"/>
        </w:rPr>
        <w:t>Термін окупності Ток = Bнов  / Езаг = 18,13 / 62,03 = 0,3 роки.</w:t>
      </w:r>
    </w:p>
    <w:p w:rsidR="007B3AEA" w:rsidRPr="00B96A5C" w:rsidRDefault="007B3AEA" w:rsidP="007B3AEA">
      <w:pPr>
        <w:ind w:left="-284" w:right="-1" w:firstLine="284"/>
        <w:jc w:val="both"/>
        <w:rPr>
          <w:b/>
          <w:szCs w:val="26"/>
        </w:rPr>
      </w:pPr>
      <w:r w:rsidRPr="00B96A5C">
        <w:rPr>
          <w:szCs w:val="26"/>
        </w:rPr>
        <w:t xml:space="preserve">Економічний ефект від встановлення 3-ф багатофункціональних лічильника на ТП 10/0,4 кВ складає </w:t>
      </w:r>
      <w:r w:rsidRPr="00B96A5C">
        <w:rPr>
          <w:b/>
          <w:szCs w:val="26"/>
        </w:rPr>
        <w:t>14 266,9  тис.грн. без ПДВ.</w:t>
      </w:r>
    </w:p>
    <w:p w:rsidR="007B3AEA" w:rsidRPr="00B96A5C" w:rsidRDefault="007B3AEA" w:rsidP="007B3AEA">
      <w:pPr>
        <w:ind w:left="-284" w:right="-1" w:firstLine="284"/>
        <w:jc w:val="both"/>
        <w:rPr>
          <w:szCs w:val="26"/>
        </w:rPr>
      </w:pPr>
      <w:r w:rsidRPr="00B96A5C">
        <w:rPr>
          <w:szCs w:val="26"/>
        </w:rPr>
        <w:t xml:space="preserve">Термін окупності проекту становить </w:t>
      </w:r>
      <w:r w:rsidRPr="00B96A5C">
        <w:rPr>
          <w:b/>
          <w:szCs w:val="26"/>
        </w:rPr>
        <w:t>0,3</w:t>
      </w:r>
      <w:r w:rsidRPr="00B96A5C">
        <w:rPr>
          <w:szCs w:val="26"/>
        </w:rPr>
        <w:t xml:space="preserve"> роки.</w:t>
      </w:r>
      <w:r w:rsidRPr="00B96A5C">
        <w:rPr>
          <w:szCs w:val="26"/>
        </w:rPr>
        <w:tab/>
      </w:r>
    </w:p>
    <w:p w:rsidR="0060478E" w:rsidRDefault="0060478E" w:rsidP="007B3AEA">
      <w:pPr>
        <w:ind w:left="-284" w:right="-1" w:firstLine="284"/>
        <w:jc w:val="both"/>
        <w:rPr>
          <w:b/>
          <w:szCs w:val="26"/>
        </w:rPr>
      </w:pPr>
    </w:p>
    <w:p w:rsidR="0060478E" w:rsidRDefault="0060478E" w:rsidP="007B3AEA">
      <w:pPr>
        <w:ind w:left="-284" w:right="-1" w:firstLine="284"/>
        <w:jc w:val="both"/>
        <w:rPr>
          <w:b/>
          <w:szCs w:val="26"/>
        </w:rPr>
      </w:pPr>
    </w:p>
    <w:p w:rsidR="007B3AEA" w:rsidRPr="00B96A5C" w:rsidRDefault="007B3AEA" w:rsidP="0060478E">
      <w:pPr>
        <w:ind w:left="-284" w:right="-1" w:firstLine="284"/>
        <w:jc w:val="center"/>
        <w:rPr>
          <w:b/>
          <w:szCs w:val="26"/>
        </w:rPr>
      </w:pPr>
      <w:r w:rsidRPr="00B96A5C">
        <w:rPr>
          <w:b/>
          <w:szCs w:val="26"/>
        </w:rPr>
        <w:t>Впровадження SCADA (DMS, OMS, сервери, ліцензії)</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Починаючи з 2002 року, Товариство будує систему телемеханіки підстанцій.</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 xml:space="preserve">Загальний проект передбачав, в залежності від рівнів фінансування, телемеханізувати всі об’єкти ПС 110, 35 кВ ПрАТ «Рівнеобленерго» в першу чергу, а також всі інші пріоритетні об’єкти в другу. </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 xml:space="preserve"> Станом на 2021 рік телемеханіка експлуатується в всіх 16 Ремах компанії і в 2018 році завершено покриття 100% підстанцій 110/35кВ ПрАТ Рівнеобленерго (125 підстанцій).</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З 2019 - 2021 роки телемеханізували 8 шт. РП 10 кВ в м. Рівне.</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 xml:space="preserve"> На даний момент не телемеханізованим лишились РП/ЗТП 10 кВ по м. Рівне та районах (71 шт.).</w:t>
      </w:r>
    </w:p>
    <w:p w:rsidR="007B3AEA" w:rsidRPr="004546BC" w:rsidRDefault="007B3AEA" w:rsidP="007B3AEA">
      <w:pPr>
        <w:ind w:left="-284" w:right="-1" w:firstLine="284"/>
        <w:jc w:val="both"/>
        <w:rPr>
          <w:szCs w:val="26"/>
          <w:lang w:val="uk-UA"/>
        </w:rPr>
      </w:pPr>
      <w:r w:rsidRPr="004546BC">
        <w:rPr>
          <w:szCs w:val="26"/>
          <w:lang w:val="uk-UA"/>
        </w:rPr>
        <w:t xml:space="preserve">Відповідно до концепції впровадження автоматизованих систем диспетчерського та технологічного керування та Плану перспективного розвитку систем розподілу, прийнято рішення впроваджувати замість застарілої системи телемеханіки нову сучасну систему </w:t>
      </w:r>
      <w:r w:rsidRPr="00B96A5C">
        <w:rPr>
          <w:szCs w:val="26"/>
        </w:rPr>
        <w:t>SCADA</w:t>
      </w:r>
      <w:r w:rsidRPr="004546BC">
        <w:rPr>
          <w:szCs w:val="26"/>
          <w:lang w:val="uk-UA"/>
        </w:rPr>
        <w:t xml:space="preserve"> </w:t>
      </w:r>
      <w:r w:rsidRPr="00B96A5C">
        <w:rPr>
          <w:szCs w:val="26"/>
        </w:rPr>
        <w:t>ABB</w:t>
      </w:r>
      <w:r w:rsidRPr="004546BC">
        <w:rPr>
          <w:szCs w:val="26"/>
          <w:lang w:val="uk-UA"/>
        </w:rPr>
        <w:t xml:space="preserve"> з функціями </w:t>
      </w:r>
      <w:r w:rsidRPr="00B96A5C">
        <w:rPr>
          <w:szCs w:val="26"/>
        </w:rPr>
        <w:t>DMS</w:t>
      </w:r>
      <w:r w:rsidRPr="004546BC">
        <w:rPr>
          <w:szCs w:val="26"/>
          <w:lang w:val="uk-UA"/>
        </w:rPr>
        <w:t>,</w:t>
      </w:r>
      <w:r w:rsidRPr="00B96A5C">
        <w:rPr>
          <w:szCs w:val="26"/>
        </w:rPr>
        <w:t>OMS</w:t>
      </w:r>
      <w:r w:rsidRPr="004546BC">
        <w:rPr>
          <w:szCs w:val="26"/>
          <w:lang w:val="uk-UA"/>
        </w:rPr>
        <w:t>.</w:t>
      </w:r>
    </w:p>
    <w:p w:rsidR="007B3AEA" w:rsidRPr="00B96A5C" w:rsidRDefault="007B3AEA" w:rsidP="007B3AEA">
      <w:pPr>
        <w:ind w:left="-284" w:right="-1" w:firstLine="284"/>
        <w:jc w:val="both"/>
        <w:rPr>
          <w:b/>
          <w:szCs w:val="26"/>
        </w:rPr>
      </w:pPr>
      <w:r w:rsidRPr="00B96A5C">
        <w:rPr>
          <w:b/>
          <w:szCs w:val="26"/>
        </w:rPr>
        <w:t>Згідно  плану по розвитку ТМ ПрАТ "Рівнеобленерго"</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szCs w:val="26"/>
        </w:rPr>
        <w:t>План розвитку комплексу ТМ на 2020-2029 роки складається з трьох напрямків:</w:t>
      </w:r>
    </w:p>
    <w:p w:rsidR="007B3AEA" w:rsidRPr="00B96A5C" w:rsidRDefault="007B3AEA" w:rsidP="007B3AEA">
      <w:pPr>
        <w:pStyle w:val="a0"/>
        <w:spacing w:before="0" w:after="0"/>
        <w:ind w:left="-284" w:right="-1" w:firstLine="284"/>
        <w:rPr>
          <w:szCs w:val="26"/>
        </w:rPr>
      </w:pPr>
      <w:r w:rsidRPr="00B96A5C">
        <w:rPr>
          <w:szCs w:val="26"/>
        </w:rPr>
        <w:t>Побудова ТМ на ПС, РП, ЗТП, які залишились не телемеханізованими та підключення їх в центральні системи телемеханічних комплексів Ремів та верхнього рівня для можливості централізованого управління об’єктами.</w:t>
      </w:r>
    </w:p>
    <w:p w:rsidR="007B3AEA" w:rsidRPr="00B96A5C" w:rsidRDefault="007B3AEA" w:rsidP="007B3AEA">
      <w:pPr>
        <w:pStyle w:val="a0"/>
        <w:spacing w:before="0" w:after="0"/>
        <w:ind w:left="-284" w:right="-1" w:firstLine="284"/>
        <w:rPr>
          <w:szCs w:val="26"/>
        </w:rPr>
      </w:pPr>
      <w:r w:rsidRPr="00B96A5C">
        <w:rPr>
          <w:szCs w:val="26"/>
        </w:rPr>
        <w:t>Побудова каналів зв’язку між об’єктами телемеханічних комплексів на базі радіо модемів RACOM MR-400/</w:t>
      </w:r>
      <w:r w:rsidRPr="00B96A5C">
        <w:rPr>
          <w:szCs w:val="26"/>
          <w:lang w:val="en-US"/>
        </w:rPr>
        <w:t>RiPex</w:t>
      </w:r>
      <w:r w:rsidRPr="00B96A5C">
        <w:rPr>
          <w:szCs w:val="26"/>
        </w:rPr>
        <w:t>, ВОЛЗ або наземних орендованих каналів зв‘язку.</w:t>
      </w:r>
    </w:p>
    <w:p w:rsidR="007B3AEA" w:rsidRPr="00B96A5C" w:rsidRDefault="007B3AEA" w:rsidP="007B3AEA">
      <w:pPr>
        <w:pStyle w:val="a0"/>
        <w:spacing w:before="0" w:after="0"/>
        <w:ind w:left="-284" w:right="-1" w:firstLine="284"/>
        <w:rPr>
          <w:szCs w:val="26"/>
        </w:rPr>
      </w:pPr>
      <w:r w:rsidRPr="00B96A5C">
        <w:rPr>
          <w:szCs w:val="26"/>
        </w:rPr>
        <w:t xml:space="preserve">Розробка проекту </w:t>
      </w:r>
      <w:r w:rsidRPr="00B96A5C">
        <w:rPr>
          <w:szCs w:val="26"/>
          <w:lang w:val="en-US"/>
        </w:rPr>
        <w:t>SCADA</w:t>
      </w:r>
      <w:r w:rsidRPr="00B96A5C">
        <w:rPr>
          <w:szCs w:val="26"/>
        </w:rPr>
        <w:t xml:space="preserve"> системи верхнього рівня, побудова інтерактивної системи верхнього рівня на обладнанні одного з передових розробників обладнання  даного напрямку з функціями OМ</w:t>
      </w:r>
      <w:r w:rsidRPr="00B96A5C">
        <w:rPr>
          <w:szCs w:val="26"/>
          <w:lang w:val="en-US"/>
        </w:rPr>
        <w:t>S</w:t>
      </w:r>
      <w:r w:rsidRPr="00B96A5C">
        <w:rPr>
          <w:szCs w:val="26"/>
        </w:rPr>
        <w:t xml:space="preserve">  (Система обробки відключень - Outage Management System), </w:t>
      </w:r>
      <w:r w:rsidRPr="00B96A5C">
        <w:rPr>
          <w:szCs w:val="26"/>
          <w:lang w:val="en-US"/>
        </w:rPr>
        <w:t>DMS</w:t>
      </w:r>
      <w:r w:rsidRPr="00B96A5C">
        <w:rPr>
          <w:szCs w:val="26"/>
        </w:rPr>
        <w:t xml:space="preserve">  (Система управління розподіленими мережами- </w:t>
      </w:r>
      <w:r w:rsidRPr="00B96A5C">
        <w:rPr>
          <w:szCs w:val="26"/>
          <w:lang w:val="en-US"/>
        </w:rPr>
        <w:t>D</w:t>
      </w:r>
      <w:r w:rsidRPr="00B96A5C">
        <w:rPr>
          <w:szCs w:val="26"/>
        </w:rPr>
        <w:t xml:space="preserve">istribution </w:t>
      </w:r>
      <w:r w:rsidRPr="00B96A5C">
        <w:rPr>
          <w:szCs w:val="26"/>
          <w:lang w:val="en-US"/>
        </w:rPr>
        <w:t>M</w:t>
      </w:r>
      <w:r w:rsidRPr="00B96A5C">
        <w:rPr>
          <w:szCs w:val="26"/>
        </w:rPr>
        <w:t xml:space="preserve">anagement </w:t>
      </w:r>
      <w:r w:rsidRPr="00B96A5C">
        <w:rPr>
          <w:szCs w:val="26"/>
          <w:lang w:val="en-US"/>
        </w:rPr>
        <w:t>S</w:t>
      </w:r>
      <w:r w:rsidRPr="00B96A5C">
        <w:rPr>
          <w:szCs w:val="26"/>
        </w:rPr>
        <w:t>ystem).</w:t>
      </w:r>
    </w:p>
    <w:p w:rsidR="007B3AEA" w:rsidRPr="00B96A5C" w:rsidRDefault="007B3AEA" w:rsidP="007B3AEA">
      <w:pPr>
        <w:pStyle w:val="a0"/>
        <w:numPr>
          <w:ilvl w:val="0"/>
          <w:numId w:val="0"/>
        </w:numPr>
        <w:spacing w:before="0" w:after="0"/>
        <w:ind w:left="-284" w:right="-1" w:firstLine="284"/>
        <w:rPr>
          <w:szCs w:val="26"/>
        </w:rPr>
      </w:pPr>
    </w:p>
    <w:p w:rsidR="007B3AEA" w:rsidRPr="00B96A5C" w:rsidRDefault="007B3AEA" w:rsidP="007B3AEA">
      <w:pPr>
        <w:pStyle w:val="a0"/>
        <w:numPr>
          <w:ilvl w:val="0"/>
          <w:numId w:val="0"/>
        </w:numPr>
        <w:spacing w:before="0" w:after="0"/>
        <w:ind w:left="-284" w:right="-1" w:firstLine="284"/>
        <w:rPr>
          <w:szCs w:val="26"/>
        </w:rPr>
      </w:pPr>
    </w:p>
    <w:p w:rsidR="007B3AEA" w:rsidRPr="004546BC" w:rsidRDefault="007B3AEA" w:rsidP="007B3AEA">
      <w:pPr>
        <w:ind w:left="-284" w:right="-1" w:firstLine="284"/>
        <w:jc w:val="both"/>
        <w:rPr>
          <w:szCs w:val="26"/>
          <w:lang w:val="uk-UA"/>
        </w:rPr>
      </w:pPr>
      <w:r w:rsidRPr="004546BC">
        <w:rPr>
          <w:szCs w:val="26"/>
          <w:lang w:val="uk-UA"/>
        </w:rPr>
        <w:t xml:space="preserve">Для об’єднання розрізнених 16-ти систем в одну, виконання планів розвитку комплексу ТМ на 2020-2029, автоматизації розрахунку коефіцієнтів якості електроенергії (згідно вимог регулятора) необхідно побудувати </w:t>
      </w:r>
      <w:r w:rsidRPr="00B96A5C">
        <w:rPr>
          <w:szCs w:val="26"/>
        </w:rPr>
        <w:t>SCADA</w:t>
      </w:r>
      <w:r w:rsidRPr="004546BC">
        <w:rPr>
          <w:szCs w:val="26"/>
          <w:lang w:val="uk-UA"/>
        </w:rPr>
        <w:t xml:space="preserve"> з функціями </w:t>
      </w:r>
      <w:r w:rsidRPr="00B96A5C">
        <w:rPr>
          <w:szCs w:val="26"/>
        </w:rPr>
        <w:t>DMS</w:t>
      </w:r>
      <w:r w:rsidRPr="004546BC">
        <w:rPr>
          <w:szCs w:val="26"/>
          <w:lang w:val="uk-UA"/>
        </w:rPr>
        <w:t xml:space="preserve"> та </w:t>
      </w:r>
      <w:r w:rsidRPr="00B96A5C">
        <w:rPr>
          <w:szCs w:val="26"/>
        </w:rPr>
        <w:t>OMS</w:t>
      </w:r>
      <w:r w:rsidRPr="004546BC">
        <w:rPr>
          <w:szCs w:val="26"/>
          <w:lang w:val="uk-UA"/>
        </w:rPr>
        <w:t>.</w:t>
      </w:r>
    </w:p>
    <w:p w:rsidR="007B3AEA" w:rsidRPr="004546BC" w:rsidRDefault="007B3AEA" w:rsidP="007B3AEA">
      <w:pPr>
        <w:ind w:left="-284" w:right="-1" w:firstLine="284"/>
        <w:jc w:val="both"/>
        <w:rPr>
          <w:szCs w:val="26"/>
          <w:lang w:val="uk-UA"/>
        </w:rPr>
      </w:pPr>
      <w:r w:rsidRPr="004546BC">
        <w:rPr>
          <w:szCs w:val="26"/>
          <w:lang w:val="uk-UA"/>
        </w:rPr>
        <w:lastRenderedPageBreak/>
        <w:t xml:space="preserve">Система </w:t>
      </w:r>
      <w:r w:rsidRPr="00B96A5C">
        <w:rPr>
          <w:szCs w:val="26"/>
        </w:rPr>
        <w:t>SCADA</w:t>
      </w:r>
      <w:r w:rsidRPr="004546BC">
        <w:rPr>
          <w:szCs w:val="26"/>
          <w:lang w:val="uk-UA"/>
        </w:rPr>
        <w:t xml:space="preserve"> </w:t>
      </w:r>
      <w:r w:rsidRPr="00B96A5C">
        <w:rPr>
          <w:szCs w:val="26"/>
        </w:rPr>
        <w:t>ABB</w:t>
      </w:r>
      <w:r w:rsidRPr="004546BC">
        <w:rPr>
          <w:szCs w:val="26"/>
          <w:lang w:val="uk-UA"/>
        </w:rPr>
        <w:t xml:space="preserve"> використовує багатолітній світовий досвід в побудові  </w:t>
      </w:r>
      <w:r w:rsidRPr="00B96A5C">
        <w:rPr>
          <w:szCs w:val="26"/>
        </w:rPr>
        <w:t>SCADA</w:t>
      </w:r>
      <w:r w:rsidRPr="004546BC">
        <w:rPr>
          <w:szCs w:val="26"/>
          <w:lang w:val="uk-UA"/>
        </w:rPr>
        <w:t xml:space="preserve"> систем, на відміну від існуючого на даний час на підприємстві обладнання телемеханіки «Граніт-мікро» (розробник НВП «Промекс», м. Житомир), що використовується лише в країнах бувшого СРСР. </w:t>
      </w:r>
    </w:p>
    <w:p w:rsidR="007B3AEA" w:rsidRPr="00B96A5C" w:rsidRDefault="007B3AEA" w:rsidP="007B3AEA">
      <w:pPr>
        <w:ind w:left="-284" w:right="-1" w:firstLine="284"/>
        <w:jc w:val="both"/>
        <w:rPr>
          <w:szCs w:val="26"/>
        </w:rPr>
      </w:pPr>
      <w:r w:rsidRPr="00B96A5C">
        <w:rPr>
          <w:szCs w:val="26"/>
        </w:rPr>
        <w:t xml:space="preserve">SCADA - це кібербезпечна платформа в режимі реального часу для широкого кола програм управління та моніторингу. Рішення призначене для критично важливих додатків, які вимагають високої продуктивності та доступності таких, як системи виробництва електроенергії, її передачі, розподілу та управлінням енергосистеми. Вона підтримує мережі будь-якого розміру, від локальних мереж до широкомасштабних мереж з мільйонами пристроїв та великими обсягами передачі даних. </w:t>
      </w:r>
    </w:p>
    <w:p w:rsidR="007B3AEA" w:rsidRPr="00B96A5C" w:rsidRDefault="007B3AEA" w:rsidP="007B3AEA">
      <w:pPr>
        <w:ind w:left="-284" w:right="-1" w:firstLine="284"/>
        <w:jc w:val="both"/>
        <w:rPr>
          <w:szCs w:val="26"/>
        </w:rPr>
      </w:pPr>
      <w:r w:rsidRPr="00B96A5C">
        <w:rPr>
          <w:szCs w:val="26"/>
        </w:rPr>
        <w:t>Основні переваги:</w:t>
      </w:r>
    </w:p>
    <w:p w:rsidR="007B3AEA" w:rsidRPr="00B96A5C" w:rsidRDefault="007B3AEA" w:rsidP="007B3AEA">
      <w:pPr>
        <w:ind w:left="-284" w:right="-1" w:firstLine="284"/>
        <w:jc w:val="both"/>
        <w:rPr>
          <w:szCs w:val="26"/>
        </w:rPr>
      </w:pPr>
      <w:r w:rsidRPr="00B96A5C">
        <w:rPr>
          <w:szCs w:val="26"/>
        </w:rPr>
        <w:t xml:space="preserve">    Високомасштабована платформа та модульна конструкція гарантують, що система може розвиватися відповідно до будь яких майбутніх потреб.</w:t>
      </w:r>
    </w:p>
    <w:p w:rsidR="007B3AEA" w:rsidRPr="00B96A5C" w:rsidRDefault="007B3AEA" w:rsidP="007B3AEA">
      <w:pPr>
        <w:ind w:left="-284" w:right="-1" w:firstLine="284"/>
        <w:jc w:val="both"/>
        <w:rPr>
          <w:szCs w:val="26"/>
        </w:rPr>
      </w:pPr>
      <w:r w:rsidRPr="00B96A5C">
        <w:rPr>
          <w:szCs w:val="26"/>
        </w:rPr>
        <w:t xml:space="preserve">    Розроблена для високої готовності, з підтримкою декількох резервних схем, вторинних/ аварійних центрів управління та засобів резервного копіювання, що дозволяють здійснювати автоматичне відключення та відсутність втрати даних</w:t>
      </w:r>
    </w:p>
    <w:p w:rsidR="007B3AEA" w:rsidRPr="00B96A5C" w:rsidRDefault="007B3AEA" w:rsidP="007B3AEA">
      <w:pPr>
        <w:ind w:left="-284" w:right="-1" w:firstLine="284"/>
        <w:jc w:val="both"/>
        <w:rPr>
          <w:szCs w:val="26"/>
        </w:rPr>
      </w:pPr>
      <w:r w:rsidRPr="00B96A5C">
        <w:rPr>
          <w:szCs w:val="26"/>
        </w:rPr>
        <w:t xml:space="preserve">    Сучасний HMI (Human Machine Interface) покращує ситуаційну обізнаність оператора та забезпечує покращену підтримку прийняття рішень для скорочення часу відгуку.</w:t>
      </w:r>
    </w:p>
    <w:p w:rsidR="007B3AEA" w:rsidRPr="00B96A5C" w:rsidRDefault="007B3AEA" w:rsidP="007B3AEA">
      <w:pPr>
        <w:ind w:left="-284" w:right="-1" w:firstLine="284"/>
        <w:jc w:val="both"/>
        <w:rPr>
          <w:szCs w:val="26"/>
        </w:rPr>
      </w:pPr>
      <w:r w:rsidRPr="00B96A5C">
        <w:rPr>
          <w:szCs w:val="26"/>
        </w:rPr>
        <w:t xml:space="preserve">    Проста у впровадженні, розгортанні та обслуговуванні - працює як у власному, так і у віртуалізованому середовищі, щоб мінімізувати загальну вартість інсталяції та підтримки.</w:t>
      </w:r>
    </w:p>
    <w:p w:rsidR="007B3AEA" w:rsidRPr="00B96A5C" w:rsidRDefault="007B3AEA" w:rsidP="007B3AEA">
      <w:pPr>
        <w:ind w:left="-284" w:right="-1" w:firstLine="284"/>
        <w:jc w:val="both"/>
        <w:rPr>
          <w:szCs w:val="26"/>
        </w:rPr>
      </w:pPr>
      <w:r w:rsidRPr="00B96A5C">
        <w:rPr>
          <w:szCs w:val="26"/>
        </w:rPr>
        <w:t xml:space="preserve">    Відкрита архітектура забезпечує взаємодію та інтеграцію з іншими ІТ та OT системами.</w:t>
      </w:r>
    </w:p>
    <w:p w:rsidR="007B3AEA" w:rsidRPr="00B96A5C" w:rsidRDefault="007B3AEA" w:rsidP="007B3AEA">
      <w:pPr>
        <w:ind w:left="-284" w:right="-1" w:firstLine="284"/>
        <w:jc w:val="both"/>
        <w:rPr>
          <w:szCs w:val="26"/>
        </w:rPr>
      </w:pPr>
      <w:r w:rsidRPr="00B96A5C">
        <w:rPr>
          <w:szCs w:val="26"/>
        </w:rPr>
        <w:t xml:space="preserve">«Граніт-мікро» використовує застарілий протокол HDLC з деякими власними доробками проти підтримки сучасних загальноприйнятих мультипротоколів в «АВВ MicroSCADA», в тому числі IEC 608705-101 та IEC 60870-5-104. </w:t>
      </w:r>
    </w:p>
    <w:p w:rsidR="007B3AEA" w:rsidRPr="00B96A5C" w:rsidRDefault="007B3AEA" w:rsidP="007B3AEA">
      <w:pPr>
        <w:ind w:left="-284" w:right="-1" w:firstLine="284"/>
        <w:jc w:val="both"/>
        <w:rPr>
          <w:szCs w:val="26"/>
        </w:rPr>
      </w:pPr>
      <w:r w:rsidRPr="00B96A5C">
        <w:rPr>
          <w:szCs w:val="26"/>
        </w:rPr>
        <w:t>Для додавання в схему АРМ ОДС нового об‘єкту (наприклад, реклоузера), при використанні протоколів з власними доробками від НВП «Промекс», необхідно звертатися до розробника «Граніт-Мікро», що є фінансово затратно.</w:t>
      </w:r>
    </w:p>
    <w:p w:rsidR="007B3AEA" w:rsidRPr="00B96A5C" w:rsidRDefault="007B3AEA" w:rsidP="007B3AEA">
      <w:pPr>
        <w:ind w:left="-284" w:right="-1" w:firstLine="284"/>
        <w:jc w:val="both"/>
        <w:rPr>
          <w:szCs w:val="26"/>
        </w:rPr>
      </w:pPr>
      <w:r w:rsidRPr="00B96A5C">
        <w:rPr>
          <w:szCs w:val="26"/>
        </w:rPr>
        <w:t>При використанні стандартизованих сертифікованих протоколів це можна було б зробити власними силами.</w:t>
      </w:r>
      <w:r w:rsidRPr="00B96A5C">
        <w:rPr>
          <w:szCs w:val="26"/>
        </w:rPr>
        <w:tab/>
      </w:r>
    </w:p>
    <w:p w:rsidR="007B3AEA" w:rsidRPr="00B96A5C" w:rsidRDefault="007B3AEA" w:rsidP="007B3AEA">
      <w:pPr>
        <w:ind w:left="-284" w:right="-1" w:firstLine="284"/>
        <w:jc w:val="both"/>
        <w:rPr>
          <w:szCs w:val="26"/>
        </w:rPr>
      </w:pPr>
      <w:r w:rsidRPr="00B96A5C">
        <w:rPr>
          <w:szCs w:val="26"/>
        </w:rPr>
        <w:t>Перевага можливостей в ПЗ «MicroSCADA» в тому числі з побудовою графіків, історією спроб входу користувачів, масштабуванням схеми, імітацією випробування вимикачів, можливістю створення переходу в навчальний режим, детальна історія подій, діагностика зв’язку, причини вимкнення чи ввімкнення вимикачів. Багатофункціональне зчитування та виведення телевимірів з лічильників в тому числі миттєві, максимальні, мінімальні, середньоквадратичні значення частоти, фазних напруг та струмів, активна, реактивна та повна енергія і потужність в одному чи двох напрямках (+ і -), моніторинг вторинних кіл та параметрів якості напруги, показники лічильників на кінець місяця. Натомість, «Граніт-мікро» може зчитувати з лічильників Євроальфа лише поточний показник та на кінець місяця – активну, реактивну енергію прийом і віддачу. Обробка зібраних показників та видача на АРМ розрахункових значень.</w:t>
      </w:r>
    </w:p>
    <w:p w:rsidR="007B3AEA" w:rsidRPr="00B96A5C" w:rsidRDefault="007B3AEA" w:rsidP="007B3AEA">
      <w:pPr>
        <w:ind w:left="-284" w:right="-1" w:firstLine="284"/>
        <w:jc w:val="both"/>
        <w:rPr>
          <w:szCs w:val="26"/>
        </w:rPr>
      </w:pPr>
      <w:r w:rsidRPr="00B96A5C">
        <w:rPr>
          <w:szCs w:val="26"/>
        </w:rPr>
        <w:t>Окрім того, необхідно зазначити, що згідно вимог пункту 6.3.7 Розділу 6 "Організація обміну інформацією" Кодексу системи передачі кожен ОСР повинен у реальному масштабі часу надавати ОСП інформацію, пов’язану з областю спостереження, включаючи таке:</w:t>
      </w:r>
    </w:p>
    <w:p w:rsidR="007B3AEA" w:rsidRPr="00B96A5C" w:rsidRDefault="007B3AEA" w:rsidP="007B3AEA">
      <w:pPr>
        <w:pStyle w:val="a0"/>
        <w:spacing w:before="0" w:after="0"/>
        <w:ind w:left="-284" w:right="-1" w:firstLine="284"/>
        <w:rPr>
          <w:szCs w:val="26"/>
        </w:rPr>
      </w:pPr>
      <w:r w:rsidRPr="00B96A5C">
        <w:rPr>
          <w:szCs w:val="26"/>
        </w:rPr>
        <w:t>фактична топологія підстанції;</w:t>
      </w:r>
    </w:p>
    <w:p w:rsidR="007B3AEA" w:rsidRPr="00B96A5C" w:rsidRDefault="007B3AEA" w:rsidP="007B3AEA">
      <w:pPr>
        <w:pStyle w:val="a0"/>
        <w:spacing w:before="0" w:after="0"/>
        <w:ind w:left="-284" w:right="-1" w:firstLine="284"/>
        <w:rPr>
          <w:szCs w:val="26"/>
        </w:rPr>
      </w:pPr>
      <w:r w:rsidRPr="00B96A5C">
        <w:rPr>
          <w:szCs w:val="26"/>
        </w:rPr>
        <w:t>активна і реактивна потужність через комірку лінії;</w:t>
      </w:r>
    </w:p>
    <w:p w:rsidR="007B3AEA" w:rsidRPr="00B96A5C" w:rsidRDefault="007B3AEA" w:rsidP="007B3AEA">
      <w:pPr>
        <w:pStyle w:val="a0"/>
        <w:spacing w:before="0" w:after="0"/>
        <w:ind w:left="-284" w:right="-1" w:firstLine="284"/>
        <w:rPr>
          <w:szCs w:val="26"/>
        </w:rPr>
      </w:pPr>
      <w:r w:rsidRPr="00B96A5C">
        <w:rPr>
          <w:szCs w:val="26"/>
        </w:rPr>
        <w:t>активна і реактивна потужність через комірку трансформатора;</w:t>
      </w:r>
    </w:p>
    <w:p w:rsidR="007B3AEA" w:rsidRPr="00B96A5C" w:rsidRDefault="007B3AEA" w:rsidP="007B3AEA">
      <w:pPr>
        <w:pStyle w:val="a0"/>
        <w:spacing w:before="0" w:after="0"/>
        <w:ind w:left="-284" w:right="-1" w:firstLine="284"/>
        <w:rPr>
          <w:szCs w:val="26"/>
        </w:rPr>
      </w:pPr>
      <w:r w:rsidRPr="00B96A5C">
        <w:rPr>
          <w:szCs w:val="26"/>
        </w:rPr>
        <w:t>активна і реактивна потужність через комірку генеруючого об’єкта, що приєднаний до підстанції;</w:t>
      </w:r>
    </w:p>
    <w:p w:rsidR="007B3AEA" w:rsidRPr="00B96A5C" w:rsidRDefault="007B3AEA" w:rsidP="007B3AEA">
      <w:pPr>
        <w:pStyle w:val="a0"/>
        <w:spacing w:before="0" w:after="0"/>
        <w:ind w:left="-284" w:right="-1" w:firstLine="284"/>
        <w:rPr>
          <w:szCs w:val="26"/>
        </w:rPr>
      </w:pPr>
      <w:r w:rsidRPr="00B96A5C">
        <w:rPr>
          <w:szCs w:val="26"/>
        </w:rPr>
        <w:t>положення відгалужень (РПН) трансформаторів, приєднаних до передавальної мережі;</w:t>
      </w:r>
    </w:p>
    <w:p w:rsidR="007B3AEA" w:rsidRPr="00B96A5C" w:rsidRDefault="007B3AEA" w:rsidP="007B3AEA">
      <w:pPr>
        <w:pStyle w:val="a0"/>
        <w:spacing w:before="0" w:after="0"/>
        <w:ind w:left="-284" w:right="-1" w:firstLine="284"/>
        <w:rPr>
          <w:szCs w:val="26"/>
        </w:rPr>
      </w:pPr>
      <w:r w:rsidRPr="00B96A5C">
        <w:rPr>
          <w:szCs w:val="26"/>
        </w:rPr>
        <w:t>напруга на системах шин;</w:t>
      </w:r>
    </w:p>
    <w:p w:rsidR="007B3AEA" w:rsidRPr="00B96A5C" w:rsidRDefault="007B3AEA" w:rsidP="007B3AEA">
      <w:pPr>
        <w:pStyle w:val="a0"/>
        <w:spacing w:before="0" w:after="0"/>
        <w:ind w:left="-284" w:right="-1" w:firstLine="284"/>
        <w:rPr>
          <w:szCs w:val="26"/>
        </w:rPr>
      </w:pPr>
      <w:r w:rsidRPr="00B96A5C">
        <w:rPr>
          <w:szCs w:val="26"/>
        </w:rPr>
        <w:lastRenderedPageBreak/>
        <w:t>реактивна потужність через комірки реакторів та конденсаторів;</w:t>
      </w:r>
    </w:p>
    <w:p w:rsidR="007B3AEA" w:rsidRPr="00B96A5C" w:rsidRDefault="007B3AEA" w:rsidP="007B3AEA">
      <w:pPr>
        <w:pStyle w:val="a0"/>
        <w:spacing w:before="0" w:after="0"/>
        <w:ind w:left="-284" w:right="-1" w:firstLine="284"/>
        <w:rPr>
          <w:szCs w:val="26"/>
        </w:rPr>
      </w:pPr>
      <w:r w:rsidRPr="00B96A5C">
        <w:rPr>
          <w:szCs w:val="26"/>
        </w:rPr>
        <w:t>сукупне виробництво в області спостереження ОСР з розподілом за джерелами первинної енергії;</w:t>
      </w:r>
    </w:p>
    <w:p w:rsidR="007B3AEA" w:rsidRPr="00B96A5C" w:rsidRDefault="007B3AEA" w:rsidP="007B3AEA">
      <w:pPr>
        <w:pStyle w:val="a0"/>
        <w:spacing w:before="0" w:after="0"/>
        <w:ind w:left="-284" w:right="-1" w:firstLine="284"/>
        <w:rPr>
          <w:szCs w:val="26"/>
        </w:rPr>
      </w:pPr>
      <w:r w:rsidRPr="00B96A5C">
        <w:rPr>
          <w:szCs w:val="26"/>
        </w:rPr>
        <w:t>сукупне споживання в області спостереження ОСР.</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Зі всіма вимогами приведеними вище може справитись лише система передової розробки яку планується проектувати:  SCADA ABB з функціями DMS,OMS.</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З</w:t>
      </w:r>
      <w:r w:rsidRPr="00B96A5C">
        <w:rPr>
          <w:b/>
          <w:bCs/>
          <w:szCs w:val="26"/>
        </w:rPr>
        <w:t>гідно плану по розвитку ТМ ПрАТ "Рівнеобленерго"</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szCs w:val="26"/>
        </w:rPr>
        <w:t>План розвитку комплексу ТМ на 2020-2029 роки складається з трьох напрямків:</w:t>
      </w:r>
    </w:p>
    <w:p w:rsidR="007B3AEA" w:rsidRPr="00B96A5C" w:rsidRDefault="007B3AEA" w:rsidP="007B3AEA">
      <w:pPr>
        <w:numPr>
          <w:ilvl w:val="0"/>
          <w:numId w:val="1"/>
        </w:numPr>
        <w:tabs>
          <w:tab w:val="left" w:pos="851"/>
        </w:tabs>
        <w:ind w:left="-284" w:right="-1" w:firstLine="284"/>
        <w:jc w:val="both"/>
        <w:rPr>
          <w:szCs w:val="26"/>
        </w:rPr>
      </w:pPr>
      <w:r w:rsidRPr="00B96A5C">
        <w:rPr>
          <w:szCs w:val="26"/>
        </w:rPr>
        <w:t>Побудова ТМ на ПС, РП, ЗТП, які залишилися після впровадження першої хвилі та підключення їх в центральні системи телемеханічних комплексів Ремів та верхнього рівня для можливості централізованого управління об’єктами.</w:t>
      </w:r>
    </w:p>
    <w:p w:rsidR="007B3AEA" w:rsidRPr="00B96A5C" w:rsidRDefault="007B3AEA" w:rsidP="007B3AEA">
      <w:pPr>
        <w:numPr>
          <w:ilvl w:val="0"/>
          <w:numId w:val="1"/>
        </w:numPr>
        <w:tabs>
          <w:tab w:val="left" w:pos="851"/>
        </w:tabs>
        <w:ind w:left="-284" w:right="-1" w:firstLine="284"/>
        <w:jc w:val="both"/>
        <w:rPr>
          <w:szCs w:val="26"/>
        </w:rPr>
      </w:pPr>
      <w:r w:rsidRPr="00B96A5C">
        <w:rPr>
          <w:szCs w:val="26"/>
        </w:rPr>
        <w:t>Побудова каналів зв’язку між об’єктами телемеханічних комплексів на базі радіо модемів RACOM MR-400/</w:t>
      </w:r>
      <w:r w:rsidRPr="00B96A5C">
        <w:rPr>
          <w:szCs w:val="26"/>
          <w:lang w:val="en-US"/>
        </w:rPr>
        <w:t>RiPex</w:t>
      </w:r>
      <w:r w:rsidRPr="00B96A5C">
        <w:rPr>
          <w:szCs w:val="26"/>
        </w:rPr>
        <w:t>, ВОЛЗ або наземних орендованих каналів зв‘язку.</w:t>
      </w:r>
    </w:p>
    <w:p w:rsidR="007B3AEA" w:rsidRPr="00B96A5C" w:rsidRDefault="007B3AEA" w:rsidP="007B3AEA">
      <w:pPr>
        <w:numPr>
          <w:ilvl w:val="0"/>
          <w:numId w:val="1"/>
        </w:numPr>
        <w:tabs>
          <w:tab w:val="left" w:pos="851"/>
        </w:tabs>
        <w:ind w:left="-284" w:right="-1" w:firstLine="284"/>
        <w:jc w:val="both"/>
        <w:rPr>
          <w:szCs w:val="26"/>
        </w:rPr>
      </w:pPr>
      <w:r w:rsidRPr="00B96A5C">
        <w:rPr>
          <w:szCs w:val="26"/>
        </w:rPr>
        <w:t xml:space="preserve">Розробка проекту </w:t>
      </w:r>
      <w:r w:rsidRPr="00B96A5C">
        <w:rPr>
          <w:szCs w:val="26"/>
          <w:lang w:val="en-US"/>
        </w:rPr>
        <w:t>SCADA</w:t>
      </w:r>
      <w:r w:rsidRPr="00B96A5C">
        <w:rPr>
          <w:szCs w:val="26"/>
        </w:rPr>
        <w:t xml:space="preserve"> системи верхнього рівня, побудова інтерактивної системи верхнього рівня на обладнанні одного з передових розробників обладнання  даного напрямку з функціями OМ</w:t>
      </w:r>
      <w:r w:rsidRPr="00B96A5C">
        <w:rPr>
          <w:szCs w:val="26"/>
          <w:lang w:val="en-US"/>
        </w:rPr>
        <w:t>S</w:t>
      </w:r>
      <w:r w:rsidRPr="00B96A5C">
        <w:rPr>
          <w:szCs w:val="26"/>
        </w:rPr>
        <w:t xml:space="preserve">  (Система обробки відключень - Outage Management System), </w:t>
      </w:r>
      <w:r w:rsidRPr="00B96A5C">
        <w:rPr>
          <w:szCs w:val="26"/>
          <w:lang w:val="en-US"/>
        </w:rPr>
        <w:t>DMS</w:t>
      </w:r>
      <w:r w:rsidRPr="00B96A5C">
        <w:rPr>
          <w:szCs w:val="26"/>
        </w:rPr>
        <w:t xml:space="preserve">  (Система управління розподіленими мережами- </w:t>
      </w:r>
      <w:r w:rsidRPr="00B96A5C">
        <w:rPr>
          <w:szCs w:val="26"/>
          <w:lang w:val="en-US"/>
        </w:rPr>
        <w:t>D</w:t>
      </w:r>
      <w:r w:rsidRPr="00B96A5C">
        <w:rPr>
          <w:szCs w:val="26"/>
        </w:rPr>
        <w:t xml:space="preserve">istribution </w:t>
      </w:r>
      <w:r w:rsidRPr="00B96A5C">
        <w:rPr>
          <w:szCs w:val="26"/>
          <w:lang w:val="en-US"/>
        </w:rPr>
        <w:t>M</w:t>
      </w:r>
      <w:r w:rsidRPr="00B96A5C">
        <w:rPr>
          <w:szCs w:val="26"/>
        </w:rPr>
        <w:t xml:space="preserve">anagement </w:t>
      </w:r>
      <w:r w:rsidRPr="00B96A5C">
        <w:rPr>
          <w:szCs w:val="26"/>
          <w:lang w:val="en-US"/>
        </w:rPr>
        <w:t>S</w:t>
      </w:r>
      <w:r w:rsidRPr="00B96A5C">
        <w:rPr>
          <w:szCs w:val="26"/>
        </w:rPr>
        <w:t>ystem).</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На сьогоднішній день заплановані об’єми реалізації ТМ в 2020-2023 роках вказані в таблиці нижче:</w:t>
      </w:r>
    </w:p>
    <w:p w:rsidR="007B3AEA" w:rsidRDefault="007B3AEA" w:rsidP="007B3AEA">
      <w:pPr>
        <w:ind w:left="-284" w:right="-1" w:firstLine="284"/>
        <w:jc w:val="both"/>
        <w:rPr>
          <w:szCs w:val="26"/>
        </w:rPr>
      </w:pPr>
    </w:p>
    <w:p w:rsidR="007B3AEA" w:rsidRPr="00B96A5C" w:rsidRDefault="007B3AEA" w:rsidP="007B3AEA">
      <w:pPr>
        <w:pStyle w:val="aff0"/>
        <w:ind w:left="-284" w:right="-1" w:firstLine="284"/>
        <w:jc w:val="both"/>
        <w:rPr>
          <w:rFonts w:ascii="Cambria" w:hAnsi="Cambria"/>
          <w:sz w:val="26"/>
        </w:rPr>
      </w:pPr>
      <w:r w:rsidRPr="00B96A5C">
        <w:rPr>
          <w:rFonts w:ascii="Cambria" w:hAnsi="Cambria"/>
          <w:sz w:val="26"/>
        </w:rPr>
        <w:t>Табл. 1. Заплановані об’єми реалізації ТМ в 202</w:t>
      </w:r>
      <w:r w:rsidRPr="00B96A5C">
        <w:rPr>
          <w:rFonts w:ascii="Cambria" w:hAnsi="Cambria"/>
          <w:sz w:val="26"/>
          <w:lang w:val="ru-RU"/>
        </w:rPr>
        <w:t>2</w:t>
      </w:r>
      <w:r w:rsidRPr="00B96A5C">
        <w:rPr>
          <w:rFonts w:ascii="Cambria" w:hAnsi="Cambria"/>
          <w:sz w:val="26"/>
        </w:rPr>
        <w:t>-2023 роках</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547"/>
        <w:gridCol w:w="1134"/>
        <w:gridCol w:w="1843"/>
        <w:gridCol w:w="2409"/>
        <w:gridCol w:w="1559"/>
      </w:tblGrid>
      <w:tr w:rsidR="007B3AEA" w:rsidRPr="00B96A5C" w:rsidTr="004546BC">
        <w:trPr>
          <w:trHeight w:val="1012"/>
          <w:jc w:val="center"/>
        </w:trPr>
        <w:tc>
          <w:tcPr>
            <w:tcW w:w="851" w:type="dxa"/>
            <w:vAlign w:val="center"/>
          </w:tcPr>
          <w:p w:rsidR="007B3AEA" w:rsidRPr="00B96A5C" w:rsidRDefault="007B3AEA" w:rsidP="007B3AEA">
            <w:pPr>
              <w:ind w:left="-284" w:right="-1" w:firstLine="284"/>
              <w:jc w:val="both"/>
              <w:rPr>
                <w:b/>
                <w:bCs/>
                <w:color w:val="000000" w:themeColor="text1"/>
                <w:szCs w:val="26"/>
              </w:rPr>
            </w:pPr>
            <w:r w:rsidRPr="00B96A5C">
              <w:rPr>
                <w:b/>
                <w:bCs/>
                <w:color w:val="000000" w:themeColor="text1"/>
                <w:szCs w:val="26"/>
              </w:rPr>
              <w:t>№ п/п</w:t>
            </w:r>
          </w:p>
        </w:tc>
        <w:tc>
          <w:tcPr>
            <w:tcW w:w="2547" w:type="dxa"/>
            <w:shd w:val="clear" w:color="auto" w:fill="auto"/>
            <w:vAlign w:val="center"/>
            <w:hideMark/>
          </w:tcPr>
          <w:p w:rsidR="007B3AEA" w:rsidRPr="00B96A5C" w:rsidRDefault="007B3AEA" w:rsidP="007B3AEA">
            <w:pPr>
              <w:ind w:left="-284" w:right="-1" w:firstLine="284"/>
              <w:jc w:val="both"/>
              <w:rPr>
                <w:b/>
                <w:bCs/>
                <w:color w:val="000000" w:themeColor="text1"/>
                <w:szCs w:val="26"/>
              </w:rPr>
            </w:pPr>
            <w:r w:rsidRPr="00B96A5C">
              <w:rPr>
                <w:b/>
                <w:bCs/>
                <w:color w:val="000000" w:themeColor="text1"/>
                <w:szCs w:val="26"/>
              </w:rPr>
              <w:t xml:space="preserve">Підстанція, </w:t>
            </w:r>
          </w:p>
          <w:p w:rsidR="007B3AEA" w:rsidRPr="00B96A5C" w:rsidRDefault="007B3AEA" w:rsidP="007B3AEA">
            <w:pPr>
              <w:ind w:left="-284" w:right="-1" w:firstLine="284"/>
              <w:jc w:val="both"/>
              <w:rPr>
                <w:b/>
                <w:bCs/>
                <w:color w:val="000000" w:themeColor="text1"/>
                <w:szCs w:val="26"/>
              </w:rPr>
            </w:pPr>
            <w:r w:rsidRPr="00B96A5C">
              <w:rPr>
                <w:b/>
                <w:bCs/>
                <w:color w:val="000000" w:themeColor="text1"/>
                <w:szCs w:val="26"/>
              </w:rPr>
              <w:t>ЗТП, РП, ЦРП</w:t>
            </w:r>
          </w:p>
        </w:tc>
        <w:tc>
          <w:tcPr>
            <w:tcW w:w="1134" w:type="dxa"/>
            <w:shd w:val="clear" w:color="auto" w:fill="auto"/>
            <w:vAlign w:val="center"/>
            <w:hideMark/>
          </w:tcPr>
          <w:p w:rsidR="007B3AEA" w:rsidRPr="00B96A5C" w:rsidRDefault="007B3AEA" w:rsidP="007B3AEA">
            <w:pPr>
              <w:ind w:left="-284" w:right="-1" w:firstLine="284"/>
              <w:jc w:val="both"/>
              <w:rPr>
                <w:b/>
                <w:bCs/>
                <w:color w:val="000000" w:themeColor="text1"/>
                <w:szCs w:val="26"/>
              </w:rPr>
            </w:pPr>
            <w:r w:rsidRPr="00B96A5C">
              <w:rPr>
                <w:b/>
                <w:bCs/>
                <w:color w:val="000000" w:themeColor="text1"/>
                <w:szCs w:val="26"/>
              </w:rPr>
              <w:t>Клас напруги</w:t>
            </w:r>
          </w:p>
        </w:tc>
        <w:tc>
          <w:tcPr>
            <w:tcW w:w="1843" w:type="dxa"/>
            <w:shd w:val="clear" w:color="auto" w:fill="auto"/>
            <w:vAlign w:val="center"/>
            <w:hideMark/>
          </w:tcPr>
          <w:p w:rsidR="007B3AEA" w:rsidRPr="00B96A5C" w:rsidRDefault="007B3AEA" w:rsidP="007B3AEA">
            <w:pPr>
              <w:ind w:left="-284" w:right="-1" w:firstLine="284"/>
              <w:jc w:val="both"/>
              <w:rPr>
                <w:b/>
                <w:bCs/>
                <w:color w:val="000000" w:themeColor="text1"/>
                <w:szCs w:val="26"/>
              </w:rPr>
            </w:pPr>
            <w:r w:rsidRPr="00B96A5C">
              <w:rPr>
                <w:b/>
                <w:bCs/>
                <w:color w:val="000000" w:themeColor="text1"/>
                <w:szCs w:val="26"/>
              </w:rPr>
              <w:t>Наявність телемеханіки та каналу зв'язку на даний час</w:t>
            </w:r>
          </w:p>
        </w:tc>
        <w:tc>
          <w:tcPr>
            <w:tcW w:w="2409" w:type="dxa"/>
            <w:shd w:val="clear" w:color="auto" w:fill="auto"/>
            <w:vAlign w:val="center"/>
            <w:hideMark/>
          </w:tcPr>
          <w:p w:rsidR="007B3AEA" w:rsidRPr="00B96A5C" w:rsidRDefault="007B3AEA" w:rsidP="007B3AEA">
            <w:pPr>
              <w:ind w:left="-284" w:right="-1" w:firstLine="284"/>
              <w:jc w:val="both"/>
              <w:rPr>
                <w:b/>
                <w:bCs/>
                <w:color w:val="000000" w:themeColor="text1"/>
                <w:szCs w:val="26"/>
              </w:rPr>
            </w:pPr>
            <w:r w:rsidRPr="00B96A5C">
              <w:rPr>
                <w:b/>
                <w:bCs/>
                <w:color w:val="000000" w:themeColor="text1"/>
                <w:szCs w:val="26"/>
              </w:rPr>
              <w:t>Канал, що планується до встановлення</w:t>
            </w:r>
          </w:p>
        </w:tc>
        <w:tc>
          <w:tcPr>
            <w:tcW w:w="1559" w:type="dxa"/>
            <w:vAlign w:val="center"/>
          </w:tcPr>
          <w:p w:rsidR="007B3AEA" w:rsidRPr="00B96A5C" w:rsidRDefault="007B3AEA" w:rsidP="007B3AEA">
            <w:pPr>
              <w:ind w:left="-284" w:right="-1" w:firstLine="284"/>
              <w:jc w:val="both"/>
              <w:rPr>
                <w:b/>
                <w:bCs/>
                <w:color w:val="000000" w:themeColor="text1"/>
                <w:szCs w:val="26"/>
              </w:rPr>
            </w:pPr>
            <w:r w:rsidRPr="00B96A5C">
              <w:rPr>
                <w:b/>
                <w:bCs/>
                <w:color w:val="000000" w:themeColor="text1"/>
                <w:szCs w:val="26"/>
              </w:rPr>
              <w:t>Запланований рік</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b/>
                <w:bCs/>
                <w:i/>
                <w:iCs/>
                <w:color w:val="000000" w:themeColor="text1"/>
                <w:szCs w:val="26"/>
              </w:rPr>
            </w:pPr>
          </w:p>
        </w:tc>
        <w:tc>
          <w:tcPr>
            <w:tcW w:w="7933" w:type="dxa"/>
            <w:gridSpan w:val="4"/>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b/>
                <w:bCs/>
                <w:i/>
                <w:iCs/>
                <w:color w:val="000000" w:themeColor="text1"/>
                <w:szCs w:val="26"/>
              </w:rPr>
              <w:t>Рівненський міський РЕМ</w:t>
            </w:r>
          </w:p>
        </w:tc>
        <w:tc>
          <w:tcPr>
            <w:tcW w:w="1559" w:type="dxa"/>
          </w:tcPr>
          <w:p w:rsidR="007B3AEA" w:rsidRPr="00B96A5C" w:rsidRDefault="007B3AEA" w:rsidP="007B3AEA">
            <w:pPr>
              <w:ind w:left="-284" w:right="-1" w:firstLine="284"/>
              <w:jc w:val="both"/>
              <w:rPr>
                <w:b/>
                <w:bCs/>
                <w:i/>
                <w:iCs/>
                <w:color w:val="000000" w:themeColor="text1"/>
                <w:szCs w:val="26"/>
              </w:rPr>
            </w:pP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РП-16</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РП-17</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2023</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3</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РП-21</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2023</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4</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РП-22</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2023</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5</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РП-28</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shd w:val="clear" w:color="auto" w:fill="auto"/>
          </w:tcPr>
          <w:p w:rsidR="007B3AEA" w:rsidRPr="00B96A5C" w:rsidRDefault="007B3AEA" w:rsidP="007B3AEA">
            <w:pPr>
              <w:ind w:left="-284" w:right="-1" w:firstLine="284"/>
              <w:jc w:val="both"/>
              <w:rPr>
                <w:color w:val="000000" w:themeColor="text1"/>
                <w:szCs w:val="26"/>
              </w:rPr>
            </w:pPr>
            <w:r w:rsidRPr="00B96A5C">
              <w:rPr>
                <w:color w:val="000000" w:themeColor="text1"/>
                <w:szCs w:val="26"/>
              </w:rPr>
              <w:t>2023</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6</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РП-29</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2023</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7</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РП-30</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8</w:t>
            </w:r>
          </w:p>
        </w:tc>
        <w:tc>
          <w:tcPr>
            <w:tcW w:w="2547" w:type="dxa"/>
            <w:shd w:val="clear" w:color="auto" w:fill="92D050"/>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ТП-242</w:t>
            </w:r>
          </w:p>
        </w:tc>
        <w:tc>
          <w:tcPr>
            <w:tcW w:w="1134"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color w:val="000000" w:themeColor="text1"/>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2023</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9</w:t>
            </w:r>
          </w:p>
        </w:tc>
        <w:tc>
          <w:tcPr>
            <w:tcW w:w="2547" w:type="dxa"/>
            <w:shd w:val="clear" w:color="auto" w:fill="92D050"/>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РП-1</w:t>
            </w:r>
          </w:p>
        </w:tc>
        <w:tc>
          <w:tcPr>
            <w:tcW w:w="1134"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«Граніт-мікро»</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10</w:t>
            </w:r>
          </w:p>
        </w:tc>
        <w:tc>
          <w:tcPr>
            <w:tcW w:w="2547" w:type="dxa"/>
            <w:shd w:val="clear" w:color="auto" w:fill="92D050"/>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РП-2</w:t>
            </w:r>
          </w:p>
        </w:tc>
        <w:tc>
          <w:tcPr>
            <w:tcW w:w="1134"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«Граніт-мікро»</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ВОЛЗ</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b/>
                <w:bCs/>
                <w:i/>
                <w:iCs/>
                <w:color w:val="000000" w:themeColor="text1"/>
                <w:szCs w:val="26"/>
              </w:rPr>
            </w:pPr>
          </w:p>
        </w:tc>
        <w:tc>
          <w:tcPr>
            <w:tcW w:w="7933" w:type="dxa"/>
            <w:gridSpan w:val="4"/>
            <w:shd w:val="clear" w:color="auto" w:fill="auto"/>
            <w:noWrap/>
            <w:vAlign w:val="center"/>
          </w:tcPr>
          <w:p w:rsidR="007B3AEA" w:rsidRPr="00B96A5C" w:rsidRDefault="007B3AEA" w:rsidP="007B3AEA">
            <w:pPr>
              <w:ind w:left="-284" w:right="-1" w:firstLine="284"/>
              <w:jc w:val="both"/>
              <w:rPr>
                <w:b/>
                <w:bCs/>
                <w:i/>
                <w:iCs/>
                <w:color w:val="000000" w:themeColor="text1"/>
                <w:szCs w:val="26"/>
              </w:rPr>
            </w:pPr>
            <w:r w:rsidRPr="00B96A5C">
              <w:rPr>
                <w:b/>
                <w:bCs/>
                <w:i/>
                <w:iCs/>
                <w:color w:val="000000" w:themeColor="text1"/>
                <w:szCs w:val="26"/>
              </w:rPr>
              <w:t>Гощанський РЕМ</w:t>
            </w:r>
          </w:p>
        </w:tc>
        <w:tc>
          <w:tcPr>
            <w:tcW w:w="1559" w:type="dxa"/>
          </w:tcPr>
          <w:p w:rsidR="007B3AEA" w:rsidRPr="00B96A5C" w:rsidRDefault="007B3AEA" w:rsidP="007B3AEA">
            <w:pPr>
              <w:ind w:left="-284" w:right="-1" w:firstLine="284"/>
              <w:jc w:val="both"/>
              <w:rPr>
                <w:b/>
                <w:bCs/>
                <w:i/>
                <w:iCs/>
                <w:color w:val="000000" w:themeColor="text1"/>
                <w:szCs w:val="26"/>
              </w:rPr>
            </w:pP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11</w:t>
            </w:r>
          </w:p>
        </w:tc>
        <w:tc>
          <w:tcPr>
            <w:tcW w:w="2547" w:type="dxa"/>
            <w:shd w:val="clear" w:color="auto" w:fill="92D050"/>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ЦРП-01 Тучин</w:t>
            </w:r>
          </w:p>
        </w:tc>
        <w:tc>
          <w:tcPr>
            <w:tcW w:w="1134"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vAlign w:val="center"/>
          </w:tcPr>
          <w:p w:rsidR="007B3AEA" w:rsidRPr="00B96A5C" w:rsidRDefault="007B3AEA" w:rsidP="007B3AEA">
            <w:pPr>
              <w:ind w:left="-284" w:right="-1" w:firstLine="284"/>
              <w:jc w:val="both"/>
              <w:rPr>
                <w:color w:val="000000" w:themeColor="text1"/>
                <w:szCs w:val="26"/>
                <w:lang w:val="en-US"/>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p>
        </w:tc>
        <w:tc>
          <w:tcPr>
            <w:tcW w:w="7933" w:type="dxa"/>
            <w:gridSpan w:val="4"/>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b/>
                <w:bCs/>
                <w:i/>
                <w:iCs/>
                <w:color w:val="000000" w:themeColor="text1"/>
                <w:szCs w:val="26"/>
              </w:rPr>
              <w:t>Дубровицький РЕМ</w:t>
            </w:r>
          </w:p>
        </w:tc>
        <w:tc>
          <w:tcPr>
            <w:tcW w:w="1559" w:type="dxa"/>
          </w:tcPr>
          <w:p w:rsidR="007B3AEA" w:rsidRPr="00B96A5C" w:rsidRDefault="007B3AEA" w:rsidP="007B3AEA">
            <w:pPr>
              <w:ind w:left="-284" w:right="-1" w:firstLine="284"/>
              <w:jc w:val="both"/>
              <w:rPr>
                <w:b/>
                <w:bCs/>
                <w:i/>
                <w:iCs/>
                <w:color w:val="000000" w:themeColor="text1"/>
                <w:szCs w:val="26"/>
              </w:rPr>
            </w:pP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12</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 xml:space="preserve">РП-1 </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hideMark/>
          </w:tcPr>
          <w:p w:rsidR="007B3AEA" w:rsidRPr="00B96A5C" w:rsidRDefault="007B3AEA" w:rsidP="007B3AEA">
            <w:pPr>
              <w:ind w:left="-284" w:right="-1" w:firstLine="284"/>
              <w:jc w:val="both"/>
              <w:rPr>
                <w:szCs w:val="26"/>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lang w:val="en-US"/>
              </w:rPr>
            </w:pPr>
            <w:r w:rsidRPr="00B96A5C">
              <w:rPr>
                <w:color w:val="000000" w:themeColor="text1"/>
                <w:szCs w:val="26"/>
                <w:lang w:val="en-US"/>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13</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РП-2</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hideMark/>
          </w:tcPr>
          <w:p w:rsidR="007B3AEA" w:rsidRPr="00B96A5C" w:rsidRDefault="007B3AEA" w:rsidP="007B3AEA">
            <w:pPr>
              <w:ind w:left="-284" w:right="-1" w:firstLine="284"/>
              <w:jc w:val="both"/>
              <w:rPr>
                <w:szCs w:val="26"/>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lang w:val="en-US"/>
              </w:rPr>
              <w:t>202</w:t>
            </w:r>
            <w:r w:rsidRPr="00B96A5C">
              <w:rPr>
                <w:color w:val="000000" w:themeColor="text1"/>
                <w:szCs w:val="26"/>
              </w:rPr>
              <w:t>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p>
        </w:tc>
        <w:tc>
          <w:tcPr>
            <w:tcW w:w="9492" w:type="dxa"/>
            <w:gridSpan w:val="5"/>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b/>
                <w:bCs/>
                <w:i/>
                <w:iCs/>
                <w:color w:val="000000" w:themeColor="text1"/>
                <w:szCs w:val="26"/>
              </w:rPr>
              <w:t>Здолбунівсткий РЕМ</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14</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РП-2</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hideMark/>
          </w:tcPr>
          <w:p w:rsidR="007B3AEA" w:rsidRPr="00B96A5C" w:rsidRDefault="007B3AEA" w:rsidP="007B3AEA">
            <w:pPr>
              <w:ind w:left="-284" w:right="-1" w:firstLine="284"/>
              <w:jc w:val="both"/>
              <w:rPr>
                <w:szCs w:val="26"/>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lang w:val="en-US"/>
              </w:rPr>
            </w:pPr>
            <w:r w:rsidRPr="00B96A5C">
              <w:rPr>
                <w:color w:val="000000" w:themeColor="text1"/>
                <w:szCs w:val="26"/>
                <w:lang w:val="en-US"/>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15</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ЦРП-1</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hideMark/>
          </w:tcPr>
          <w:p w:rsidR="007B3AEA" w:rsidRPr="00B96A5C" w:rsidRDefault="007B3AEA" w:rsidP="007B3AEA">
            <w:pPr>
              <w:ind w:left="-284" w:right="-1" w:firstLine="284"/>
              <w:jc w:val="both"/>
              <w:rPr>
                <w:szCs w:val="26"/>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lang w:val="en-US"/>
              </w:rPr>
              <w:t>202</w:t>
            </w:r>
            <w:r w:rsidRPr="00B96A5C">
              <w:rPr>
                <w:color w:val="000000" w:themeColor="text1"/>
                <w:szCs w:val="26"/>
              </w:rPr>
              <w:t>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b/>
                <w:bCs/>
                <w:i/>
                <w:iCs/>
                <w:color w:val="000000" w:themeColor="text1"/>
                <w:szCs w:val="26"/>
              </w:rPr>
            </w:pPr>
          </w:p>
        </w:tc>
        <w:tc>
          <w:tcPr>
            <w:tcW w:w="7933" w:type="dxa"/>
            <w:gridSpan w:val="4"/>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b/>
                <w:bCs/>
                <w:i/>
                <w:iCs/>
                <w:color w:val="000000" w:themeColor="text1"/>
                <w:szCs w:val="26"/>
              </w:rPr>
              <w:t>Сарненський РЕМ</w:t>
            </w:r>
          </w:p>
        </w:tc>
        <w:tc>
          <w:tcPr>
            <w:tcW w:w="1559" w:type="dxa"/>
          </w:tcPr>
          <w:p w:rsidR="007B3AEA" w:rsidRPr="00B96A5C" w:rsidRDefault="007B3AEA" w:rsidP="007B3AEA">
            <w:pPr>
              <w:ind w:left="-284" w:right="-1" w:firstLine="284"/>
              <w:jc w:val="both"/>
              <w:rPr>
                <w:b/>
                <w:bCs/>
                <w:i/>
                <w:iCs/>
                <w:color w:val="000000" w:themeColor="text1"/>
                <w:szCs w:val="26"/>
              </w:rPr>
            </w:pP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16</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РП-1</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hideMark/>
          </w:tcPr>
          <w:p w:rsidR="007B3AEA" w:rsidRPr="00B96A5C" w:rsidRDefault="007B3AEA" w:rsidP="007B3AEA">
            <w:pPr>
              <w:ind w:left="-284" w:right="-1" w:firstLine="284"/>
              <w:jc w:val="both"/>
              <w:rPr>
                <w:szCs w:val="26"/>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r w:rsidR="007B3AEA" w:rsidRPr="00B96A5C" w:rsidTr="004546BC">
        <w:trPr>
          <w:trHeight w:val="20"/>
          <w:jc w:val="center"/>
        </w:trPr>
        <w:tc>
          <w:tcPr>
            <w:tcW w:w="851" w:type="dxa"/>
            <w:shd w:val="clear" w:color="000000" w:fill="FFFFFF"/>
          </w:tcPr>
          <w:p w:rsidR="007B3AEA" w:rsidRPr="00B96A5C" w:rsidRDefault="007B3AEA" w:rsidP="007B3AEA">
            <w:pPr>
              <w:ind w:left="-284" w:right="-1" w:firstLine="284"/>
              <w:jc w:val="both"/>
              <w:rPr>
                <w:b/>
                <w:bCs/>
                <w:i/>
                <w:iCs/>
                <w:color w:val="000000" w:themeColor="text1"/>
                <w:szCs w:val="26"/>
              </w:rPr>
            </w:pPr>
          </w:p>
        </w:tc>
        <w:tc>
          <w:tcPr>
            <w:tcW w:w="7933" w:type="dxa"/>
            <w:gridSpan w:val="4"/>
            <w:shd w:val="clear" w:color="000000" w:fill="FFFFFF"/>
            <w:noWrap/>
            <w:vAlign w:val="center"/>
          </w:tcPr>
          <w:p w:rsidR="007B3AEA" w:rsidRPr="00B96A5C" w:rsidRDefault="007B3AEA" w:rsidP="007B3AEA">
            <w:pPr>
              <w:ind w:left="-284" w:right="-1" w:firstLine="284"/>
              <w:jc w:val="both"/>
              <w:rPr>
                <w:color w:val="000000" w:themeColor="text1"/>
                <w:szCs w:val="26"/>
              </w:rPr>
            </w:pPr>
            <w:r w:rsidRPr="00B96A5C">
              <w:rPr>
                <w:b/>
                <w:bCs/>
                <w:i/>
                <w:iCs/>
                <w:color w:val="000000" w:themeColor="text1"/>
                <w:szCs w:val="26"/>
              </w:rPr>
              <w:t>Рівненський районний РЕМ</w:t>
            </w:r>
          </w:p>
        </w:tc>
        <w:tc>
          <w:tcPr>
            <w:tcW w:w="1559" w:type="dxa"/>
            <w:shd w:val="clear" w:color="000000" w:fill="FFFFFF"/>
          </w:tcPr>
          <w:p w:rsidR="007B3AEA" w:rsidRPr="00B96A5C" w:rsidRDefault="007B3AEA" w:rsidP="007B3AEA">
            <w:pPr>
              <w:ind w:left="-284" w:right="-1" w:firstLine="284"/>
              <w:jc w:val="both"/>
              <w:rPr>
                <w:b/>
                <w:bCs/>
                <w:i/>
                <w:iCs/>
                <w:color w:val="000000" w:themeColor="text1"/>
                <w:szCs w:val="26"/>
              </w:rPr>
            </w:pP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lang w:val="en-US"/>
              </w:rPr>
              <w:lastRenderedPageBreak/>
              <w:t>1</w:t>
            </w:r>
            <w:r w:rsidRPr="00B96A5C">
              <w:rPr>
                <w:color w:val="000000" w:themeColor="text1"/>
                <w:szCs w:val="26"/>
              </w:rPr>
              <w:t>7</w:t>
            </w:r>
          </w:p>
        </w:tc>
        <w:tc>
          <w:tcPr>
            <w:tcW w:w="2547" w:type="dxa"/>
            <w:shd w:val="clear" w:color="auto" w:fill="92D050"/>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ЦПР-10 «Зоря»</w:t>
            </w:r>
          </w:p>
        </w:tc>
        <w:tc>
          <w:tcPr>
            <w:tcW w:w="1134"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tcPr>
          <w:p w:rsidR="007B3AEA" w:rsidRPr="00B96A5C" w:rsidRDefault="007B3AEA" w:rsidP="007B3AEA">
            <w:pPr>
              <w:ind w:left="-284" w:right="-1" w:firstLine="284"/>
              <w:jc w:val="both"/>
              <w:rPr>
                <w:szCs w:val="26"/>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p>
        </w:tc>
        <w:tc>
          <w:tcPr>
            <w:tcW w:w="7933" w:type="dxa"/>
            <w:gridSpan w:val="4"/>
            <w:shd w:val="clear" w:color="auto" w:fill="auto"/>
            <w:noWrap/>
            <w:vAlign w:val="center"/>
          </w:tcPr>
          <w:p w:rsidR="007B3AEA" w:rsidRPr="00B96A5C" w:rsidRDefault="007B3AEA" w:rsidP="007B3AEA">
            <w:pPr>
              <w:ind w:left="-284" w:right="-1" w:firstLine="284"/>
              <w:jc w:val="both"/>
              <w:rPr>
                <w:color w:val="000000" w:themeColor="text1"/>
                <w:szCs w:val="26"/>
              </w:rPr>
            </w:pPr>
            <w:r w:rsidRPr="00B96A5C">
              <w:rPr>
                <w:b/>
                <w:bCs/>
                <w:i/>
                <w:iCs/>
                <w:color w:val="000000" w:themeColor="text1"/>
                <w:szCs w:val="26"/>
              </w:rPr>
              <w:t>Дубенський РЕМ</w:t>
            </w:r>
          </w:p>
        </w:tc>
        <w:tc>
          <w:tcPr>
            <w:tcW w:w="1559" w:type="dxa"/>
          </w:tcPr>
          <w:p w:rsidR="007B3AEA" w:rsidRPr="00B96A5C" w:rsidRDefault="007B3AEA" w:rsidP="007B3AEA">
            <w:pPr>
              <w:ind w:left="-284" w:right="-1" w:firstLine="284"/>
              <w:jc w:val="both"/>
              <w:rPr>
                <w:color w:val="000000" w:themeColor="text1"/>
                <w:szCs w:val="26"/>
              </w:rPr>
            </w:pPr>
          </w:p>
        </w:tc>
      </w:tr>
      <w:tr w:rsidR="007B3AEA" w:rsidRPr="00B96A5C" w:rsidTr="004546BC">
        <w:trPr>
          <w:trHeight w:val="20"/>
          <w:jc w:val="center"/>
        </w:trPr>
        <w:tc>
          <w:tcPr>
            <w:tcW w:w="851"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18</w:t>
            </w:r>
          </w:p>
        </w:tc>
        <w:tc>
          <w:tcPr>
            <w:tcW w:w="2547" w:type="dxa"/>
            <w:shd w:val="clear" w:color="auto" w:fill="92D050"/>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РП-1  м.  Дубно</w:t>
            </w:r>
          </w:p>
        </w:tc>
        <w:tc>
          <w:tcPr>
            <w:tcW w:w="1134"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10 кВ</w:t>
            </w:r>
          </w:p>
        </w:tc>
        <w:tc>
          <w:tcPr>
            <w:tcW w:w="1843" w:type="dxa"/>
            <w:shd w:val="clear" w:color="auto" w:fill="auto"/>
            <w:noWrap/>
            <w:vAlign w:val="center"/>
            <w:hideMark/>
          </w:tcPr>
          <w:p w:rsidR="007B3AEA" w:rsidRPr="00B96A5C" w:rsidRDefault="007B3AEA" w:rsidP="007B3AEA">
            <w:pPr>
              <w:ind w:left="-284" w:right="-1" w:firstLine="284"/>
              <w:jc w:val="both"/>
              <w:rPr>
                <w:color w:val="000000" w:themeColor="text1"/>
                <w:szCs w:val="26"/>
              </w:rPr>
            </w:pPr>
            <w:r w:rsidRPr="00B96A5C">
              <w:rPr>
                <w:color w:val="000000" w:themeColor="text1"/>
                <w:szCs w:val="26"/>
              </w:rPr>
              <w:t>Відсутня</w:t>
            </w:r>
          </w:p>
        </w:tc>
        <w:tc>
          <w:tcPr>
            <w:tcW w:w="2409" w:type="dxa"/>
            <w:shd w:val="clear" w:color="auto" w:fill="auto"/>
            <w:noWrap/>
            <w:hideMark/>
          </w:tcPr>
          <w:p w:rsidR="007B3AEA" w:rsidRPr="00B96A5C" w:rsidRDefault="007B3AEA" w:rsidP="007B3AEA">
            <w:pPr>
              <w:ind w:left="-284" w:right="-1" w:firstLine="284"/>
              <w:jc w:val="both"/>
              <w:rPr>
                <w:szCs w:val="26"/>
              </w:rPr>
            </w:pPr>
            <w:r w:rsidRPr="00B96A5C">
              <w:rPr>
                <w:color w:val="000000" w:themeColor="text1"/>
                <w:szCs w:val="26"/>
              </w:rPr>
              <w:t xml:space="preserve">Радіомодем </w:t>
            </w:r>
            <w:r w:rsidRPr="00B96A5C">
              <w:rPr>
                <w:color w:val="000000" w:themeColor="text1"/>
                <w:szCs w:val="26"/>
                <w:lang w:val="en-US"/>
              </w:rPr>
              <w:t>RipEx</w:t>
            </w:r>
          </w:p>
        </w:tc>
        <w:tc>
          <w:tcPr>
            <w:tcW w:w="1559" w:type="dxa"/>
          </w:tcPr>
          <w:p w:rsidR="007B3AEA" w:rsidRPr="00B96A5C" w:rsidRDefault="007B3AEA" w:rsidP="007B3AEA">
            <w:pPr>
              <w:ind w:left="-284" w:right="-1" w:firstLine="284"/>
              <w:jc w:val="both"/>
              <w:rPr>
                <w:color w:val="000000" w:themeColor="text1"/>
                <w:szCs w:val="26"/>
              </w:rPr>
            </w:pPr>
            <w:r w:rsidRPr="00B96A5C">
              <w:rPr>
                <w:color w:val="000000" w:themeColor="text1"/>
                <w:szCs w:val="26"/>
              </w:rPr>
              <w:t>2022</w:t>
            </w:r>
          </w:p>
        </w:tc>
      </w:tr>
    </w:tbl>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 xml:space="preserve">По другому напрямку побудови останньої милі, радіо модеми будуть плануватись в кількості рівній кількості об’єктів, що телемеханізуються плюс ЗІП 10 %. </w:t>
      </w:r>
    </w:p>
    <w:p w:rsidR="007B3AEA" w:rsidRPr="00B96A5C" w:rsidRDefault="007B3AEA" w:rsidP="007B3AEA">
      <w:pPr>
        <w:ind w:left="-284" w:right="-1" w:firstLine="284"/>
        <w:jc w:val="both"/>
        <w:rPr>
          <w:szCs w:val="26"/>
        </w:rPr>
      </w:pPr>
      <w:r w:rsidRPr="00B96A5C">
        <w:rPr>
          <w:szCs w:val="26"/>
        </w:rPr>
        <w:t>Для поліпшення пропускної здатності, надійності, та можливості резервування в останніх проектах використані як каналоутворююче обладнання оптичні та RadioEthernet лінії зв’язку останньої милі.</w:t>
      </w:r>
    </w:p>
    <w:p w:rsidR="007B3AEA" w:rsidRPr="00B96A5C" w:rsidRDefault="007B3AEA" w:rsidP="007B3AEA">
      <w:pPr>
        <w:ind w:left="-284" w:right="-1" w:firstLine="284"/>
        <w:jc w:val="both"/>
        <w:rPr>
          <w:szCs w:val="26"/>
        </w:rPr>
      </w:pPr>
      <w:r w:rsidRPr="00B96A5C">
        <w:rPr>
          <w:szCs w:val="26"/>
        </w:rPr>
        <w:t>Для виконання плану заходів щодо забезпечення достовірності даних, а саме  для здійснення моніторингу якості послуг, необхідно виконати наступні кроки:</w:t>
      </w:r>
    </w:p>
    <w:p w:rsidR="007B3AEA" w:rsidRPr="00B96A5C" w:rsidRDefault="007B3AEA" w:rsidP="00F33A6A">
      <w:pPr>
        <w:numPr>
          <w:ilvl w:val="0"/>
          <w:numId w:val="18"/>
        </w:numPr>
        <w:ind w:left="-284" w:right="-1" w:firstLine="284"/>
        <w:contextualSpacing/>
        <w:jc w:val="both"/>
        <w:rPr>
          <w:szCs w:val="26"/>
        </w:rPr>
      </w:pPr>
      <w:r w:rsidRPr="00B96A5C">
        <w:rPr>
          <w:szCs w:val="26"/>
        </w:rPr>
        <w:t>Протягом 2021-2023 року телемеханізація РП-10 кВ.  у кількості - 20 шт;</w:t>
      </w:r>
    </w:p>
    <w:p w:rsidR="007B3AEA" w:rsidRPr="00B96A5C" w:rsidRDefault="007B3AEA" w:rsidP="00F33A6A">
      <w:pPr>
        <w:numPr>
          <w:ilvl w:val="0"/>
          <w:numId w:val="18"/>
        </w:numPr>
        <w:ind w:left="-284" w:right="-1" w:firstLine="284"/>
        <w:contextualSpacing/>
        <w:jc w:val="both"/>
        <w:rPr>
          <w:szCs w:val="26"/>
        </w:rPr>
      </w:pPr>
      <w:r w:rsidRPr="00B96A5C">
        <w:rPr>
          <w:szCs w:val="26"/>
        </w:rPr>
        <w:t>Розробити проект впровадження SCADA з функціями DMS та OMS;</w:t>
      </w:r>
    </w:p>
    <w:p w:rsidR="007B3AEA" w:rsidRPr="00B96A5C" w:rsidRDefault="007B3AEA" w:rsidP="00F33A6A">
      <w:pPr>
        <w:numPr>
          <w:ilvl w:val="0"/>
          <w:numId w:val="18"/>
        </w:numPr>
        <w:ind w:left="-284" w:right="-1" w:firstLine="284"/>
        <w:contextualSpacing/>
        <w:jc w:val="both"/>
        <w:rPr>
          <w:szCs w:val="26"/>
        </w:rPr>
      </w:pPr>
      <w:r w:rsidRPr="00B96A5C">
        <w:rPr>
          <w:szCs w:val="26"/>
        </w:rPr>
        <w:t xml:space="preserve">Впровадити сучасну систему рівня </w:t>
      </w:r>
      <w:r w:rsidRPr="00B96A5C">
        <w:rPr>
          <w:szCs w:val="26"/>
          <w:lang w:val="en-US"/>
        </w:rPr>
        <w:t>SCADA</w:t>
      </w:r>
      <w:r w:rsidRPr="00B96A5C">
        <w:rPr>
          <w:szCs w:val="26"/>
        </w:rPr>
        <w:t xml:space="preserve"> </w:t>
      </w:r>
      <w:r w:rsidRPr="00B96A5C">
        <w:rPr>
          <w:szCs w:val="26"/>
          <w:lang w:val="en-US"/>
        </w:rPr>
        <w:t>ABB</w:t>
      </w:r>
      <w:r w:rsidRPr="00B96A5C">
        <w:rPr>
          <w:szCs w:val="26"/>
        </w:rPr>
        <w:t>;</w:t>
      </w:r>
    </w:p>
    <w:p w:rsidR="007B3AEA" w:rsidRPr="00B96A5C" w:rsidRDefault="007B3AEA" w:rsidP="00F33A6A">
      <w:pPr>
        <w:numPr>
          <w:ilvl w:val="0"/>
          <w:numId w:val="18"/>
        </w:numPr>
        <w:ind w:left="-284" w:right="-1" w:firstLine="284"/>
        <w:contextualSpacing/>
        <w:jc w:val="both"/>
        <w:rPr>
          <w:szCs w:val="26"/>
        </w:rPr>
      </w:pPr>
      <w:r w:rsidRPr="00B96A5C">
        <w:rPr>
          <w:szCs w:val="26"/>
        </w:rPr>
        <w:t>Продовження телемеханізації, до встановленого регулятором рівня;</w:t>
      </w:r>
    </w:p>
    <w:p w:rsidR="007B3AEA" w:rsidRPr="00B96A5C" w:rsidRDefault="007B3AEA" w:rsidP="00F33A6A">
      <w:pPr>
        <w:numPr>
          <w:ilvl w:val="0"/>
          <w:numId w:val="18"/>
        </w:numPr>
        <w:ind w:left="-284" w:right="-1" w:firstLine="284"/>
        <w:contextualSpacing/>
        <w:jc w:val="both"/>
        <w:rPr>
          <w:szCs w:val="26"/>
        </w:rPr>
      </w:pPr>
      <w:r w:rsidRPr="00B96A5C">
        <w:rPr>
          <w:szCs w:val="26"/>
        </w:rPr>
        <w:t xml:space="preserve">Перевести передачу сигналів ТУ, ТС та ТВ зі всіх ПС, РП та реклоузерів області по всіх рівнях напруги у </w:t>
      </w:r>
      <w:r w:rsidRPr="00B96A5C">
        <w:rPr>
          <w:szCs w:val="26"/>
          <w:lang w:val="en-US"/>
        </w:rPr>
        <w:t>SCADA</w:t>
      </w:r>
      <w:r w:rsidRPr="00B96A5C">
        <w:rPr>
          <w:szCs w:val="26"/>
        </w:rPr>
        <w:t>;</w:t>
      </w:r>
    </w:p>
    <w:p w:rsidR="007B3AEA" w:rsidRPr="00B96A5C" w:rsidRDefault="007B3AEA" w:rsidP="00F33A6A">
      <w:pPr>
        <w:numPr>
          <w:ilvl w:val="0"/>
          <w:numId w:val="18"/>
        </w:numPr>
        <w:ind w:left="-284" w:right="-1" w:firstLine="284"/>
        <w:contextualSpacing/>
        <w:jc w:val="both"/>
        <w:rPr>
          <w:szCs w:val="26"/>
        </w:rPr>
      </w:pPr>
      <w:r w:rsidRPr="00B96A5C">
        <w:rPr>
          <w:szCs w:val="26"/>
        </w:rPr>
        <w:t xml:space="preserve">Дану систему </w:t>
      </w:r>
      <w:r w:rsidRPr="00B96A5C">
        <w:rPr>
          <w:szCs w:val="26"/>
          <w:lang w:val="en-US"/>
        </w:rPr>
        <w:t>SCADA</w:t>
      </w:r>
      <w:r w:rsidRPr="00B96A5C">
        <w:rPr>
          <w:szCs w:val="26"/>
        </w:rPr>
        <w:t xml:space="preserve"> побудувати на кластері з мінімум 2-ох незалежних серверів для забезпечення безперебійного її функціонування;</w:t>
      </w:r>
    </w:p>
    <w:p w:rsidR="007B3AEA" w:rsidRPr="00B96A5C" w:rsidRDefault="007B3AEA" w:rsidP="00F33A6A">
      <w:pPr>
        <w:numPr>
          <w:ilvl w:val="0"/>
          <w:numId w:val="18"/>
        </w:numPr>
        <w:ind w:left="-284" w:right="-1" w:firstLine="284"/>
        <w:contextualSpacing/>
        <w:jc w:val="both"/>
        <w:rPr>
          <w:szCs w:val="26"/>
        </w:rPr>
      </w:pPr>
      <w:r w:rsidRPr="00B96A5C">
        <w:rPr>
          <w:szCs w:val="26"/>
        </w:rPr>
        <w:t xml:space="preserve">Організувати резервні канали зв’язку за допомогою провайдера та підняти шифрування типу </w:t>
      </w:r>
      <w:r w:rsidRPr="00B96A5C">
        <w:rPr>
          <w:szCs w:val="26"/>
          <w:lang w:val="en-US"/>
        </w:rPr>
        <w:t>IPSec</w:t>
      </w:r>
      <w:r w:rsidRPr="00B96A5C">
        <w:rPr>
          <w:szCs w:val="26"/>
        </w:rPr>
        <w:t xml:space="preserve"> для безпечної передачі даних оперативного контуру;</w:t>
      </w:r>
    </w:p>
    <w:p w:rsidR="007B3AEA" w:rsidRPr="00B96A5C" w:rsidRDefault="007B3AEA" w:rsidP="00F33A6A">
      <w:pPr>
        <w:numPr>
          <w:ilvl w:val="0"/>
          <w:numId w:val="18"/>
        </w:numPr>
        <w:ind w:left="-284" w:right="-1" w:firstLine="284"/>
        <w:contextualSpacing/>
        <w:jc w:val="both"/>
        <w:rPr>
          <w:szCs w:val="26"/>
        </w:rPr>
      </w:pPr>
      <w:r w:rsidRPr="00B96A5C">
        <w:rPr>
          <w:szCs w:val="26"/>
        </w:rPr>
        <w:t>Впровадження модулів OМS  (Система обробки відключень - Outage Management System), DMS  (Система управління розподіленими мережами- Distribution Management System) та інтегрувати дані модулі з наявними на підприємстві системами SAP та CRM і т.д..</w:t>
      </w:r>
    </w:p>
    <w:p w:rsidR="007B3AEA" w:rsidRPr="00B96A5C" w:rsidRDefault="007B3AEA" w:rsidP="007B3AEA">
      <w:pPr>
        <w:ind w:left="-284" w:right="-1" w:firstLine="284"/>
        <w:contextualSpacing/>
        <w:jc w:val="both"/>
        <w:rPr>
          <w:szCs w:val="26"/>
        </w:rPr>
      </w:pPr>
    </w:p>
    <w:p w:rsidR="007B3AEA" w:rsidRPr="00B96A5C" w:rsidRDefault="007B3AEA" w:rsidP="007A1D14">
      <w:pPr>
        <w:pStyle w:val="af8"/>
        <w:spacing w:after="0" w:line="240" w:lineRule="auto"/>
        <w:ind w:left="-284" w:right="-1" w:firstLine="284"/>
        <w:jc w:val="center"/>
        <w:rPr>
          <w:b/>
          <w:bCs/>
          <w:szCs w:val="26"/>
        </w:rPr>
      </w:pPr>
      <w:r w:rsidRPr="00B96A5C">
        <w:rPr>
          <w:b/>
          <w:szCs w:val="26"/>
        </w:rPr>
        <w:t>Табл. 2.</w:t>
      </w:r>
      <w:r w:rsidRPr="00B96A5C">
        <w:rPr>
          <w:b/>
          <w:bCs/>
          <w:szCs w:val="26"/>
        </w:rPr>
        <w:t xml:space="preserve"> План по забезпеченню 100%-ї телемеханізації РП ПрАТ «Рівнеобленерго» та впровадження централізованої АСДУ з функціями </w:t>
      </w:r>
      <w:r w:rsidRPr="00B96A5C">
        <w:rPr>
          <w:b/>
          <w:bCs/>
          <w:szCs w:val="26"/>
          <w:lang w:val="en-US"/>
        </w:rPr>
        <w:t>OMS</w:t>
      </w:r>
      <w:r w:rsidRPr="00B96A5C">
        <w:rPr>
          <w:b/>
          <w:bCs/>
          <w:szCs w:val="26"/>
        </w:rPr>
        <w:t xml:space="preserve"> на продукті </w:t>
      </w:r>
      <w:r w:rsidRPr="00B96A5C">
        <w:rPr>
          <w:b/>
          <w:bCs/>
          <w:szCs w:val="26"/>
          <w:lang w:val="en-US"/>
        </w:rPr>
        <w:t>ABB</w:t>
      </w:r>
      <w:r w:rsidRPr="00B96A5C">
        <w:rPr>
          <w:b/>
          <w:bCs/>
          <w:szCs w:val="26"/>
        </w:rPr>
        <w:t xml:space="preserve"> </w:t>
      </w:r>
      <w:r w:rsidRPr="00B96A5C">
        <w:rPr>
          <w:b/>
          <w:bCs/>
          <w:szCs w:val="26"/>
          <w:lang w:val="en-US"/>
        </w:rPr>
        <w:t>MicroSCADA</w:t>
      </w:r>
      <w:r w:rsidRPr="00B96A5C">
        <w:rPr>
          <w:b/>
          <w:bCs/>
          <w:szCs w:val="26"/>
        </w:rPr>
        <w:t xml:space="preserve"> </w:t>
      </w:r>
      <w:r w:rsidRPr="00B96A5C">
        <w:rPr>
          <w:b/>
          <w:bCs/>
          <w:szCs w:val="26"/>
          <w:lang w:val="en-US"/>
        </w:rPr>
        <w:t>SYS</w:t>
      </w:r>
      <w:r w:rsidRPr="00B96A5C">
        <w:rPr>
          <w:b/>
          <w:bCs/>
          <w:szCs w:val="26"/>
        </w:rPr>
        <w:t xml:space="preserve">600 та </w:t>
      </w:r>
      <w:r w:rsidRPr="00B96A5C">
        <w:rPr>
          <w:b/>
          <w:bCs/>
          <w:szCs w:val="26"/>
          <w:lang w:val="en-US"/>
        </w:rPr>
        <w:t>DMS</w:t>
      </w:r>
      <w:r w:rsidRPr="00B96A5C">
        <w:rPr>
          <w:b/>
          <w:bCs/>
          <w:szCs w:val="26"/>
        </w:rPr>
        <w:t>600</w:t>
      </w:r>
    </w:p>
    <w:p w:rsidR="007B3AEA" w:rsidRPr="00B96A5C" w:rsidRDefault="007B3AEA" w:rsidP="007B3AEA">
      <w:pPr>
        <w:pStyle w:val="af8"/>
        <w:spacing w:after="0" w:line="240" w:lineRule="auto"/>
        <w:ind w:left="-284" w:right="-1" w:firstLine="284"/>
        <w:rPr>
          <w:bCs/>
          <w:szCs w:val="26"/>
        </w:rPr>
      </w:pP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4896"/>
        <w:gridCol w:w="731"/>
        <w:gridCol w:w="731"/>
        <w:gridCol w:w="732"/>
        <w:gridCol w:w="863"/>
      </w:tblGrid>
      <w:tr w:rsidR="007B3AEA" w:rsidRPr="00B96A5C" w:rsidTr="004546BC">
        <w:trPr>
          <w:trHeight w:val="288"/>
          <w:tblHeader/>
        </w:trPr>
        <w:tc>
          <w:tcPr>
            <w:tcW w:w="384" w:type="pct"/>
            <w:vMerge w:val="restar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w:t>
            </w:r>
          </w:p>
        </w:tc>
        <w:tc>
          <w:tcPr>
            <w:tcW w:w="2851" w:type="pct"/>
            <w:vMerge w:val="restar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Найменування</w:t>
            </w: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2021</w:t>
            </w: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2022</w:t>
            </w: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2023</w:t>
            </w:r>
          </w:p>
        </w:tc>
        <w:tc>
          <w:tcPr>
            <w:tcW w:w="47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Разом</w:t>
            </w:r>
          </w:p>
        </w:tc>
      </w:tr>
      <w:tr w:rsidR="007B3AEA" w:rsidRPr="00B96A5C" w:rsidTr="004546BC">
        <w:trPr>
          <w:trHeight w:val="58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w:t>
            </w: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w:t>
            </w: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w:t>
            </w:r>
          </w:p>
        </w:tc>
        <w:tc>
          <w:tcPr>
            <w:tcW w:w="47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Телемеханіка РП (25 шт.)</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36</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lang w:val="en-US"/>
              </w:rPr>
            </w:pPr>
            <w:r w:rsidRPr="00B96A5C">
              <w:rPr>
                <w:rFonts w:eastAsia="Times New Roman"/>
                <w:szCs w:val="26"/>
              </w:rPr>
              <w:t>64</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vAlign w:val="center"/>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Зв'язок для РП (25 шт.)</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46</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588"/>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2.1</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Зв'язок для РП (16 шт.) Рівненського міськ. РЕМ (ВОЛЗ провайдера або GSM-модем - 10.000 грн без ПДВ/РП (1 шт.))</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56</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44</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876"/>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2.2</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Зв'язок для РП (9 шт.) Гощанського, Дубровицького, Здолбунівського, Сарненського, Рівненського районного, Дубенського РЕМ (визначається проектом (УКХ, ВОЛЗ…) - 230.000 грн без ПДВ/РП (1 шт.))</w:t>
            </w: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Верхній рівень для РП (25 шт.)</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87</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588"/>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3.1</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Налагоджувальні роботи у централізованій SCADA/DMS/OMS (1 шт.)</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36</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64</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876"/>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3.2</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УКХ радіомодеми в ДП Гощанського, Дубровицького, Здолбунівського, Сарненського, Рівненського районного, Дубенського РЕМ (визначається проектом (УКХ, ВОЛЗ…) (1 шт.))</w:t>
            </w:r>
          </w:p>
        </w:tc>
        <w:tc>
          <w:tcPr>
            <w:tcW w:w="43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588"/>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lastRenderedPageBreak/>
              <w:t>4</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Засоби ретрансляції з РЕМ/ АРМи Диспетчерів/ Телекомунікаційне обладнання та кібербезпека</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14</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53</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588"/>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4.1</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Телекомунікаційне обладнання (ІТ обладнання, ТМ шлюз RTU540 ABB (шт.), засоби кібербезпеки Kerio Control)</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24</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43</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4.2</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Дооснащення  ПУ «Граніт» (в 15-ти ДП РЕМ)</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7</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60</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4.3</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Налагодження ПУ «Граніт» Промексом (в 15-ти ДП РЕМ)</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7</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60</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4.4</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АРМи Диспетчерів (в 15-ти ДП РЕМ)</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7</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60</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4.5</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Монтажні та налагоджувальні роботи (в 15-ти ДП РЕМ)</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7</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33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60</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SCADA + DMS (в обсязі SCADA/DMS/OMS)</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29</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21</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50</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5.1</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Серверне обладнання (HPE Synergy 480 Gen10 - 3 шт.)</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5.2</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Розширення до Дисковый массив HPE 3PAR 8400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5.3</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Розширення до ДБЖ APC Symetra PX</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5.4</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Розширення до стрічкової бібліотеки MSL3040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5.5</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Монтажні та налогоджувальні роботи (також додаткові функції DMS)</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23</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67</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5.6</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Інтеграція SCADA з необхідними системами (SAP, CRM,…)</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5.7</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Електронна ліцензія VMware vCenter (згідно Концепції п. 6.7.1)</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5.8</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Електронна ліцензія VMware NSX</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5.9</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ОС Windows Server; ліцензії термінального доступу; MS Office</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300"/>
        </w:trPr>
        <w:tc>
          <w:tcPr>
            <w:tcW w:w="384"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5.10</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lang w:val="en-US"/>
              </w:rPr>
            </w:pPr>
            <w:r w:rsidRPr="00B96A5C">
              <w:rPr>
                <w:rFonts w:eastAsia="Times New Roman"/>
                <w:szCs w:val="26"/>
              </w:rPr>
              <w:t>ПЗ</w:t>
            </w:r>
            <w:r w:rsidRPr="00B96A5C">
              <w:rPr>
                <w:rFonts w:eastAsia="Times New Roman"/>
                <w:szCs w:val="26"/>
                <w:lang w:val="en-US"/>
              </w:rPr>
              <w:t xml:space="preserve"> MicroSCADA X (SYS600 – SCADA </w:t>
            </w:r>
            <w:r w:rsidRPr="00B96A5C">
              <w:rPr>
                <w:rFonts w:eastAsia="Times New Roman"/>
                <w:szCs w:val="26"/>
              </w:rPr>
              <w:t>підсистема</w:t>
            </w:r>
            <w:r w:rsidRPr="00B96A5C">
              <w:rPr>
                <w:rFonts w:eastAsia="Times New Roman"/>
                <w:szCs w:val="26"/>
                <w:lang w:val="en-US"/>
              </w:rPr>
              <w:t>)</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28</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72</w:t>
            </w:r>
          </w:p>
        </w:tc>
        <w:tc>
          <w:tcPr>
            <w:tcW w:w="431" w:type="pc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tcBorders>
              <w:top w:val="single" w:sz="4" w:space="0" w:color="auto"/>
              <w:left w:val="single" w:sz="4" w:space="0" w:color="auto"/>
              <w:bottom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288"/>
        </w:trPr>
        <w:tc>
          <w:tcPr>
            <w:tcW w:w="384" w:type="pct"/>
            <w:vMerge w:val="restar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5.11</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ПЗ MicroSCADA X (DMS600 – DMS/OMS підсистема)</w:t>
            </w:r>
          </w:p>
        </w:tc>
        <w:tc>
          <w:tcPr>
            <w:tcW w:w="431" w:type="pct"/>
            <w:vMerge w:val="restar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vMerge w:val="restar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431" w:type="pct"/>
            <w:vMerge w:val="restart"/>
            <w:tcBorders>
              <w:top w:val="single" w:sz="4" w:space="0" w:color="auto"/>
              <w:left w:val="single" w:sz="4" w:space="0" w:color="auto"/>
              <w:bottom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71" w:type="pct"/>
            <w:vMerge w:val="restart"/>
            <w:tcBorders>
              <w:top w:val="single" w:sz="4" w:space="0" w:color="auto"/>
              <w:left w:val="single" w:sz="4" w:space="0" w:color="auto"/>
              <w:right w:val="single" w:sz="4" w:space="0" w:color="auto"/>
            </w:tcBorders>
            <w:noWrap/>
          </w:tcPr>
          <w:p w:rsidR="007B3AEA" w:rsidRPr="00B96A5C" w:rsidRDefault="007B3AEA" w:rsidP="007B3AEA">
            <w:pPr>
              <w:ind w:left="-284" w:right="-1" w:firstLine="284"/>
              <w:jc w:val="both"/>
              <w:rPr>
                <w:szCs w:val="26"/>
              </w:rPr>
            </w:pPr>
            <w:r w:rsidRPr="00B96A5C">
              <w:rPr>
                <w:rFonts w:eastAsia="Times New Roman"/>
                <w:szCs w:val="26"/>
              </w:rPr>
              <w:t>100</w:t>
            </w:r>
          </w:p>
        </w:tc>
      </w:tr>
      <w:tr w:rsidR="007B3AEA" w:rsidRPr="00B96A5C" w:rsidTr="004546BC">
        <w:trPr>
          <w:trHeight w:val="5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Базові функ. – топологічна модель, резервування HSB, мапи, інфо. про абонентів, менеджмент аварій, звіти, інтеграція з Колл-центром</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0" w:type="auto"/>
            <w:vMerge/>
            <w:tcBorders>
              <w:left w:val="single" w:sz="4" w:space="0" w:color="auto"/>
              <w:right w:val="single" w:sz="4" w:space="0" w:color="auto"/>
            </w:tcBorders>
            <w:vAlign w:val="center"/>
          </w:tcPr>
          <w:p w:rsidR="007B3AEA" w:rsidRPr="00B96A5C" w:rsidRDefault="007B3AEA" w:rsidP="007B3AEA">
            <w:pPr>
              <w:ind w:left="-284" w:right="-1" w:firstLine="284"/>
              <w:jc w:val="both"/>
              <w:rPr>
                <w:rFonts w:eastAsia="Times New Roman"/>
                <w:szCs w:val="26"/>
              </w:rPr>
            </w:pPr>
          </w:p>
        </w:tc>
      </w:tr>
      <w:tr w:rsidR="007B3AEA" w:rsidRPr="00B96A5C" w:rsidTr="004546BC">
        <w:trPr>
          <w:trHeight w:val="288"/>
        </w:trPr>
        <w:tc>
          <w:tcPr>
            <w:tcW w:w="384" w:type="pct"/>
            <w:vMerge w:val="restart"/>
            <w:tcBorders>
              <w:top w:val="single" w:sz="4" w:space="0" w:color="auto"/>
              <w:left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5.12</w:t>
            </w: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ПЗ MicroSCADA X (DMS600 – DMS/OMS підсистема)</w:t>
            </w:r>
          </w:p>
        </w:tc>
        <w:tc>
          <w:tcPr>
            <w:tcW w:w="431" w:type="pct"/>
            <w:vMerge w:val="restart"/>
            <w:tcBorders>
              <w:top w:val="single" w:sz="4" w:space="0" w:color="auto"/>
              <w:left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vMerge w:val="restart"/>
            <w:tcBorders>
              <w:top w:val="single" w:sz="4" w:space="0" w:color="auto"/>
              <w:left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w:t>
            </w:r>
          </w:p>
        </w:tc>
        <w:tc>
          <w:tcPr>
            <w:tcW w:w="431" w:type="pct"/>
            <w:vMerge w:val="restart"/>
            <w:tcBorders>
              <w:top w:val="single" w:sz="4" w:space="0" w:color="auto"/>
              <w:left w:val="single" w:sz="4" w:space="0" w:color="auto"/>
              <w:right w:val="single" w:sz="4" w:space="0" w:color="auto"/>
            </w:tcBorders>
            <w:noWrap/>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c>
          <w:tcPr>
            <w:tcW w:w="0" w:type="auto"/>
            <w:vMerge w:val="restart"/>
            <w:tcBorders>
              <w:left w:val="single" w:sz="4" w:space="0" w:color="auto"/>
              <w:right w:val="single" w:sz="4" w:space="0" w:color="auto"/>
            </w:tcBorders>
            <w:vAlign w:val="center"/>
          </w:tcPr>
          <w:p w:rsidR="007B3AEA" w:rsidRPr="00B96A5C" w:rsidRDefault="007B3AEA" w:rsidP="007B3AEA">
            <w:pPr>
              <w:ind w:left="-284" w:right="-1" w:firstLine="284"/>
              <w:jc w:val="both"/>
              <w:rPr>
                <w:rFonts w:eastAsia="Times New Roman"/>
                <w:szCs w:val="26"/>
              </w:rPr>
            </w:pPr>
            <w:r w:rsidRPr="00B96A5C">
              <w:rPr>
                <w:rFonts w:eastAsia="Times New Roman"/>
                <w:szCs w:val="26"/>
              </w:rPr>
              <w:t>100</w:t>
            </w:r>
          </w:p>
        </w:tc>
      </w:tr>
      <w:tr w:rsidR="007B3AEA" w:rsidRPr="00B96A5C" w:rsidTr="004546BC">
        <w:trPr>
          <w:trHeight w:val="1186"/>
        </w:trPr>
        <w:tc>
          <w:tcPr>
            <w:tcW w:w="0" w:type="auto"/>
            <w:vMerge/>
            <w:tcBorders>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2851" w:type="pct"/>
            <w:tcBorders>
              <w:top w:val="single" w:sz="4" w:space="0" w:color="auto"/>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Розширення функц. – визначення місць пошкоджень, локалізація аварій та відновлення, документування аварій, інтеграція з SAP, з CRM, з автовідповідачем</w:t>
            </w:r>
          </w:p>
        </w:tc>
        <w:tc>
          <w:tcPr>
            <w:tcW w:w="0" w:type="auto"/>
            <w:vMerge/>
            <w:tcBorders>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0" w:type="auto"/>
            <w:vMerge/>
            <w:tcBorders>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0" w:type="auto"/>
            <w:vMerge/>
            <w:tcBorders>
              <w:left w:val="single" w:sz="4" w:space="0" w:color="auto"/>
              <w:bottom w:val="single" w:sz="4" w:space="0" w:color="auto"/>
              <w:right w:val="single" w:sz="4" w:space="0" w:color="auto"/>
            </w:tcBorders>
            <w:vAlign w:val="center"/>
            <w:hideMark/>
          </w:tcPr>
          <w:p w:rsidR="007B3AEA" w:rsidRPr="00B96A5C" w:rsidRDefault="007B3AEA" w:rsidP="007B3AEA">
            <w:pPr>
              <w:ind w:left="-284" w:right="-1" w:firstLine="284"/>
              <w:jc w:val="both"/>
              <w:rPr>
                <w:rFonts w:eastAsia="Times New Roman"/>
                <w:szCs w:val="26"/>
              </w:rPr>
            </w:pPr>
          </w:p>
        </w:tc>
        <w:tc>
          <w:tcPr>
            <w:tcW w:w="0" w:type="auto"/>
            <w:vMerge/>
            <w:tcBorders>
              <w:left w:val="single" w:sz="4" w:space="0" w:color="auto"/>
              <w:bottom w:val="single" w:sz="4" w:space="0" w:color="auto"/>
              <w:right w:val="single" w:sz="4" w:space="0" w:color="auto"/>
            </w:tcBorders>
            <w:vAlign w:val="center"/>
          </w:tcPr>
          <w:p w:rsidR="007B3AEA" w:rsidRPr="00B96A5C" w:rsidRDefault="007B3AEA" w:rsidP="007B3AEA">
            <w:pPr>
              <w:ind w:left="-284" w:right="-1" w:firstLine="284"/>
              <w:jc w:val="both"/>
              <w:rPr>
                <w:rFonts w:eastAsia="Times New Roman"/>
                <w:szCs w:val="26"/>
              </w:rPr>
            </w:pPr>
          </w:p>
        </w:tc>
      </w:tr>
    </w:tbl>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 xml:space="preserve">Табл. 3. Обсяги робіт по впровадженню </w:t>
      </w:r>
      <w:r w:rsidRPr="00B96A5C">
        <w:rPr>
          <w:rFonts w:eastAsia="Times New Roman"/>
          <w:b/>
          <w:bCs/>
          <w:szCs w:val="26"/>
          <w:lang w:val="en-US"/>
        </w:rPr>
        <w:t>SCADA</w:t>
      </w:r>
      <w:r w:rsidRPr="00B96A5C">
        <w:rPr>
          <w:rFonts w:eastAsia="Times New Roman"/>
          <w:b/>
          <w:bCs/>
          <w:szCs w:val="26"/>
        </w:rPr>
        <w:t xml:space="preserve"> з </w:t>
      </w:r>
      <w:r w:rsidRPr="00B96A5C">
        <w:rPr>
          <w:b/>
          <w:bCs/>
          <w:szCs w:val="26"/>
        </w:rPr>
        <w:t>OМS, DMS</w:t>
      </w:r>
    </w:p>
    <w:p w:rsidR="007B3AEA" w:rsidRPr="00B96A5C" w:rsidRDefault="007B3AEA" w:rsidP="007B3AEA">
      <w:pPr>
        <w:ind w:left="-284" w:right="-1" w:firstLine="284"/>
        <w:jc w:val="both"/>
        <w:rPr>
          <w:rFonts w:eastAsia="Times New Roman"/>
          <w:b/>
          <w:bCs/>
          <w:szCs w:val="26"/>
        </w:rPr>
      </w:pPr>
    </w:p>
    <w:tbl>
      <w:tblPr>
        <w:tblW w:w="9474" w:type="dxa"/>
        <w:tblInd w:w="-10" w:type="dxa"/>
        <w:tblLayout w:type="fixed"/>
        <w:tblCellMar>
          <w:left w:w="0" w:type="dxa"/>
          <w:right w:w="0" w:type="dxa"/>
        </w:tblCellMar>
        <w:tblLook w:val="04A0" w:firstRow="1" w:lastRow="0" w:firstColumn="1" w:lastColumn="0" w:noHBand="0" w:noVBand="1"/>
      </w:tblPr>
      <w:tblGrid>
        <w:gridCol w:w="7218"/>
        <w:gridCol w:w="2256"/>
      </w:tblGrid>
      <w:tr w:rsidR="007B3AEA" w:rsidRPr="00B96A5C" w:rsidTr="004546BC">
        <w:trPr>
          <w:trHeight w:val="404"/>
        </w:trPr>
        <w:tc>
          <w:tcPr>
            <w:tcW w:w="9474" w:type="dxa"/>
            <w:gridSpan w:val="2"/>
            <w:tcBorders>
              <w:top w:val="single" w:sz="8" w:space="0" w:color="auto"/>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7B3AEA" w:rsidRPr="00B96A5C" w:rsidRDefault="007B3AEA" w:rsidP="007B3AEA">
            <w:pPr>
              <w:ind w:left="-284" w:right="-1" w:firstLine="284"/>
              <w:jc w:val="both"/>
              <w:rPr>
                <w:b/>
                <w:bCs/>
                <w:color w:val="000000"/>
                <w:szCs w:val="26"/>
              </w:rPr>
            </w:pPr>
            <w:r w:rsidRPr="00B96A5C">
              <w:rPr>
                <w:szCs w:val="26"/>
              </w:rPr>
              <w:t>Вартість побудови ТМ, тис. грн. без ПДВ</w:t>
            </w:r>
          </w:p>
        </w:tc>
      </w:tr>
      <w:tr w:rsidR="007B3AEA" w:rsidRPr="00B96A5C" w:rsidTr="004546BC">
        <w:trPr>
          <w:trHeight w:val="1250"/>
        </w:trPr>
        <w:tc>
          <w:tcPr>
            <w:tcW w:w="721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color w:val="000000"/>
                <w:szCs w:val="26"/>
              </w:rPr>
              <w:lastRenderedPageBreak/>
              <w:t>Об'єкти будівництва.</w:t>
            </w:r>
          </w:p>
        </w:tc>
        <w:tc>
          <w:tcPr>
            <w:tcW w:w="2256" w:type="dxa"/>
            <w:tcBorders>
              <w:top w:val="nil"/>
              <w:left w:val="nil"/>
              <w:bottom w:val="single" w:sz="4" w:space="0" w:color="auto"/>
              <w:right w:val="single" w:sz="8" w:space="0" w:color="000000"/>
            </w:tcBorders>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color w:val="000000"/>
                <w:szCs w:val="26"/>
              </w:rPr>
              <w:t>2022 рік</w:t>
            </w:r>
          </w:p>
        </w:tc>
      </w:tr>
      <w:tr w:rsidR="007B3AEA" w:rsidRPr="00B96A5C" w:rsidTr="004546BC">
        <w:trPr>
          <w:trHeight w:val="282"/>
        </w:trPr>
        <w:tc>
          <w:tcPr>
            <w:tcW w:w="721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225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7B3AEA" w:rsidRPr="00B96A5C" w:rsidRDefault="007B3AEA" w:rsidP="007B3AEA">
            <w:pPr>
              <w:ind w:left="-284" w:right="-1" w:firstLine="284"/>
              <w:jc w:val="both"/>
              <w:rPr>
                <w:color w:val="000000"/>
                <w:szCs w:val="26"/>
              </w:rPr>
            </w:pPr>
            <w:r w:rsidRPr="00B96A5C">
              <w:rPr>
                <w:color w:val="000000"/>
                <w:szCs w:val="26"/>
              </w:rPr>
              <w:t>2</w:t>
            </w:r>
          </w:p>
        </w:tc>
      </w:tr>
      <w:tr w:rsidR="007B3AEA" w:rsidRPr="00B96A5C" w:rsidTr="004546BC">
        <w:trPr>
          <w:trHeight w:val="726"/>
        </w:trPr>
        <w:tc>
          <w:tcPr>
            <w:tcW w:w="7218" w:type="dxa"/>
            <w:tcBorders>
              <w:top w:val="nil"/>
              <w:left w:val="single" w:sz="8" w:space="0" w:color="auto"/>
              <w:right w:val="single" w:sz="8" w:space="0" w:color="auto"/>
            </w:tcBorders>
            <w:tcMar>
              <w:top w:w="0" w:type="dxa"/>
              <w:left w:w="108" w:type="dxa"/>
              <w:bottom w:w="0" w:type="dxa"/>
              <w:right w:w="108" w:type="dxa"/>
            </w:tcMar>
            <w:vAlign w:val="center"/>
          </w:tcPr>
          <w:p w:rsidR="007B3AEA" w:rsidRPr="00B96A5C" w:rsidRDefault="007B3AEA" w:rsidP="007B3AEA">
            <w:pPr>
              <w:ind w:left="-284" w:right="-1" w:firstLine="284"/>
              <w:jc w:val="both"/>
              <w:rPr>
                <w:color w:val="000000"/>
                <w:szCs w:val="26"/>
              </w:rPr>
            </w:pPr>
            <w:r w:rsidRPr="00B96A5C">
              <w:rPr>
                <w:szCs w:val="26"/>
              </w:rPr>
              <w:t>Впровадження SCADA (DMS, OMS, сервери, ліцензії) - І етап</w:t>
            </w:r>
          </w:p>
        </w:tc>
        <w:tc>
          <w:tcPr>
            <w:tcW w:w="2256" w:type="dxa"/>
            <w:tcBorders>
              <w:top w:val="nil"/>
              <w:left w:val="nil"/>
              <w:right w:val="single" w:sz="8" w:space="0" w:color="auto"/>
            </w:tcBorders>
            <w:tcMar>
              <w:top w:w="0" w:type="dxa"/>
              <w:left w:w="108" w:type="dxa"/>
              <w:bottom w:w="0" w:type="dxa"/>
              <w:right w:w="108" w:type="dxa"/>
            </w:tcMar>
            <w:vAlign w:val="center"/>
          </w:tcPr>
          <w:p w:rsidR="007B3AEA" w:rsidRPr="00B96A5C" w:rsidRDefault="007B3AEA" w:rsidP="007B3AEA">
            <w:pPr>
              <w:ind w:left="-284" w:right="-1" w:firstLine="284"/>
              <w:jc w:val="both"/>
              <w:rPr>
                <w:color w:val="000000"/>
                <w:szCs w:val="26"/>
              </w:rPr>
            </w:pPr>
            <w:r w:rsidRPr="00B96A5C">
              <w:rPr>
                <w:i/>
                <w:iCs/>
                <w:szCs w:val="26"/>
              </w:rPr>
              <w:t>16 200.00</w:t>
            </w:r>
          </w:p>
        </w:tc>
      </w:tr>
      <w:tr w:rsidR="007B3AEA" w:rsidRPr="00B96A5C" w:rsidTr="004546BC">
        <w:trPr>
          <w:trHeight w:val="363"/>
        </w:trPr>
        <w:tc>
          <w:tcPr>
            <w:tcW w:w="72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color w:val="000000"/>
                <w:szCs w:val="26"/>
              </w:rPr>
              <w:t>Всього:</w:t>
            </w:r>
          </w:p>
        </w:tc>
        <w:tc>
          <w:tcPr>
            <w:tcW w:w="22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7B3AEA" w:rsidRPr="00B96A5C" w:rsidRDefault="007B3AEA" w:rsidP="007B3AEA">
            <w:pPr>
              <w:ind w:left="-284" w:right="-1" w:firstLine="284"/>
              <w:jc w:val="both"/>
              <w:rPr>
                <w:color w:val="000000"/>
                <w:szCs w:val="26"/>
              </w:rPr>
            </w:pPr>
            <w:r w:rsidRPr="00B96A5C">
              <w:rPr>
                <w:i/>
                <w:iCs/>
                <w:szCs w:val="26"/>
              </w:rPr>
              <w:t>16 200.00</w:t>
            </w:r>
          </w:p>
        </w:tc>
      </w:tr>
    </w:tbl>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Дані кроки необхідні реалізувати для створення систем реєстрації відключень в електричних мережах 6 - 150 кВ.</w:t>
      </w:r>
    </w:p>
    <w:p w:rsidR="007B3AEA" w:rsidRPr="00B96A5C" w:rsidRDefault="007B3AEA" w:rsidP="007B3AEA">
      <w:pPr>
        <w:ind w:left="-284" w:right="-1" w:firstLine="284"/>
        <w:jc w:val="both"/>
        <w:rPr>
          <w:szCs w:val="26"/>
        </w:rPr>
      </w:pPr>
      <w:r w:rsidRPr="00B96A5C">
        <w:rPr>
          <w:szCs w:val="26"/>
        </w:rPr>
        <w:t>Дана система в результаті має складатися з наявної апаратної частини телемеханіки на ПС/РП/Реклоузерах, всіх нових АРМ ОДС/ОДГ по області та верхнього рівня. Повинна забезпечувати вивід зображення різноманітних кадрів, як цілої схеми, так і в розрізі об‘єктів.</w:t>
      </w:r>
    </w:p>
    <w:p w:rsidR="007B3AEA" w:rsidRPr="00B96A5C" w:rsidRDefault="007B3AEA" w:rsidP="007B3AEA">
      <w:pPr>
        <w:ind w:left="-284" w:right="-1" w:firstLine="284"/>
        <w:jc w:val="both"/>
        <w:rPr>
          <w:szCs w:val="26"/>
        </w:rPr>
      </w:pPr>
      <w:r w:rsidRPr="00B96A5C">
        <w:rPr>
          <w:szCs w:val="26"/>
        </w:rPr>
        <w:t xml:space="preserve"> Інформацію потрібно виводити на різні екрани або відео-стіни із можливістю масштабування зображення, тощо… Це дасть змогу, при потребі, оптимізувати роботу всіх ОДГ по районах (в плані об‘єднання).</w:t>
      </w:r>
    </w:p>
    <w:p w:rsidR="007B3AEA" w:rsidRPr="00B96A5C" w:rsidRDefault="007B3AEA" w:rsidP="007B3AEA">
      <w:pPr>
        <w:ind w:left="-284" w:right="-1" w:firstLine="284"/>
        <w:jc w:val="both"/>
        <w:rPr>
          <w:szCs w:val="26"/>
        </w:rPr>
      </w:pPr>
      <w:r w:rsidRPr="00B96A5C">
        <w:rPr>
          <w:szCs w:val="26"/>
        </w:rPr>
        <w:t xml:space="preserve">Дану систему </w:t>
      </w:r>
      <w:r w:rsidRPr="00B96A5C">
        <w:rPr>
          <w:szCs w:val="26"/>
          <w:lang w:val="en-US"/>
        </w:rPr>
        <w:t>SCADA</w:t>
      </w:r>
      <w:r w:rsidRPr="00B96A5C">
        <w:rPr>
          <w:szCs w:val="26"/>
        </w:rPr>
        <w:t xml:space="preserve"> потрібно побудувати на кластері із мінімум 2-ох незалежних серверів задля забезпечення безперебійного функціонування.</w:t>
      </w:r>
    </w:p>
    <w:p w:rsidR="007B3AEA" w:rsidRPr="00B96A5C" w:rsidRDefault="007B3AEA" w:rsidP="007B3AEA">
      <w:pPr>
        <w:ind w:left="-284" w:right="-1" w:firstLine="284"/>
        <w:jc w:val="both"/>
        <w:rPr>
          <w:szCs w:val="26"/>
        </w:rPr>
      </w:pPr>
      <w:r w:rsidRPr="00B96A5C">
        <w:rPr>
          <w:szCs w:val="26"/>
        </w:rPr>
        <w:t xml:space="preserve">Оскільки система </w:t>
      </w:r>
      <w:r w:rsidRPr="00B96A5C">
        <w:rPr>
          <w:szCs w:val="26"/>
          <w:lang w:val="en-US"/>
        </w:rPr>
        <w:t>SCADA</w:t>
      </w:r>
      <w:r w:rsidRPr="00B96A5C">
        <w:rPr>
          <w:szCs w:val="26"/>
        </w:rPr>
        <w:t xml:space="preserve"> буде працювати як централізоване рішення, вся інформація із ТУ чи ТС буде автоматично надходити в програму. ОДГ будуть отримувати інформацію на свої АРМи. </w:t>
      </w:r>
    </w:p>
    <w:p w:rsidR="007B3AEA" w:rsidRPr="00B96A5C" w:rsidRDefault="007B3AEA" w:rsidP="007B3AEA">
      <w:pPr>
        <w:ind w:left="-284" w:right="-1" w:firstLine="284"/>
        <w:jc w:val="both"/>
        <w:rPr>
          <w:szCs w:val="26"/>
        </w:rPr>
      </w:pPr>
      <w:r w:rsidRPr="00B96A5C">
        <w:rPr>
          <w:szCs w:val="26"/>
        </w:rPr>
        <w:t xml:space="preserve">Враховуючи, що всі власні канали зв’язку реалізовані по топології зірка, наразі не існує резервних кілець зв’язку, тобто, необхідно обов‘язково організувати резервні канали зв’язку. Це можливо реалізувати за допомогою провайдерів. Також потрібно  підняти шифрування до типу </w:t>
      </w:r>
      <w:r w:rsidRPr="00B96A5C">
        <w:rPr>
          <w:szCs w:val="26"/>
          <w:lang w:val="en-US"/>
        </w:rPr>
        <w:t>IPSec</w:t>
      </w:r>
      <w:r w:rsidRPr="00B96A5C">
        <w:rPr>
          <w:szCs w:val="26"/>
        </w:rPr>
        <w:t xml:space="preserve"> для безпечної передачі даних оперативного контуру.</w:t>
      </w:r>
    </w:p>
    <w:p w:rsidR="007B3AEA" w:rsidRPr="00B96A5C" w:rsidRDefault="007B3AEA" w:rsidP="007B3AEA">
      <w:pPr>
        <w:ind w:left="-284" w:right="-1" w:firstLine="284"/>
        <w:contextualSpacing/>
        <w:jc w:val="both"/>
        <w:rPr>
          <w:szCs w:val="26"/>
        </w:rPr>
      </w:pPr>
      <w:r w:rsidRPr="00B96A5C">
        <w:rPr>
          <w:szCs w:val="26"/>
        </w:rPr>
        <w:t xml:space="preserve">Після завершення впровадження </w:t>
      </w:r>
      <w:r w:rsidRPr="00B96A5C">
        <w:rPr>
          <w:szCs w:val="26"/>
          <w:lang w:val="en-US"/>
        </w:rPr>
        <w:t>SCADA</w:t>
      </w:r>
      <w:r w:rsidRPr="00B96A5C">
        <w:rPr>
          <w:szCs w:val="26"/>
        </w:rPr>
        <w:t xml:space="preserve">, необхідно впровадити модулі OМS  (Система обробки відключень - Outage Management System), DMS  (Система управління розподіленими мережами- Distribution Management System) та інтегрувати даний модуль в наявні на підприємстві системами </w:t>
      </w:r>
      <w:r w:rsidRPr="00B96A5C">
        <w:rPr>
          <w:szCs w:val="26"/>
          <w:lang w:val="en-US"/>
        </w:rPr>
        <w:t>SAP</w:t>
      </w:r>
      <w:r w:rsidRPr="00B96A5C">
        <w:rPr>
          <w:szCs w:val="26"/>
        </w:rPr>
        <w:t xml:space="preserve">, </w:t>
      </w:r>
      <w:r w:rsidRPr="00B96A5C">
        <w:rPr>
          <w:szCs w:val="26"/>
          <w:lang w:val="en-US"/>
        </w:rPr>
        <w:t>CRM</w:t>
      </w:r>
      <w:r w:rsidRPr="00B96A5C">
        <w:rPr>
          <w:szCs w:val="26"/>
        </w:rPr>
        <w:t xml:space="preserve"> і т.д.. Даний модуль значно розширює функціонал системи та дозволяє максимально автоматизувати і оптимізувати роботу диспетчерських та оперативно-ремонтних бригад, дозволяє в автоматичному режимі фіксувати і реєструвати всі відключення. Також буде можливість автоматичного підрахунку коефіцієнтів </w:t>
      </w:r>
      <w:r w:rsidRPr="00B96A5C">
        <w:rPr>
          <w:szCs w:val="26"/>
          <w:lang w:val="en-US"/>
        </w:rPr>
        <w:t>SAIFI</w:t>
      </w:r>
      <w:r w:rsidRPr="00B96A5C">
        <w:rPr>
          <w:szCs w:val="26"/>
        </w:rPr>
        <w:t xml:space="preserve">, </w:t>
      </w:r>
      <w:r w:rsidRPr="00B96A5C">
        <w:rPr>
          <w:szCs w:val="26"/>
          <w:lang w:val="en-US"/>
        </w:rPr>
        <w:t>SAIDI</w:t>
      </w:r>
      <w:r w:rsidRPr="00B96A5C">
        <w:rPr>
          <w:szCs w:val="26"/>
        </w:rPr>
        <w:t xml:space="preserve">, </w:t>
      </w:r>
      <w:r w:rsidRPr="00B96A5C">
        <w:rPr>
          <w:szCs w:val="26"/>
          <w:lang w:val="en-US"/>
        </w:rPr>
        <w:t>CAIDI</w:t>
      </w:r>
      <w:r w:rsidRPr="00B96A5C">
        <w:rPr>
          <w:szCs w:val="26"/>
        </w:rPr>
        <w:t xml:space="preserve">, </w:t>
      </w:r>
      <w:r w:rsidRPr="00B96A5C">
        <w:rPr>
          <w:szCs w:val="26"/>
          <w:lang w:val="en-US"/>
        </w:rPr>
        <w:t>MAIFI</w:t>
      </w:r>
      <w:r w:rsidRPr="00B96A5C">
        <w:rPr>
          <w:szCs w:val="26"/>
        </w:rPr>
        <w:t xml:space="preserve"> та інші, що вимагаються  регулятором.</w:t>
      </w:r>
    </w:p>
    <w:p w:rsidR="007A1D14" w:rsidRDefault="007A1D14" w:rsidP="007A1D14">
      <w:pPr>
        <w:ind w:left="-284" w:right="-1" w:firstLine="284"/>
        <w:jc w:val="center"/>
        <w:rPr>
          <w:b/>
          <w:szCs w:val="26"/>
        </w:rPr>
      </w:pPr>
    </w:p>
    <w:p w:rsidR="007B3AEA" w:rsidRPr="00B96A5C" w:rsidRDefault="007B3AEA" w:rsidP="007A1D14">
      <w:pPr>
        <w:ind w:left="-284" w:right="-1" w:firstLine="284"/>
        <w:jc w:val="center"/>
        <w:rPr>
          <w:b/>
          <w:szCs w:val="26"/>
        </w:rPr>
      </w:pPr>
      <w:r w:rsidRPr="00B96A5C">
        <w:rPr>
          <w:b/>
          <w:szCs w:val="26"/>
        </w:rPr>
        <w:t>Проектування впровадження SCADA з функціями DMS та OMS</w:t>
      </w:r>
    </w:p>
    <w:p w:rsidR="007B3AEA" w:rsidRPr="00B96A5C" w:rsidRDefault="007B3AEA" w:rsidP="007B3AEA">
      <w:pPr>
        <w:ind w:left="-284" w:right="-1" w:firstLine="284"/>
        <w:jc w:val="both"/>
        <w:rPr>
          <w:szCs w:val="26"/>
        </w:rPr>
      </w:pP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 xml:space="preserve">          Починаючи з 2002 року, Товариство будує систему телемеханіки підстанцій.</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 xml:space="preserve">Загальний проект передбачав, в залежності від обсягу фінансування, телемеханізувати всі об’єкти ПС 110, 35 кВ ПрАТ «Рівнеобленерго» в першу чергу, а також всі інші пріоритетні об’єкти в другу чергу. </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 xml:space="preserve"> Станом на 2021 рік, телемеханіка експлуатується в усіх 16 Ремах компанії. </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В 2018 році було повністю телемеханізовано 100% підстанцій 110/35кВ ПрАТ Рівнеобленерго (125 підстанцій).</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За 2019 - 2021 роки телемеханізували 8 шт. РП 10 кВ в м. Рівне.</w:t>
      </w:r>
    </w:p>
    <w:p w:rsidR="007B3AEA" w:rsidRPr="00B96A5C" w:rsidRDefault="007B3AEA" w:rsidP="007B3AEA">
      <w:pPr>
        <w:pStyle w:val="aff"/>
        <w:spacing w:before="0" w:beforeAutospacing="0" w:after="0" w:afterAutospacing="0"/>
        <w:ind w:left="-284" w:right="-1" w:firstLine="284"/>
        <w:rPr>
          <w:sz w:val="26"/>
          <w:szCs w:val="26"/>
          <w:lang w:eastAsia="en-US"/>
        </w:rPr>
      </w:pPr>
      <w:r w:rsidRPr="00B96A5C">
        <w:rPr>
          <w:sz w:val="26"/>
          <w:szCs w:val="26"/>
          <w:lang w:eastAsia="en-US"/>
        </w:rPr>
        <w:t xml:space="preserve"> На даний момент не телемеханізованим лишились РП/ЗТП 10 кВ по м. Рівне та районах (71 шт.).</w:t>
      </w:r>
    </w:p>
    <w:p w:rsidR="007B3AEA" w:rsidRPr="004546BC" w:rsidRDefault="007B3AEA" w:rsidP="007B3AEA">
      <w:pPr>
        <w:ind w:left="-284" w:right="-1" w:firstLine="284"/>
        <w:jc w:val="both"/>
        <w:rPr>
          <w:szCs w:val="26"/>
          <w:lang w:val="uk-UA"/>
        </w:rPr>
      </w:pPr>
      <w:r w:rsidRPr="004546BC">
        <w:rPr>
          <w:szCs w:val="26"/>
          <w:lang w:val="uk-UA"/>
        </w:rPr>
        <w:lastRenderedPageBreak/>
        <w:t xml:space="preserve">Відповідно до затверджених Заходів та строків реалізації вимог першого регуляторного періоду – повне виконання плану заходів із забезпечення достовірності даних для здійснення моніторингу якості послуг (зокрема шляхом створення систем реєстрації відключень в електричних мережах 6 - 150 кВ), концепції впровадження автоматизованих систем диспетчерського та технологічного керування та Плану перспективного розвитку систем розподілу, прийнято рішення впроваджувати замість застарілої системи телемеханіки нову сучасну систему </w:t>
      </w:r>
      <w:r w:rsidRPr="00B96A5C">
        <w:rPr>
          <w:szCs w:val="26"/>
        </w:rPr>
        <w:t>SCADA</w:t>
      </w:r>
      <w:r w:rsidRPr="004546BC">
        <w:rPr>
          <w:szCs w:val="26"/>
          <w:lang w:val="uk-UA"/>
        </w:rPr>
        <w:t xml:space="preserve"> </w:t>
      </w:r>
      <w:r w:rsidRPr="00B96A5C">
        <w:rPr>
          <w:szCs w:val="26"/>
        </w:rPr>
        <w:t>ABB</w:t>
      </w:r>
      <w:r w:rsidRPr="004546BC">
        <w:rPr>
          <w:szCs w:val="26"/>
          <w:lang w:val="uk-UA"/>
        </w:rPr>
        <w:t xml:space="preserve"> з функціями </w:t>
      </w:r>
      <w:r w:rsidRPr="00B96A5C">
        <w:rPr>
          <w:szCs w:val="26"/>
        </w:rPr>
        <w:t>DMS</w:t>
      </w:r>
      <w:r w:rsidRPr="004546BC">
        <w:rPr>
          <w:szCs w:val="26"/>
          <w:lang w:val="uk-UA"/>
        </w:rPr>
        <w:t xml:space="preserve"> та </w:t>
      </w:r>
      <w:r w:rsidRPr="00B96A5C">
        <w:rPr>
          <w:szCs w:val="26"/>
        </w:rPr>
        <w:t>OMS</w:t>
      </w:r>
      <w:r w:rsidRPr="004546BC">
        <w:rPr>
          <w:szCs w:val="26"/>
          <w:lang w:val="uk-UA"/>
        </w:rPr>
        <w:t>.</w:t>
      </w:r>
    </w:p>
    <w:p w:rsidR="007B3AEA" w:rsidRPr="00B96A5C" w:rsidRDefault="007B3AEA" w:rsidP="007B3AEA">
      <w:pPr>
        <w:ind w:left="-284" w:right="-1" w:firstLine="284"/>
        <w:jc w:val="both"/>
        <w:rPr>
          <w:b/>
          <w:szCs w:val="26"/>
        </w:rPr>
      </w:pPr>
      <w:r w:rsidRPr="00B96A5C">
        <w:rPr>
          <w:b/>
          <w:szCs w:val="26"/>
        </w:rPr>
        <w:t>Згідно  плану по розвитку ТМ ПрАТ "Рівнеобленерго"</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szCs w:val="26"/>
        </w:rPr>
        <w:t>План розвитку комплексу ТМ на 2020-2029 роки складається з трьох напрямків:</w:t>
      </w:r>
    </w:p>
    <w:p w:rsidR="007B3AEA" w:rsidRPr="00B96A5C" w:rsidRDefault="007B3AEA" w:rsidP="007B3AEA">
      <w:pPr>
        <w:pStyle w:val="a0"/>
        <w:spacing w:before="0" w:after="0"/>
        <w:ind w:left="-284" w:right="-1" w:firstLine="284"/>
        <w:rPr>
          <w:szCs w:val="26"/>
        </w:rPr>
      </w:pPr>
      <w:r w:rsidRPr="00B96A5C">
        <w:rPr>
          <w:szCs w:val="26"/>
        </w:rPr>
        <w:t>Побудова ТМ на ПС, РП, ЗТП, які залишились не телемеханізованими та підключення їх в центральні системи телемеханічних комплексів Ремів та верхнього рівня для можливості централізованого управління об’єктами.</w:t>
      </w:r>
    </w:p>
    <w:p w:rsidR="007B3AEA" w:rsidRPr="00B96A5C" w:rsidRDefault="007B3AEA" w:rsidP="007B3AEA">
      <w:pPr>
        <w:pStyle w:val="a0"/>
        <w:spacing w:before="0" w:after="0"/>
        <w:ind w:left="-284" w:right="-1" w:firstLine="284"/>
        <w:rPr>
          <w:szCs w:val="26"/>
        </w:rPr>
      </w:pPr>
      <w:r w:rsidRPr="00B96A5C">
        <w:rPr>
          <w:szCs w:val="26"/>
        </w:rPr>
        <w:t>Побудова каналів зв’язку між об’єктами телемеханічних комплексів на базі радіомодемів RACOM MR-400/</w:t>
      </w:r>
      <w:r w:rsidRPr="00B96A5C">
        <w:rPr>
          <w:szCs w:val="26"/>
          <w:lang w:val="en-US"/>
        </w:rPr>
        <w:t>RiPex</w:t>
      </w:r>
      <w:r w:rsidRPr="00B96A5C">
        <w:rPr>
          <w:szCs w:val="26"/>
        </w:rPr>
        <w:t>, ВОЛЗ або наземних орендованих каналів зв‘язку.</w:t>
      </w:r>
    </w:p>
    <w:p w:rsidR="007B3AEA" w:rsidRPr="00B96A5C" w:rsidRDefault="007B3AEA" w:rsidP="007B3AEA">
      <w:pPr>
        <w:pStyle w:val="a0"/>
        <w:spacing w:before="0" w:after="0"/>
        <w:ind w:left="-284" w:right="-1" w:firstLine="284"/>
        <w:rPr>
          <w:szCs w:val="26"/>
        </w:rPr>
      </w:pPr>
      <w:r w:rsidRPr="00B96A5C">
        <w:rPr>
          <w:szCs w:val="26"/>
        </w:rPr>
        <w:t xml:space="preserve">Розробка проекту та впровадження </w:t>
      </w:r>
      <w:r w:rsidRPr="00B96A5C">
        <w:rPr>
          <w:szCs w:val="26"/>
          <w:lang w:val="en-US"/>
        </w:rPr>
        <w:t>SCADA</w:t>
      </w:r>
      <w:r w:rsidRPr="00B96A5C">
        <w:rPr>
          <w:szCs w:val="26"/>
        </w:rPr>
        <w:t xml:space="preserve"> системи верхнього рівня, побудова інтерактивної системи верхнього рівня на обладнанні одного з передових розробників обладнання  даного напрямку з функціями OМ</w:t>
      </w:r>
      <w:r w:rsidRPr="00B96A5C">
        <w:rPr>
          <w:szCs w:val="26"/>
          <w:lang w:val="en-US"/>
        </w:rPr>
        <w:t>S</w:t>
      </w:r>
      <w:r w:rsidRPr="00B96A5C">
        <w:rPr>
          <w:szCs w:val="26"/>
        </w:rPr>
        <w:t xml:space="preserve">  (Система обробки відключень - Outage Management System), </w:t>
      </w:r>
      <w:r w:rsidRPr="00B96A5C">
        <w:rPr>
          <w:szCs w:val="26"/>
          <w:lang w:val="en-US"/>
        </w:rPr>
        <w:t>DMS</w:t>
      </w:r>
      <w:r w:rsidRPr="00B96A5C">
        <w:rPr>
          <w:szCs w:val="26"/>
        </w:rPr>
        <w:t xml:space="preserve">  (Система управління розподіленими мережами- </w:t>
      </w:r>
      <w:r w:rsidRPr="00B96A5C">
        <w:rPr>
          <w:szCs w:val="26"/>
          <w:lang w:val="en-US"/>
        </w:rPr>
        <w:t>D</w:t>
      </w:r>
      <w:r w:rsidRPr="00B96A5C">
        <w:rPr>
          <w:szCs w:val="26"/>
        </w:rPr>
        <w:t xml:space="preserve">istribution </w:t>
      </w:r>
      <w:r w:rsidRPr="00B96A5C">
        <w:rPr>
          <w:szCs w:val="26"/>
          <w:lang w:val="en-US"/>
        </w:rPr>
        <w:t>M</w:t>
      </w:r>
      <w:r w:rsidRPr="00B96A5C">
        <w:rPr>
          <w:szCs w:val="26"/>
        </w:rPr>
        <w:t xml:space="preserve">anagement </w:t>
      </w:r>
      <w:r w:rsidRPr="00B96A5C">
        <w:rPr>
          <w:szCs w:val="26"/>
          <w:lang w:val="en-US"/>
        </w:rPr>
        <w:t>S</w:t>
      </w:r>
      <w:r w:rsidRPr="00B96A5C">
        <w:rPr>
          <w:szCs w:val="26"/>
        </w:rPr>
        <w:t>ystem).</w:t>
      </w:r>
    </w:p>
    <w:p w:rsidR="007B3AEA" w:rsidRPr="00B96A5C" w:rsidRDefault="007B3AEA" w:rsidP="007B3AEA">
      <w:pPr>
        <w:pStyle w:val="a0"/>
        <w:numPr>
          <w:ilvl w:val="0"/>
          <w:numId w:val="0"/>
        </w:numPr>
        <w:spacing w:before="0" w:after="0"/>
        <w:ind w:left="-284" w:right="-1" w:firstLine="284"/>
        <w:rPr>
          <w:szCs w:val="26"/>
        </w:rPr>
      </w:pPr>
    </w:p>
    <w:p w:rsidR="007B3AEA" w:rsidRPr="00B96A5C" w:rsidRDefault="007B3AEA" w:rsidP="007B3AEA">
      <w:pPr>
        <w:pStyle w:val="a0"/>
        <w:numPr>
          <w:ilvl w:val="0"/>
          <w:numId w:val="0"/>
        </w:numPr>
        <w:spacing w:before="0" w:after="0"/>
        <w:ind w:left="-284" w:right="-1" w:firstLine="284"/>
        <w:rPr>
          <w:szCs w:val="26"/>
        </w:rPr>
      </w:pPr>
    </w:p>
    <w:p w:rsidR="007B3AEA" w:rsidRPr="004546BC" w:rsidRDefault="007B3AEA" w:rsidP="007B3AEA">
      <w:pPr>
        <w:ind w:left="-284" w:right="-1" w:firstLine="284"/>
        <w:jc w:val="both"/>
        <w:rPr>
          <w:szCs w:val="26"/>
          <w:lang w:val="uk-UA"/>
        </w:rPr>
      </w:pPr>
      <w:r w:rsidRPr="004546BC">
        <w:rPr>
          <w:szCs w:val="26"/>
          <w:lang w:val="uk-UA"/>
        </w:rPr>
        <w:t xml:space="preserve">Для об’єднання розрізнених 16-ти систем в одну, виконання планів розвитку комплексу ТМ на 2020-2029, автоматизації розрахунку коефіцієнтів якості електроенергії (згідно вимог регулятора), необхідно виконати проектування впровадження </w:t>
      </w:r>
      <w:r w:rsidRPr="00B96A5C">
        <w:rPr>
          <w:szCs w:val="26"/>
        </w:rPr>
        <w:t>SCADA</w:t>
      </w:r>
      <w:r w:rsidRPr="004546BC">
        <w:rPr>
          <w:szCs w:val="26"/>
          <w:lang w:val="uk-UA"/>
        </w:rPr>
        <w:t xml:space="preserve"> з функціями </w:t>
      </w:r>
      <w:r w:rsidRPr="00B96A5C">
        <w:rPr>
          <w:szCs w:val="26"/>
        </w:rPr>
        <w:t>DMS</w:t>
      </w:r>
      <w:r w:rsidRPr="004546BC">
        <w:rPr>
          <w:szCs w:val="26"/>
          <w:lang w:val="uk-UA"/>
        </w:rPr>
        <w:t xml:space="preserve"> та </w:t>
      </w:r>
      <w:r w:rsidRPr="00B96A5C">
        <w:rPr>
          <w:szCs w:val="26"/>
        </w:rPr>
        <w:t>OMS</w:t>
      </w:r>
      <w:r w:rsidRPr="004546BC">
        <w:rPr>
          <w:szCs w:val="26"/>
          <w:lang w:val="uk-UA"/>
        </w:rPr>
        <w:t xml:space="preserve"> та впровадити згідно розробленого та затвердженого проекту.</w:t>
      </w:r>
    </w:p>
    <w:p w:rsidR="007B3AEA" w:rsidRPr="00B96A5C" w:rsidRDefault="007B3AEA" w:rsidP="007B3AEA">
      <w:pPr>
        <w:pStyle w:val="a0"/>
        <w:numPr>
          <w:ilvl w:val="0"/>
          <w:numId w:val="0"/>
        </w:numPr>
        <w:spacing w:before="0" w:after="0"/>
        <w:ind w:left="-284" w:right="-1" w:firstLine="284"/>
        <w:rPr>
          <w:szCs w:val="26"/>
        </w:rPr>
      </w:pPr>
    </w:p>
    <w:p w:rsidR="007B3AEA" w:rsidRPr="004546BC" w:rsidRDefault="007B3AEA" w:rsidP="007B3AEA">
      <w:pPr>
        <w:ind w:left="-284" w:right="-1" w:firstLine="284"/>
        <w:jc w:val="both"/>
        <w:rPr>
          <w:szCs w:val="26"/>
          <w:lang w:val="uk-UA"/>
        </w:rPr>
      </w:pPr>
      <w:r w:rsidRPr="004546BC">
        <w:rPr>
          <w:szCs w:val="26"/>
          <w:lang w:val="uk-UA"/>
        </w:rPr>
        <w:t xml:space="preserve">Система </w:t>
      </w:r>
      <w:r w:rsidRPr="00B96A5C">
        <w:rPr>
          <w:szCs w:val="26"/>
        </w:rPr>
        <w:t>SCADA</w:t>
      </w:r>
      <w:r w:rsidRPr="004546BC">
        <w:rPr>
          <w:szCs w:val="26"/>
          <w:lang w:val="uk-UA"/>
        </w:rPr>
        <w:t xml:space="preserve"> </w:t>
      </w:r>
      <w:r w:rsidRPr="00B96A5C">
        <w:rPr>
          <w:szCs w:val="26"/>
        </w:rPr>
        <w:t>ABB</w:t>
      </w:r>
      <w:r w:rsidRPr="004546BC">
        <w:rPr>
          <w:szCs w:val="26"/>
          <w:lang w:val="uk-UA"/>
        </w:rPr>
        <w:t xml:space="preserve"> використовує багатолітній світовий досвід в побудові  </w:t>
      </w:r>
      <w:r w:rsidRPr="00B96A5C">
        <w:rPr>
          <w:szCs w:val="26"/>
        </w:rPr>
        <w:t>SCADA</w:t>
      </w:r>
      <w:r w:rsidRPr="004546BC">
        <w:rPr>
          <w:szCs w:val="26"/>
          <w:lang w:val="uk-UA"/>
        </w:rPr>
        <w:t xml:space="preserve"> систем, на відміну від існуючого на даний час на підприємстві обладнання телемеханіки «Граніт-мікро» (розробник НВП «Промекс», м. Житомир), що використовується лише в країнах бувшого СРСР. </w:t>
      </w:r>
    </w:p>
    <w:p w:rsidR="007B3AEA" w:rsidRPr="00B96A5C" w:rsidRDefault="007B3AEA" w:rsidP="007B3AEA">
      <w:pPr>
        <w:ind w:left="-284" w:right="-1" w:firstLine="284"/>
        <w:jc w:val="both"/>
        <w:rPr>
          <w:szCs w:val="26"/>
        </w:rPr>
      </w:pPr>
      <w:r w:rsidRPr="00B96A5C">
        <w:rPr>
          <w:szCs w:val="26"/>
        </w:rPr>
        <w:t xml:space="preserve">SCADA - це кібербезпечна платформа в режимі реального часу для широкого кола програм управління та моніторингу. Рішення призначене для критично важливих додатків, які вимагають високої продуктивності та доступності таких, як системи виробництва електроенергії, її передачі, розподілу та управлінням енергосистеми. Вона підтримує мережі будь-якого розміру, від локальних мереж до широкомасштабних мереж з мільйонами пристроїв та великими обсягами передачі даних. </w:t>
      </w:r>
    </w:p>
    <w:p w:rsidR="007B3AEA" w:rsidRPr="00B96A5C" w:rsidRDefault="007B3AEA" w:rsidP="007B3AEA">
      <w:pPr>
        <w:ind w:left="-284" w:right="-1" w:firstLine="284"/>
        <w:jc w:val="both"/>
        <w:rPr>
          <w:b/>
          <w:szCs w:val="26"/>
        </w:rPr>
      </w:pPr>
      <w:r w:rsidRPr="00B96A5C">
        <w:rPr>
          <w:b/>
          <w:szCs w:val="26"/>
        </w:rPr>
        <w:t>Основні переваги:</w:t>
      </w:r>
    </w:p>
    <w:p w:rsidR="007B3AEA" w:rsidRPr="00B96A5C" w:rsidRDefault="007B3AEA" w:rsidP="007B3AEA">
      <w:pPr>
        <w:ind w:left="-284" w:right="-1" w:firstLine="284"/>
        <w:jc w:val="both"/>
        <w:rPr>
          <w:szCs w:val="26"/>
        </w:rPr>
      </w:pPr>
      <w:r w:rsidRPr="00B96A5C">
        <w:rPr>
          <w:szCs w:val="26"/>
        </w:rPr>
        <w:t xml:space="preserve">    Високомасштабована платформа та модульна конструкція гарантують, що система може розвиватися відповідно до будь яких майбутніх потреб.</w:t>
      </w:r>
    </w:p>
    <w:p w:rsidR="007B3AEA" w:rsidRPr="00B96A5C" w:rsidRDefault="007B3AEA" w:rsidP="007B3AEA">
      <w:pPr>
        <w:ind w:left="-284" w:right="-1" w:firstLine="284"/>
        <w:jc w:val="both"/>
        <w:rPr>
          <w:szCs w:val="26"/>
        </w:rPr>
      </w:pPr>
      <w:r w:rsidRPr="00B96A5C">
        <w:rPr>
          <w:szCs w:val="26"/>
        </w:rPr>
        <w:t xml:space="preserve">    Розроблена для високої готовності, з підтримкою декількох резервних схем, вторинних/ аварійних центрів управління та засобів резервного копіювання, що дозволяють здійснювати автоматичне відключення та відсутність втрати даних</w:t>
      </w:r>
    </w:p>
    <w:p w:rsidR="007B3AEA" w:rsidRPr="00B96A5C" w:rsidRDefault="007B3AEA" w:rsidP="007B3AEA">
      <w:pPr>
        <w:ind w:left="-284" w:right="-1" w:firstLine="284"/>
        <w:jc w:val="both"/>
        <w:rPr>
          <w:szCs w:val="26"/>
        </w:rPr>
      </w:pPr>
      <w:r w:rsidRPr="00B96A5C">
        <w:rPr>
          <w:szCs w:val="26"/>
        </w:rPr>
        <w:t xml:space="preserve">    Сучасний HMI (Human Machine Interface) покращує ситуаційну обізнаність оператора та забезпечує покращену підтримку прийняття рішень для скорочення часу відгуку.</w:t>
      </w:r>
    </w:p>
    <w:p w:rsidR="007B3AEA" w:rsidRPr="00B96A5C" w:rsidRDefault="007B3AEA" w:rsidP="007B3AEA">
      <w:pPr>
        <w:ind w:left="-284" w:right="-1" w:firstLine="284"/>
        <w:jc w:val="both"/>
        <w:rPr>
          <w:szCs w:val="26"/>
        </w:rPr>
      </w:pPr>
      <w:r w:rsidRPr="00B96A5C">
        <w:rPr>
          <w:szCs w:val="26"/>
        </w:rPr>
        <w:t xml:space="preserve">    Проста у впровадженні, розгортанні та обслуговуванні - працює як у власному, так і у віртуалізованому середовищі, щоб мінімізувати загальну вартість інсталяції та підтримки.</w:t>
      </w:r>
    </w:p>
    <w:p w:rsidR="007B3AEA" w:rsidRPr="00B96A5C" w:rsidRDefault="007B3AEA" w:rsidP="007B3AEA">
      <w:pPr>
        <w:ind w:left="-284" w:right="-1" w:firstLine="284"/>
        <w:jc w:val="both"/>
        <w:rPr>
          <w:szCs w:val="26"/>
        </w:rPr>
      </w:pPr>
      <w:r w:rsidRPr="00B96A5C">
        <w:rPr>
          <w:szCs w:val="26"/>
        </w:rPr>
        <w:t xml:space="preserve">    Відкрита архітектура забезпечує взаємодію та інтеграцію з іншими ІТ та OT системами.</w:t>
      </w:r>
    </w:p>
    <w:p w:rsidR="007B3AEA" w:rsidRPr="00B96A5C" w:rsidRDefault="007B3AEA" w:rsidP="007B3AEA">
      <w:pPr>
        <w:ind w:left="-284" w:right="-1" w:firstLine="284"/>
        <w:jc w:val="both"/>
        <w:rPr>
          <w:szCs w:val="26"/>
        </w:rPr>
      </w:pPr>
      <w:r w:rsidRPr="00B96A5C">
        <w:rPr>
          <w:szCs w:val="26"/>
        </w:rPr>
        <w:lastRenderedPageBreak/>
        <w:t xml:space="preserve">«Граніт-мікро» використовує застарілий протокол HDLC з деякими власними доробками проти підтримки сучасних загальноприйнятих мультипротоколів в «АВВ MicroSCADA», в тому числі IEC 608705-101 та IEC 60870-5-104. </w:t>
      </w:r>
    </w:p>
    <w:p w:rsidR="007B3AEA" w:rsidRPr="00B96A5C" w:rsidRDefault="007B3AEA" w:rsidP="007B3AEA">
      <w:pPr>
        <w:ind w:left="-284" w:right="-1" w:firstLine="284"/>
        <w:jc w:val="both"/>
        <w:rPr>
          <w:szCs w:val="26"/>
        </w:rPr>
      </w:pPr>
      <w:r w:rsidRPr="00B96A5C">
        <w:rPr>
          <w:szCs w:val="26"/>
        </w:rPr>
        <w:t>Для додавання в схему АРМ ОДС нового об‘єкту (наприклад, реклоузера), при використанні протоколів з власними доробками від НВП «Промекс», необхідно звертатися до розробника «Граніт-Мікро», що є фінансово затратно.</w:t>
      </w:r>
    </w:p>
    <w:p w:rsidR="007B3AEA" w:rsidRPr="00B96A5C" w:rsidRDefault="007B3AEA" w:rsidP="007B3AEA">
      <w:pPr>
        <w:ind w:left="-284" w:right="-1" w:firstLine="284"/>
        <w:jc w:val="both"/>
        <w:rPr>
          <w:szCs w:val="26"/>
        </w:rPr>
      </w:pPr>
      <w:r w:rsidRPr="00B96A5C">
        <w:rPr>
          <w:szCs w:val="26"/>
        </w:rPr>
        <w:t>При використанні стандартизованих сертифікованих протоколів, це можна зробити власними силами.</w:t>
      </w:r>
      <w:r w:rsidRPr="00B96A5C">
        <w:rPr>
          <w:szCs w:val="26"/>
        </w:rPr>
        <w:tab/>
      </w:r>
    </w:p>
    <w:p w:rsidR="007B3AEA" w:rsidRPr="00B96A5C" w:rsidRDefault="007B3AEA" w:rsidP="007B3AEA">
      <w:pPr>
        <w:ind w:left="-284" w:right="-1" w:firstLine="284"/>
        <w:jc w:val="both"/>
        <w:rPr>
          <w:szCs w:val="26"/>
        </w:rPr>
      </w:pPr>
      <w:r w:rsidRPr="00B96A5C">
        <w:rPr>
          <w:szCs w:val="26"/>
        </w:rPr>
        <w:t>Перевага можливостей в ПЗ «MicroSCADA» також полягає в розширених можливостях, в тому числі з побудовою графіків, історією спроб входу користувачів, масштабуванням схеми, імітацією випробування вимикачів, можливістю створення переходу в навчальний режим, детальна історія подій, діагностика зв’язку, причини вимкнення чи ввімкнення вимикачів. Багатофункціональне зчитування та виведення телевимірів з лічильників, в тому числі миттєві, максимальні, мінімальні, середньоквадратичні значення частоти, фазних напруг та струмів, активна, реактивна та повна енергія і потужність в одному чи двох напрямках (+ і -), моніторинг вторинних кіл та параметрів якості напруги, показники лічильників на кінець місяця. Натомість, «Граніт-мікро» може зчитувати з лічильників Євроальфа лише поточний показник та на кінець місяця – активну, реактивну енергію, прийом і віддачу. Обробка зібраних показників та видача на АРМ розрахункових значень.</w:t>
      </w:r>
    </w:p>
    <w:p w:rsidR="007B3AEA" w:rsidRPr="00B96A5C" w:rsidRDefault="007B3AEA" w:rsidP="007B3AEA">
      <w:pPr>
        <w:ind w:left="-284" w:right="-1" w:firstLine="284"/>
        <w:jc w:val="both"/>
        <w:rPr>
          <w:szCs w:val="26"/>
        </w:rPr>
      </w:pPr>
      <w:r w:rsidRPr="00B96A5C">
        <w:rPr>
          <w:szCs w:val="26"/>
        </w:rPr>
        <w:t>Окрім того, необхідно зазначити, що згідно вимог пункту 6.3.7 Розділу 6 "Організація обміну інформацією" Кодексу системи передачі кожен ОСР повинен у реальному масштабі часу надавати ОСП інформацію, пов’язану з областю спостереження, включаючи таке:</w:t>
      </w:r>
    </w:p>
    <w:p w:rsidR="007B3AEA" w:rsidRPr="00B96A5C" w:rsidRDefault="007B3AEA" w:rsidP="007B3AEA">
      <w:pPr>
        <w:pStyle w:val="a0"/>
        <w:spacing w:before="0" w:after="0"/>
        <w:ind w:left="-284" w:right="-1" w:firstLine="284"/>
        <w:rPr>
          <w:szCs w:val="26"/>
        </w:rPr>
      </w:pPr>
      <w:r w:rsidRPr="00B96A5C">
        <w:rPr>
          <w:szCs w:val="26"/>
        </w:rPr>
        <w:t>фактична топологія підстанції;</w:t>
      </w:r>
    </w:p>
    <w:p w:rsidR="007B3AEA" w:rsidRPr="00B96A5C" w:rsidRDefault="007B3AEA" w:rsidP="007B3AEA">
      <w:pPr>
        <w:pStyle w:val="a0"/>
        <w:spacing w:before="0" w:after="0"/>
        <w:ind w:left="-284" w:right="-1" w:firstLine="284"/>
        <w:rPr>
          <w:szCs w:val="26"/>
        </w:rPr>
      </w:pPr>
      <w:r w:rsidRPr="00B96A5C">
        <w:rPr>
          <w:szCs w:val="26"/>
        </w:rPr>
        <w:t>активна і реактивна потужність через комірку лінії;</w:t>
      </w:r>
    </w:p>
    <w:p w:rsidR="007B3AEA" w:rsidRPr="00B96A5C" w:rsidRDefault="007B3AEA" w:rsidP="007B3AEA">
      <w:pPr>
        <w:pStyle w:val="a0"/>
        <w:spacing w:before="0" w:after="0"/>
        <w:ind w:left="-284" w:right="-1" w:firstLine="284"/>
        <w:rPr>
          <w:szCs w:val="26"/>
        </w:rPr>
      </w:pPr>
      <w:r w:rsidRPr="00B96A5C">
        <w:rPr>
          <w:szCs w:val="26"/>
        </w:rPr>
        <w:t>активна і реактивна потужність через комірку трансформатора;</w:t>
      </w:r>
    </w:p>
    <w:p w:rsidR="007B3AEA" w:rsidRPr="00B96A5C" w:rsidRDefault="007B3AEA" w:rsidP="007B3AEA">
      <w:pPr>
        <w:pStyle w:val="a0"/>
        <w:spacing w:before="0" w:after="0"/>
        <w:ind w:left="-284" w:right="-1" w:firstLine="284"/>
        <w:rPr>
          <w:szCs w:val="26"/>
        </w:rPr>
      </w:pPr>
      <w:r w:rsidRPr="00B96A5C">
        <w:rPr>
          <w:szCs w:val="26"/>
        </w:rPr>
        <w:t>активна і реактивна потужність через комірку генеруючого об’єкта, що приєднаний до підстанції;</w:t>
      </w:r>
    </w:p>
    <w:p w:rsidR="007B3AEA" w:rsidRPr="00B96A5C" w:rsidRDefault="007B3AEA" w:rsidP="007B3AEA">
      <w:pPr>
        <w:pStyle w:val="a0"/>
        <w:spacing w:before="0" w:after="0"/>
        <w:ind w:left="-284" w:right="-1" w:firstLine="284"/>
        <w:rPr>
          <w:szCs w:val="26"/>
        </w:rPr>
      </w:pPr>
      <w:r w:rsidRPr="00B96A5C">
        <w:rPr>
          <w:szCs w:val="26"/>
        </w:rPr>
        <w:t>положення відгалужень (РПН) трансформаторів, приєднаних до передавальної мережі;</w:t>
      </w:r>
    </w:p>
    <w:p w:rsidR="007B3AEA" w:rsidRPr="00B96A5C" w:rsidRDefault="007B3AEA" w:rsidP="007B3AEA">
      <w:pPr>
        <w:pStyle w:val="a0"/>
        <w:spacing w:before="0" w:after="0"/>
        <w:ind w:left="-284" w:right="-1" w:firstLine="284"/>
        <w:rPr>
          <w:szCs w:val="26"/>
        </w:rPr>
      </w:pPr>
      <w:r w:rsidRPr="00B96A5C">
        <w:rPr>
          <w:szCs w:val="26"/>
        </w:rPr>
        <w:t>напруга на системах шин;</w:t>
      </w:r>
    </w:p>
    <w:p w:rsidR="007B3AEA" w:rsidRPr="00B96A5C" w:rsidRDefault="007B3AEA" w:rsidP="007B3AEA">
      <w:pPr>
        <w:pStyle w:val="a0"/>
        <w:spacing w:before="0" w:after="0"/>
        <w:ind w:left="-284" w:right="-1" w:firstLine="284"/>
        <w:rPr>
          <w:szCs w:val="26"/>
        </w:rPr>
      </w:pPr>
      <w:r w:rsidRPr="00B96A5C">
        <w:rPr>
          <w:szCs w:val="26"/>
        </w:rPr>
        <w:t>реактивна потужність через комірки реакторів та конденсаторів;</w:t>
      </w:r>
    </w:p>
    <w:p w:rsidR="007B3AEA" w:rsidRPr="00B96A5C" w:rsidRDefault="007B3AEA" w:rsidP="007B3AEA">
      <w:pPr>
        <w:pStyle w:val="a0"/>
        <w:spacing w:before="0" w:after="0"/>
        <w:ind w:left="-284" w:right="-1" w:firstLine="284"/>
        <w:rPr>
          <w:szCs w:val="26"/>
        </w:rPr>
      </w:pPr>
      <w:r w:rsidRPr="00B96A5C">
        <w:rPr>
          <w:szCs w:val="26"/>
        </w:rPr>
        <w:t>сукупне виробництво в області спостереження ОСР з розподілом за джерелами первинної енергії;</w:t>
      </w:r>
    </w:p>
    <w:p w:rsidR="007B3AEA" w:rsidRPr="00B96A5C" w:rsidRDefault="007B3AEA" w:rsidP="007B3AEA">
      <w:pPr>
        <w:pStyle w:val="a0"/>
        <w:spacing w:before="0" w:after="0"/>
        <w:ind w:left="-284" w:right="-1" w:firstLine="284"/>
        <w:rPr>
          <w:szCs w:val="26"/>
        </w:rPr>
      </w:pPr>
      <w:r w:rsidRPr="00B96A5C">
        <w:rPr>
          <w:szCs w:val="26"/>
        </w:rPr>
        <w:t>сукупне споживання в області спостереження ОСР.</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Зі всіма вимогами, приведеними вище, може справитись лише сучасна система передової розробки, яку планується проектувати:  SCADA ABB з функціями DMS та OMS.</w:t>
      </w:r>
    </w:p>
    <w:p w:rsidR="007B3AEA" w:rsidRPr="00B96A5C" w:rsidRDefault="007B3AEA" w:rsidP="007B3AEA">
      <w:pPr>
        <w:ind w:left="-284" w:right="-1" w:firstLine="284"/>
        <w:jc w:val="both"/>
        <w:rPr>
          <w:rFonts w:eastAsia="Times New Roman"/>
          <w:b/>
          <w:bCs/>
          <w:szCs w:val="26"/>
        </w:rPr>
      </w:pPr>
      <w:r w:rsidRPr="00B96A5C">
        <w:rPr>
          <w:rFonts w:eastAsia="Times New Roman"/>
          <w:b/>
          <w:bCs/>
          <w:szCs w:val="26"/>
        </w:rPr>
        <w:t xml:space="preserve">Табл. 1. Обсяги робіт по проектуванню впровадження </w:t>
      </w:r>
      <w:r w:rsidRPr="00B96A5C">
        <w:rPr>
          <w:rFonts w:eastAsia="Times New Roman"/>
          <w:b/>
          <w:bCs/>
          <w:szCs w:val="26"/>
          <w:lang w:val="en-US"/>
        </w:rPr>
        <w:t>SCADA</w:t>
      </w:r>
      <w:r w:rsidRPr="00B96A5C">
        <w:rPr>
          <w:rFonts w:eastAsia="Times New Roman"/>
          <w:b/>
          <w:bCs/>
          <w:szCs w:val="26"/>
        </w:rPr>
        <w:t xml:space="preserve"> з </w:t>
      </w:r>
      <w:r w:rsidRPr="00B96A5C">
        <w:rPr>
          <w:b/>
          <w:bCs/>
          <w:szCs w:val="26"/>
        </w:rPr>
        <w:t>OМS, DMS</w:t>
      </w:r>
    </w:p>
    <w:p w:rsidR="007B3AEA" w:rsidRPr="00B96A5C" w:rsidRDefault="007B3AEA" w:rsidP="007B3AEA">
      <w:pPr>
        <w:ind w:left="-284" w:right="-1" w:firstLine="284"/>
        <w:jc w:val="both"/>
        <w:rPr>
          <w:rFonts w:eastAsia="Times New Roman"/>
          <w:b/>
          <w:bCs/>
          <w:szCs w:val="26"/>
        </w:rPr>
      </w:pP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18"/>
        <w:gridCol w:w="3209"/>
      </w:tblGrid>
      <w:tr w:rsidR="007B3AEA" w:rsidRPr="00B96A5C" w:rsidTr="004546BC">
        <w:trPr>
          <w:trHeight w:val="397"/>
          <w:jc w:val="center"/>
        </w:trPr>
        <w:tc>
          <w:tcPr>
            <w:tcW w:w="7218" w:type="dxa"/>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color w:val="000000"/>
                <w:szCs w:val="26"/>
              </w:rPr>
              <w:t>Об'єкти проектування</w:t>
            </w:r>
          </w:p>
        </w:tc>
        <w:tc>
          <w:tcPr>
            <w:tcW w:w="3209" w:type="dxa"/>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color w:val="000000"/>
                <w:szCs w:val="26"/>
              </w:rPr>
              <w:t>2022 рік</w:t>
            </w:r>
          </w:p>
        </w:tc>
      </w:tr>
      <w:tr w:rsidR="007B3AEA" w:rsidRPr="00B96A5C" w:rsidTr="004546BC">
        <w:trPr>
          <w:trHeight w:val="282"/>
          <w:jc w:val="center"/>
        </w:trPr>
        <w:tc>
          <w:tcPr>
            <w:tcW w:w="7218" w:type="dxa"/>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3209" w:type="dxa"/>
            <w:tcMar>
              <w:top w:w="0" w:type="dxa"/>
              <w:left w:w="108" w:type="dxa"/>
              <w:bottom w:w="0" w:type="dxa"/>
              <w:right w:w="108" w:type="dxa"/>
            </w:tcMar>
            <w:vAlign w:val="center"/>
          </w:tcPr>
          <w:p w:rsidR="007B3AEA" w:rsidRPr="00B96A5C" w:rsidRDefault="007B3AEA" w:rsidP="007B3AEA">
            <w:pPr>
              <w:ind w:left="-284" w:right="-1" w:firstLine="284"/>
              <w:jc w:val="both"/>
              <w:rPr>
                <w:color w:val="000000"/>
                <w:szCs w:val="26"/>
              </w:rPr>
            </w:pPr>
            <w:r w:rsidRPr="00B96A5C">
              <w:rPr>
                <w:color w:val="000000"/>
                <w:szCs w:val="26"/>
              </w:rPr>
              <w:t>2</w:t>
            </w:r>
          </w:p>
        </w:tc>
      </w:tr>
      <w:tr w:rsidR="007B3AEA" w:rsidRPr="00B96A5C" w:rsidTr="004546BC">
        <w:trPr>
          <w:trHeight w:val="726"/>
          <w:jc w:val="center"/>
        </w:trPr>
        <w:tc>
          <w:tcPr>
            <w:tcW w:w="7218" w:type="dxa"/>
            <w:tcMar>
              <w:top w:w="0" w:type="dxa"/>
              <w:left w:w="108" w:type="dxa"/>
              <w:bottom w:w="0" w:type="dxa"/>
              <w:right w:w="108" w:type="dxa"/>
            </w:tcMar>
            <w:vAlign w:val="center"/>
            <w:hideMark/>
          </w:tcPr>
          <w:p w:rsidR="007B3AEA" w:rsidRPr="00B96A5C" w:rsidRDefault="007B3AEA" w:rsidP="007B3AEA">
            <w:pPr>
              <w:ind w:left="-284" w:right="-1" w:firstLine="284"/>
              <w:jc w:val="both"/>
              <w:rPr>
                <w:color w:val="000000"/>
                <w:szCs w:val="26"/>
              </w:rPr>
            </w:pPr>
            <w:r w:rsidRPr="00B96A5C">
              <w:rPr>
                <w:szCs w:val="26"/>
              </w:rPr>
              <w:t>Проектування впровадження SCADA з функціями DMS та OMS</w:t>
            </w:r>
          </w:p>
        </w:tc>
        <w:tc>
          <w:tcPr>
            <w:tcW w:w="3209" w:type="dxa"/>
            <w:tcMar>
              <w:top w:w="0" w:type="dxa"/>
              <w:left w:w="108" w:type="dxa"/>
              <w:bottom w:w="0" w:type="dxa"/>
              <w:right w:w="108" w:type="dxa"/>
            </w:tcMar>
            <w:vAlign w:val="center"/>
          </w:tcPr>
          <w:p w:rsidR="007B3AEA" w:rsidRPr="00B96A5C" w:rsidRDefault="007B3AEA" w:rsidP="007B3AEA">
            <w:pPr>
              <w:ind w:left="-284" w:right="-1" w:firstLine="284"/>
              <w:jc w:val="both"/>
              <w:rPr>
                <w:color w:val="000000"/>
                <w:szCs w:val="26"/>
              </w:rPr>
            </w:pPr>
            <w:r w:rsidRPr="00B96A5C">
              <w:rPr>
                <w:i/>
                <w:iCs/>
                <w:szCs w:val="26"/>
              </w:rPr>
              <w:t>830.00 тис. грн. без ПДВ</w:t>
            </w:r>
          </w:p>
        </w:tc>
      </w:tr>
      <w:tr w:rsidR="007B3AEA" w:rsidRPr="00B96A5C" w:rsidTr="004546BC">
        <w:trPr>
          <w:trHeight w:val="363"/>
          <w:jc w:val="center"/>
        </w:trPr>
        <w:tc>
          <w:tcPr>
            <w:tcW w:w="7218" w:type="dxa"/>
            <w:tcMar>
              <w:top w:w="0" w:type="dxa"/>
              <w:left w:w="108" w:type="dxa"/>
              <w:bottom w:w="0" w:type="dxa"/>
              <w:right w:w="108" w:type="dxa"/>
            </w:tcMar>
            <w:vAlign w:val="center"/>
            <w:hideMark/>
          </w:tcPr>
          <w:p w:rsidR="007B3AEA" w:rsidRPr="00B96A5C" w:rsidRDefault="007B3AEA" w:rsidP="007B3AEA">
            <w:pPr>
              <w:ind w:left="-284" w:right="-1" w:firstLine="284"/>
              <w:jc w:val="both"/>
              <w:rPr>
                <w:b/>
                <w:color w:val="000000"/>
                <w:szCs w:val="26"/>
              </w:rPr>
            </w:pPr>
            <w:r w:rsidRPr="00B96A5C">
              <w:rPr>
                <w:b/>
                <w:color w:val="000000"/>
                <w:szCs w:val="26"/>
              </w:rPr>
              <w:t>Всього:</w:t>
            </w:r>
          </w:p>
        </w:tc>
        <w:tc>
          <w:tcPr>
            <w:tcW w:w="3209" w:type="dxa"/>
            <w:tcMar>
              <w:top w:w="0" w:type="dxa"/>
              <w:left w:w="108" w:type="dxa"/>
              <w:bottom w:w="0" w:type="dxa"/>
              <w:right w:w="108" w:type="dxa"/>
            </w:tcMar>
            <w:vAlign w:val="center"/>
          </w:tcPr>
          <w:p w:rsidR="007B3AEA" w:rsidRPr="00B96A5C" w:rsidRDefault="007B3AEA" w:rsidP="007B3AEA">
            <w:pPr>
              <w:ind w:left="-284" w:right="-1" w:firstLine="284"/>
              <w:jc w:val="both"/>
              <w:rPr>
                <w:b/>
                <w:color w:val="000000"/>
                <w:szCs w:val="26"/>
              </w:rPr>
            </w:pPr>
            <w:r w:rsidRPr="00B96A5C">
              <w:rPr>
                <w:b/>
                <w:i/>
                <w:iCs/>
                <w:szCs w:val="26"/>
              </w:rPr>
              <w:t>830.00 тис. грн. без ПДВ</w:t>
            </w:r>
          </w:p>
        </w:tc>
      </w:tr>
    </w:tbl>
    <w:p w:rsidR="007B3AEA" w:rsidRPr="00B96A5C" w:rsidRDefault="007B3AEA" w:rsidP="007B3AEA">
      <w:pPr>
        <w:ind w:left="-284" w:right="-1" w:firstLine="284"/>
        <w:jc w:val="both"/>
        <w:rPr>
          <w:b/>
          <w:szCs w:val="26"/>
        </w:rPr>
      </w:pPr>
    </w:p>
    <w:p w:rsidR="007B3AEA" w:rsidRPr="00B96A5C" w:rsidRDefault="007B3AEA" w:rsidP="007A1D14">
      <w:pPr>
        <w:ind w:left="-284" w:right="-1" w:firstLine="284"/>
        <w:jc w:val="center"/>
        <w:rPr>
          <w:b/>
          <w:szCs w:val="26"/>
        </w:rPr>
      </w:pPr>
      <w:r w:rsidRPr="00B96A5C">
        <w:rPr>
          <w:b/>
          <w:szCs w:val="26"/>
        </w:rPr>
        <w:t>Закупівля нових робочих станцій</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 xml:space="preserve">В компанії  на даний час існує гостра потреба в заміні застарілого комп’ютерного обладнання (робочі станції, що морально та технічно застаріли). Необхідність заміни </w:t>
      </w:r>
      <w:r w:rsidRPr="00B96A5C">
        <w:rPr>
          <w:szCs w:val="26"/>
        </w:rPr>
        <w:lastRenderedPageBreak/>
        <w:t xml:space="preserve">викликана  підвищенням вимог до системи з боку нових програмних продуктів таких як: система управління підприємством SAP,  Антивірус ESET, система «Liga Zakon», нові версії Microsoft Office, система електронного документообігу, Афіна-Сіквел, робота з різними базами даних, а також інші системи, які постійно оновлюються і вимагають все більших системних ресурсів. На застарілих моделях комп’ютерів робота кінцевих користувачів ускладнюється, відбувається часте підвисання ПК, як наслідок відбувається втрата для компанії людино-годин робочого часу і зниження ефективності роботи персоналу. Також на робочих станція кількістю біля 140 шт. встановлено та використовується застаріла операційна система </w:t>
      </w:r>
      <w:r w:rsidRPr="00B96A5C">
        <w:rPr>
          <w:szCs w:val="26"/>
          <w:lang w:val="en-US"/>
        </w:rPr>
        <w:t>Windows</w:t>
      </w:r>
      <w:r w:rsidRPr="00B96A5C">
        <w:rPr>
          <w:szCs w:val="26"/>
        </w:rPr>
        <w:t xml:space="preserve"> </w:t>
      </w:r>
      <w:r w:rsidRPr="00B96A5C">
        <w:rPr>
          <w:szCs w:val="26"/>
          <w:lang w:val="en-US"/>
        </w:rPr>
        <w:t>XP</w:t>
      </w:r>
      <w:r w:rsidRPr="00B96A5C">
        <w:rPr>
          <w:szCs w:val="26"/>
        </w:rPr>
        <w:t xml:space="preserve">, яка наразі не підтримується, не оновлюється та незахищені уразливості можуть становити потенційну загрозу інформаційній безпеці підприємства. На цих ПК оновити операційну систему не можливо через незадовільні технічні характеристики. По можливості, частину з них приходиться модернізовувати, встановивши додаткову оперативну пам‘ять та </w:t>
      </w:r>
      <w:r w:rsidRPr="00B96A5C">
        <w:rPr>
          <w:szCs w:val="26"/>
          <w:lang w:val="en-US"/>
        </w:rPr>
        <w:t>SSD</w:t>
      </w:r>
      <w:r w:rsidRPr="00B96A5C">
        <w:rPr>
          <w:szCs w:val="26"/>
        </w:rPr>
        <w:t xml:space="preserve"> диск.  В ПрАТ «Рівнеобленерго»  використовується більше, ніж 970 персональних комп’ютерів, із них близько 260 шт. (приблизно 27% від загальної кількості)  закуплено в 2004-2008 роках  і мають  термін експлуатації більше 13-ти років. Кожен рік частина комп’ютерів застарілих моделей виходить з ладу і ремонт їх часто буває недоцільним через відсутність запчастин або великі фінансові витрати на ремонт. Через 5 років експлуатації комп’ютер, навіть якщо він є працездатним, то в зв’язку з впровадженням нових сучасних програм, які потребують набагато більше технічних ресурсів, вже технічно та морально застарів. Виникає необхідність оновлювати комп’ютерний парк компанії щорічно. Щоб замінити застарілі моделі і поновити парк техніки  в 2022 році,  потрібно закупити  близько 260 робочих станцій. В зв’язку з обмеженим фінансуванням в 2022 році плануємо закупити 40 шт. комп’ютерів для заміни застарілих робочих станцій. </w:t>
      </w:r>
    </w:p>
    <w:p w:rsidR="007B3AEA" w:rsidRPr="00B96A5C" w:rsidRDefault="007B3AEA" w:rsidP="007B3AEA">
      <w:pPr>
        <w:ind w:left="-284" w:right="-1" w:firstLine="284"/>
        <w:jc w:val="both"/>
        <w:rPr>
          <w:szCs w:val="26"/>
        </w:rPr>
      </w:pPr>
      <w:r w:rsidRPr="00B96A5C">
        <w:rPr>
          <w:szCs w:val="26"/>
        </w:rPr>
        <w:t xml:space="preserve">         Аналогічна ситуація і з моніторами. При використанні моніторів більше шести років відбувається природне старіння параметрів електронних компонентів (високовольтної частини) тобто втрата емісії катодів, що призводить до мерехтіння, вигорання пікселів і повного неякісного зображення. Монітор не в змозі забезпечити стандартних параметрів по відтворенню зображення. </w:t>
      </w:r>
    </w:p>
    <w:p w:rsidR="007B3AEA" w:rsidRPr="00B96A5C" w:rsidRDefault="007B3AEA" w:rsidP="007B3AEA">
      <w:pPr>
        <w:ind w:left="-284" w:right="-1" w:firstLine="284"/>
        <w:jc w:val="both"/>
        <w:rPr>
          <w:szCs w:val="26"/>
        </w:rPr>
      </w:pPr>
      <w:r w:rsidRPr="00B96A5C">
        <w:rPr>
          <w:szCs w:val="26"/>
        </w:rPr>
        <w:t>Планується закупити робочі станції та монітори з наступними характеристиками:</w:t>
      </w:r>
    </w:p>
    <w:p w:rsidR="007B3AEA" w:rsidRPr="004546BC" w:rsidRDefault="007B3AEA" w:rsidP="007B3AEA">
      <w:pPr>
        <w:ind w:left="-284" w:right="-1" w:firstLine="284"/>
        <w:jc w:val="both"/>
        <w:rPr>
          <w:b/>
          <w:i/>
          <w:szCs w:val="26"/>
          <w:lang w:val="en-US"/>
        </w:rPr>
      </w:pPr>
      <w:r w:rsidRPr="00B96A5C">
        <w:rPr>
          <w:b/>
          <w:i/>
          <w:szCs w:val="26"/>
        </w:rPr>
        <w:t>Персональний</w:t>
      </w:r>
      <w:r w:rsidRPr="004546BC">
        <w:rPr>
          <w:b/>
          <w:i/>
          <w:szCs w:val="26"/>
          <w:lang w:val="en-US"/>
        </w:rPr>
        <w:t xml:space="preserve"> </w:t>
      </w:r>
      <w:r w:rsidRPr="00B96A5C">
        <w:rPr>
          <w:b/>
          <w:i/>
          <w:szCs w:val="26"/>
        </w:rPr>
        <w:t>комп</w:t>
      </w:r>
      <w:r w:rsidRPr="004546BC">
        <w:rPr>
          <w:b/>
          <w:i/>
          <w:szCs w:val="26"/>
          <w:lang w:val="en-US"/>
        </w:rPr>
        <w:t>'</w:t>
      </w:r>
      <w:r w:rsidRPr="00B96A5C">
        <w:rPr>
          <w:b/>
          <w:i/>
          <w:szCs w:val="26"/>
        </w:rPr>
        <w:t>ютер</w:t>
      </w:r>
      <w:r w:rsidRPr="004546BC">
        <w:rPr>
          <w:b/>
          <w:i/>
          <w:szCs w:val="26"/>
          <w:lang w:val="en-US"/>
        </w:rPr>
        <w:t xml:space="preserve"> </w:t>
      </w:r>
    </w:p>
    <w:p w:rsidR="007B3AEA" w:rsidRPr="004546BC" w:rsidRDefault="007B3AEA" w:rsidP="007B3AEA">
      <w:pPr>
        <w:ind w:left="-284" w:right="-1" w:firstLine="284"/>
        <w:jc w:val="both"/>
        <w:rPr>
          <w:b/>
          <w:i/>
          <w:szCs w:val="26"/>
          <w:lang w:val="en-US"/>
        </w:rPr>
      </w:pPr>
      <w:r w:rsidRPr="004546BC">
        <w:rPr>
          <w:b/>
          <w:i/>
          <w:szCs w:val="26"/>
          <w:lang w:val="en-US"/>
        </w:rPr>
        <w:t>DELL OptiPlex 30</w:t>
      </w:r>
      <w:r w:rsidRPr="00B96A5C">
        <w:rPr>
          <w:b/>
          <w:i/>
          <w:szCs w:val="26"/>
          <w:lang w:val="en-US"/>
        </w:rPr>
        <w:t>XX</w:t>
      </w:r>
      <w:r w:rsidRPr="004546BC">
        <w:rPr>
          <w:b/>
          <w:i/>
          <w:szCs w:val="26"/>
          <w:lang w:val="en-US"/>
        </w:rPr>
        <w:t xml:space="preserve"> MT/Intel i3-10100/8/512</w:t>
      </w:r>
      <w:r w:rsidRPr="00B96A5C">
        <w:rPr>
          <w:b/>
          <w:i/>
          <w:szCs w:val="26"/>
          <w:lang w:val="en-US"/>
        </w:rPr>
        <w:t>Gb SSD</w:t>
      </w:r>
      <w:r w:rsidRPr="004546BC">
        <w:rPr>
          <w:b/>
          <w:i/>
          <w:szCs w:val="26"/>
          <w:lang w:val="en-US"/>
        </w:rPr>
        <w:t xml:space="preserve">/int/kbm/W10P 5Yr </w:t>
      </w:r>
    </w:p>
    <w:p w:rsidR="007B3AEA" w:rsidRPr="004546BC" w:rsidRDefault="007B3AEA" w:rsidP="007B3AEA">
      <w:pPr>
        <w:ind w:left="-284" w:right="-1" w:firstLine="284"/>
        <w:jc w:val="both"/>
        <w:rPr>
          <w:b/>
          <w:i/>
          <w:szCs w:val="26"/>
          <w:lang w:val="en-US"/>
        </w:rPr>
      </w:pPr>
      <w:r w:rsidRPr="00B96A5C">
        <w:rPr>
          <w:b/>
          <w:i/>
          <w:szCs w:val="26"/>
        </w:rPr>
        <w:t>Мон</w:t>
      </w:r>
      <w:r w:rsidRPr="004546BC">
        <w:rPr>
          <w:b/>
          <w:i/>
          <w:szCs w:val="26"/>
          <w:lang w:val="en-US"/>
        </w:rPr>
        <w:t>i</w:t>
      </w:r>
      <w:r w:rsidRPr="00B96A5C">
        <w:rPr>
          <w:b/>
          <w:i/>
          <w:szCs w:val="26"/>
        </w:rPr>
        <w:t>тор</w:t>
      </w:r>
      <w:r w:rsidRPr="004546BC">
        <w:rPr>
          <w:b/>
          <w:i/>
          <w:szCs w:val="26"/>
          <w:lang w:val="en-US"/>
        </w:rPr>
        <w:t xml:space="preserve"> LCD 23.8" E2420HS/ D-Sub/HDMI/IPS/5Yr</w:t>
      </w:r>
    </w:p>
    <w:p w:rsidR="007B3AEA" w:rsidRPr="004546BC" w:rsidRDefault="007B3AEA" w:rsidP="007B3AEA">
      <w:pPr>
        <w:ind w:left="-284" w:right="-1" w:firstLine="284"/>
        <w:jc w:val="both"/>
        <w:rPr>
          <w:szCs w:val="26"/>
          <w:lang w:val="en-US"/>
        </w:rPr>
      </w:pPr>
    </w:p>
    <w:p w:rsidR="007B3AEA" w:rsidRPr="004546BC" w:rsidRDefault="007B3AEA" w:rsidP="00747623">
      <w:pPr>
        <w:ind w:left="-284" w:right="-1" w:firstLine="284"/>
        <w:jc w:val="center"/>
        <w:rPr>
          <w:b/>
          <w:szCs w:val="26"/>
          <w:lang w:val="en-US"/>
        </w:rPr>
      </w:pPr>
      <w:r w:rsidRPr="00B96A5C">
        <w:rPr>
          <w:b/>
          <w:szCs w:val="26"/>
        </w:rPr>
        <w:t>Закупівля</w:t>
      </w:r>
      <w:r w:rsidRPr="004546BC">
        <w:rPr>
          <w:b/>
          <w:szCs w:val="26"/>
          <w:lang w:val="en-US"/>
        </w:rPr>
        <w:t xml:space="preserve"> </w:t>
      </w:r>
      <w:r w:rsidRPr="00B96A5C">
        <w:rPr>
          <w:b/>
          <w:szCs w:val="26"/>
        </w:rPr>
        <w:t>портативних</w:t>
      </w:r>
      <w:r w:rsidRPr="004546BC">
        <w:rPr>
          <w:b/>
          <w:szCs w:val="26"/>
          <w:lang w:val="en-US"/>
        </w:rPr>
        <w:t xml:space="preserve"> </w:t>
      </w:r>
      <w:r w:rsidRPr="00B96A5C">
        <w:rPr>
          <w:b/>
          <w:szCs w:val="26"/>
        </w:rPr>
        <w:t>комп</w:t>
      </w:r>
      <w:r w:rsidRPr="004546BC">
        <w:rPr>
          <w:b/>
          <w:szCs w:val="26"/>
          <w:lang w:val="en-US"/>
        </w:rPr>
        <w:t>'</w:t>
      </w:r>
      <w:r w:rsidRPr="00B96A5C">
        <w:rPr>
          <w:b/>
          <w:szCs w:val="26"/>
        </w:rPr>
        <w:t>ютерів</w:t>
      </w:r>
      <w:r w:rsidRPr="004546BC">
        <w:rPr>
          <w:b/>
          <w:szCs w:val="26"/>
          <w:lang w:val="en-US"/>
        </w:rPr>
        <w:t xml:space="preserve"> </w:t>
      </w:r>
      <w:r w:rsidRPr="00B96A5C">
        <w:rPr>
          <w:b/>
          <w:szCs w:val="26"/>
          <w:lang w:val="en-US"/>
        </w:rPr>
        <w:t>DELL</w:t>
      </w:r>
    </w:p>
    <w:p w:rsidR="007B3AEA" w:rsidRPr="004546BC" w:rsidRDefault="007B3AEA" w:rsidP="007B3AEA">
      <w:pPr>
        <w:ind w:left="-284" w:right="-1" w:firstLine="284"/>
        <w:jc w:val="both"/>
        <w:rPr>
          <w:b/>
          <w:i/>
          <w:szCs w:val="26"/>
          <w:lang w:val="en-US"/>
        </w:rPr>
      </w:pPr>
    </w:p>
    <w:p w:rsidR="007B3AEA" w:rsidRPr="004546BC" w:rsidRDefault="007B3AEA" w:rsidP="007B3AEA">
      <w:pPr>
        <w:ind w:left="-284" w:right="-1" w:firstLine="284"/>
        <w:jc w:val="both"/>
        <w:rPr>
          <w:szCs w:val="26"/>
          <w:lang w:val="en-US"/>
        </w:rPr>
      </w:pPr>
      <w:r w:rsidRPr="004546BC">
        <w:rPr>
          <w:szCs w:val="26"/>
          <w:lang w:val="en-US"/>
        </w:rPr>
        <w:t xml:space="preserve">          </w:t>
      </w:r>
      <w:r w:rsidRPr="00B96A5C">
        <w:rPr>
          <w:szCs w:val="26"/>
        </w:rPr>
        <w:t>В</w:t>
      </w:r>
      <w:r w:rsidRPr="004546BC">
        <w:rPr>
          <w:szCs w:val="26"/>
          <w:lang w:val="en-US"/>
        </w:rPr>
        <w:t xml:space="preserve"> </w:t>
      </w:r>
      <w:r w:rsidRPr="00B96A5C">
        <w:rPr>
          <w:szCs w:val="26"/>
        </w:rPr>
        <w:t>компанії</w:t>
      </w:r>
      <w:r w:rsidRPr="004546BC">
        <w:rPr>
          <w:szCs w:val="26"/>
          <w:lang w:val="en-US"/>
        </w:rPr>
        <w:t xml:space="preserve">  </w:t>
      </w:r>
      <w:r w:rsidRPr="00B96A5C">
        <w:rPr>
          <w:szCs w:val="26"/>
        </w:rPr>
        <w:t>існує</w:t>
      </w:r>
      <w:r w:rsidRPr="004546BC">
        <w:rPr>
          <w:szCs w:val="26"/>
          <w:lang w:val="en-US"/>
        </w:rPr>
        <w:t xml:space="preserve"> </w:t>
      </w:r>
      <w:r w:rsidRPr="00B96A5C">
        <w:rPr>
          <w:szCs w:val="26"/>
        </w:rPr>
        <w:t>потреба</w:t>
      </w:r>
      <w:r w:rsidRPr="004546BC">
        <w:rPr>
          <w:szCs w:val="26"/>
          <w:lang w:val="en-US"/>
        </w:rPr>
        <w:t xml:space="preserve"> </w:t>
      </w:r>
      <w:r w:rsidRPr="00B96A5C">
        <w:rPr>
          <w:szCs w:val="26"/>
        </w:rPr>
        <w:t>в</w:t>
      </w:r>
      <w:r w:rsidRPr="004546BC">
        <w:rPr>
          <w:szCs w:val="26"/>
          <w:lang w:val="en-US"/>
        </w:rPr>
        <w:t xml:space="preserve"> </w:t>
      </w:r>
      <w:r w:rsidRPr="00B96A5C">
        <w:rPr>
          <w:szCs w:val="26"/>
        </w:rPr>
        <w:t>заміні</w:t>
      </w:r>
      <w:r w:rsidRPr="004546BC">
        <w:rPr>
          <w:szCs w:val="26"/>
          <w:lang w:val="en-US"/>
        </w:rPr>
        <w:t xml:space="preserve"> </w:t>
      </w:r>
      <w:r w:rsidRPr="00B96A5C">
        <w:rPr>
          <w:szCs w:val="26"/>
        </w:rPr>
        <w:t>застарілих</w:t>
      </w:r>
      <w:r w:rsidRPr="004546BC">
        <w:rPr>
          <w:szCs w:val="26"/>
          <w:lang w:val="en-US"/>
        </w:rPr>
        <w:t xml:space="preserve"> </w:t>
      </w:r>
      <w:r w:rsidRPr="00B96A5C">
        <w:rPr>
          <w:szCs w:val="26"/>
        </w:rPr>
        <w:t>портативних</w:t>
      </w:r>
      <w:r w:rsidRPr="004546BC">
        <w:rPr>
          <w:szCs w:val="26"/>
          <w:lang w:val="en-US"/>
        </w:rPr>
        <w:t xml:space="preserve"> </w:t>
      </w:r>
      <w:r w:rsidRPr="00B96A5C">
        <w:rPr>
          <w:szCs w:val="26"/>
        </w:rPr>
        <w:t>комп</w:t>
      </w:r>
      <w:r w:rsidRPr="004546BC">
        <w:rPr>
          <w:szCs w:val="26"/>
          <w:lang w:val="en-US"/>
        </w:rPr>
        <w:t>’</w:t>
      </w:r>
      <w:r w:rsidRPr="00B96A5C">
        <w:rPr>
          <w:szCs w:val="26"/>
        </w:rPr>
        <w:t>ютерів</w:t>
      </w:r>
      <w:r w:rsidRPr="004546BC">
        <w:rPr>
          <w:szCs w:val="26"/>
          <w:lang w:val="en-US"/>
        </w:rPr>
        <w:t xml:space="preserve">  (</w:t>
      </w:r>
      <w:r w:rsidRPr="00B96A5C">
        <w:rPr>
          <w:szCs w:val="26"/>
        </w:rPr>
        <w:t>ноутбуків</w:t>
      </w:r>
      <w:r w:rsidRPr="004546BC">
        <w:rPr>
          <w:szCs w:val="26"/>
          <w:lang w:val="en-US"/>
        </w:rPr>
        <w:t xml:space="preserve">, </w:t>
      </w:r>
      <w:r w:rsidRPr="00B96A5C">
        <w:rPr>
          <w:szCs w:val="26"/>
        </w:rPr>
        <w:t>що</w:t>
      </w:r>
      <w:r w:rsidRPr="004546BC">
        <w:rPr>
          <w:szCs w:val="26"/>
          <w:lang w:val="en-US"/>
        </w:rPr>
        <w:t xml:space="preserve"> </w:t>
      </w:r>
      <w:r w:rsidRPr="00B96A5C">
        <w:rPr>
          <w:szCs w:val="26"/>
        </w:rPr>
        <w:t>морально</w:t>
      </w:r>
      <w:r w:rsidRPr="004546BC">
        <w:rPr>
          <w:szCs w:val="26"/>
          <w:lang w:val="en-US"/>
        </w:rPr>
        <w:t xml:space="preserve"> </w:t>
      </w:r>
      <w:r w:rsidRPr="00B96A5C">
        <w:rPr>
          <w:szCs w:val="26"/>
        </w:rPr>
        <w:t>та</w:t>
      </w:r>
      <w:r w:rsidRPr="004546BC">
        <w:rPr>
          <w:szCs w:val="26"/>
          <w:lang w:val="en-US"/>
        </w:rPr>
        <w:t xml:space="preserve"> </w:t>
      </w:r>
      <w:r w:rsidRPr="00B96A5C">
        <w:rPr>
          <w:szCs w:val="26"/>
        </w:rPr>
        <w:t>технічно</w:t>
      </w:r>
      <w:r w:rsidRPr="004546BC">
        <w:rPr>
          <w:szCs w:val="26"/>
          <w:lang w:val="en-US"/>
        </w:rPr>
        <w:t xml:space="preserve"> </w:t>
      </w:r>
      <w:r w:rsidRPr="00B96A5C">
        <w:rPr>
          <w:szCs w:val="26"/>
        </w:rPr>
        <w:t>застаріли</w:t>
      </w:r>
      <w:r w:rsidRPr="004546BC">
        <w:rPr>
          <w:szCs w:val="26"/>
          <w:lang w:val="en-US"/>
        </w:rPr>
        <w:t xml:space="preserve"> </w:t>
      </w:r>
      <w:r w:rsidRPr="00B96A5C">
        <w:rPr>
          <w:szCs w:val="26"/>
        </w:rPr>
        <w:t>та</w:t>
      </w:r>
      <w:r w:rsidRPr="004546BC">
        <w:rPr>
          <w:szCs w:val="26"/>
          <w:lang w:val="en-US"/>
        </w:rPr>
        <w:t xml:space="preserve"> </w:t>
      </w:r>
      <w:r w:rsidRPr="00B96A5C">
        <w:rPr>
          <w:szCs w:val="26"/>
        </w:rPr>
        <w:t>укомплектувати</w:t>
      </w:r>
      <w:r w:rsidRPr="004546BC">
        <w:rPr>
          <w:szCs w:val="26"/>
          <w:lang w:val="en-US"/>
        </w:rPr>
        <w:t xml:space="preserve"> </w:t>
      </w:r>
      <w:r w:rsidRPr="00B96A5C">
        <w:rPr>
          <w:szCs w:val="26"/>
        </w:rPr>
        <w:t>їх</w:t>
      </w:r>
      <w:r w:rsidRPr="004546BC">
        <w:rPr>
          <w:szCs w:val="26"/>
          <w:lang w:val="en-US"/>
        </w:rPr>
        <w:t xml:space="preserve"> </w:t>
      </w:r>
      <w:r w:rsidRPr="00B96A5C">
        <w:rPr>
          <w:szCs w:val="26"/>
        </w:rPr>
        <w:t>сумками</w:t>
      </w:r>
      <w:r w:rsidRPr="004546BC">
        <w:rPr>
          <w:szCs w:val="26"/>
          <w:lang w:val="en-US"/>
        </w:rPr>
        <w:t xml:space="preserve">). </w:t>
      </w:r>
      <w:r w:rsidRPr="00B96A5C">
        <w:rPr>
          <w:szCs w:val="26"/>
        </w:rPr>
        <w:t>Для</w:t>
      </w:r>
      <w:r w:rsidRPr="004546BC">
        <w:rPr>
          <w:szCs w:val="26"/>
          <w:lang w:val="en-US"/>
        </w:rPr>
        <w:t xml:space="preserve"> </w:t>
      </w:r>
      <w:r w:rsidRPr="00B96A5C">
        <w:rPr>
          <w:szCs w:val="26"/>
        </w:rPr>
        <w:t>роботи</w:t>
      </w:r>
      <w:r w:rsidRPr="004546BC">
        <w:rPr>
          <w:szCs w:val="26"/>
          <w:lang w:val="en-US"/>
        </w:rPr>
        <w:t xml:space="preserve"> </w:t>
      </w:r>
      <w:r w:rsidRPr="00B96A5C">
        <w:rPr>
          <w:szCs w:val="26"/>
        </w:rPr>
        <w:t>нам</w:t>
      </w:r>
      <w:r w:rsidRPr="004546BC">
        <w:rPr>
          <w:szCs w:val="26"/>
          <w:lang w:val="en-US"/>
        </w:rPr>
        <w:t xml:space="preserve"> </w:t>
      </w:r>
      <w:r w:rsidRPr="00B96A5C">
        <w:rPr>
          <w:szCs w:val="26"/>
        </w:rPr>
        <w:t>потрібно</w:t>
      </w:r>
      <w:r w:rsidRPr="004546BC">
        <w:rPr>
          <w:szCs w:val="26"/>
          <w:lang w:val="en-US"/>
        </w:rPr>
        <w:t xml:space="preserve">, </w:t>
      </w:r>
      <w:r w:rsidRPr="00B96A5C">
        <w:rPr>
          <w:szCs w:val="26"/>
        </w:rPr>
        <w:t>щоб</w:t>
      </w:r>
      <w:r w:rsidRPr="004546BC">
        <w:rPr>
          <w:szCs w:val="26"/>
          <w:lang w:val="en-US"/>
        </w:rPr>
        <w:t xml:space="preserve"> </w:t>
      </w:r>
      <w:r w:rsidRPr="00B96A5C">
        <w:rPr>
          <w:szCs w:val="26"/>
        </w:rPr>
        <w:t>в</w:t>
      </w:r>
      <w:r w:rsidRPr="004546BC">
        <w:rPr>
          <w:szCs w:val="26"/>
          <w:lang w:val="en-US"/>
        </w:rPr>
        <w:t xml:space="preserve"> </w:t>
      </w:r>
      <w:r w:rsidRPr="00B96A5C">
        <w:rPr>
          <w:szCs w:val="26"/>
        </w:rPr>
        <w:t>техніці</w:t>
      </w:r>
      <w:r w:rsidRPr="004546BC">
        <w:rPr>
          <w:szCs w:val="26"/>
          <w:lang w:val="en-US"/>
        </w:rPr>
        <w:t xml:space="preserve"> </w:t>
      </w:r>
      <w:r w:rsidRPr="00B96A5C">
        <w:rPr>
          <w:szCs w:val="26"/>
        </w:rPr>
        <w:t>був</w:t>
      </w:r>
      <w:r w:rsidRPr="004546BC">
        <w:rPr>
          <w:szCs w:val="26"/>
          <w:lang w:val="en-US"/>
        </w:rPr>
        <w:t xml:space="preserve"> </w:t>
      </w:r>
      <w:r w:rsidRPr="00B96A5C">
        <w:rPr>
          <w:szCs w:val="26"/>
        </w:rPr>
        <w:t>ідеальний</w:t>
      </w:r>
      <w:r w:rsidRPr="004546BC">
        <w:rPr>
          <w:szCs w:val="26"/>
          <w:lang w:val="en-US"/>
        </w:rPr>
        <w:t xml:space="preserve"> </w:t>
      </w:r>
      <w:r w:rsidRPr="00B96A5C">
        <w:rPr>
          <w:szCs w:val="26"/>
        </w:rPr>
        <w:t>баланс</w:t>
      </w:r>
      <w:r w:rsidRPr="004546BC">
        <w:rPr>
          <w:szCs w:val="26"/>
          <w:lang w:val="en-US"/>
        </w:rPr>
        <w:t xml:space="preserve"> </w:t>
      </w:r>
      <w:r w:rsidRPr="00B96A5C">
        <w:rPr>
          <w:szCs w:val="26"/>
        </w:rPr>
        <w:t>швидкодії</w:t>
      </w:r>
      <w:r w:rsidRPr="004546BC">
        <w:rPr>
          <w:szCs w:val="26"/>
          <w:lang w:val="en-US"/>
        </w:rPr>
        <w:t xml:space="preserve"> </w:t>
      </w:r>
      <w:r w:rsidRPr="00B96A5C">
        <w:rPr>
          <w:szCs w:val="26"/>
        </w:rPr>
        <w:t>та</w:t>
      </w:r>
      <w:r w:rsidRPr="004546BC">
        <w:rPr>
          <w:szCs w:val="26"/>
          <w:lang w:val="en-US"/>
        </w:rPr>
        <w:t xml:space="preserve"> </w:t>
      </w:r>
      <w:r w:rsidRPr="00B96A5C">
        <w:rPr>
          <w:szCs w:val="26"/>
        </w:rPr>
        <w:t>мобільності</w:t>
      </w:r>
      <w:r w:rsidRPr="004546BC">
        <w:rPr>
          <w:szCs w:val="26"/>
          <w:lang w:val="en-US"/>
        </w:rPr>
        <w:t xml:space="preserve">, </w:t>
      </w:r>
      <w:r w:rsidRPr="00B96A5C">
        <w:rPr>
          <w:szCs w:val="26"/>
        </w:rPr>
        <w:t>достатній</w:t>
      </w:r>
      <w:r w:rsidRPr="004546BC">
        <w:rPr>
          <w:szCs w:val="26"/>
          <w:lang w:val="en-US"/>
        </w:rPr>
        <w:t xml:space="preserve"> </w:t>
      </w:r>
      <w:r w:rsidRPr="00B96A5C">
        <w:rPr>
          <w:szCs w:val="26"/>
        </w:rPr>
        <w:t>рівень</w:t>
      </w:r>
      <w:r w:rsidRPr="004546BC">
        <w:rPr>
          <w:szCs w:val="26"/>
          <w:lang w:val="en-US"/>
        </w:rPr>
        <w:t xml:space="preserve"> </w:t>
      </w:r>
      <w:r w:rsidRPr="00B96A5C">
        <w:rPr>
          <w:szCs w:val="26"/>
        </w:rPr>
        <w:t>зносостійкості</w:t>
      </w:r>
      <w:r w:rsidRPr="004546BC">
        <w:rPr>
          <w:szCs w:val="26"/>
          <w:lang w:val="en-US"/>
        </w:rPr>
        <w:t xml:space="preserve">. </w:t>
      </w:r>
    </w:p>
    <w:p w:rsidR="007B3AEA" w:rsidRPr="004546BC" w:rsidRDefault="007B3AEA" w:rsidP="007B3AEA">
      <w:pPr>
        <w:ind w:left="-284" w:right="-1" w:firstLine="284"/>
        <w:jc w:val="both"/>
        <w:rPr>
          <w:szCs w:val="26"/>
          <w:lang w:val="en-US"/>
        </w:rPr>
      </w:pPr>
      <w:r w:rsidRPr="00B96A5C">
        <w:rPr>
          <w:szCs w:val="26"/>
        </w:rPr>
        <w:t>Ноутбуки</w:t>
      </w:r>
      <w:r w:rsidRPr="004546BC">
        <w:rPr>
          <w:szCs w:val="26"/>
          <w:lang w:val="en-US"/>
        </w:rPr>
        <w:t xml:space="preserve"> Dell Vostro </w:t>
      </w:r>
      <w:r w:rsidRPr="00B96A5C">
        <w:rPr>
          <w:szCs w:val="26"/>
        </w:rPr>
        <w:t>надійні</w:t>
      </w:r>
      <w:r w:rsidRPr="004546BC">
        <w:rPr>
          <w:szCs w:val="26"/>
          <w:lang w:val="en-US"/>
        </w:rPr>
        <w:t xml:space="preserve"> </w:t>
      </w:r>
      <w:r w:rsidRPr="00B96A5C">
        <w:rPr>
          <w:szCs w:val="26"/>
        </w:rPr>
        <w:t>ноутбуки</w:t>
      </w:r>
      <w:r w:rsidRPr="004546BC">
        <w:rPr>
          <w:szCs w:val="26"/>
          <w:lang w:val="en-US"/>
        </w:rPr>
        <w:t xml:space="preserve"> </w:t>
      </w:r>
      <w:r w:rsidRPr="00B96A5C">
        <w:rPr>
          <w:szCs w:val="26"/>
        </w:rPr>
        <w:t>для</w:t>
      </w:r>
      <w:r w:rsidRPr="004546BC">
        <w:rPr>
          <w:szCs w:val="26"/>
          <w:lang w:val="en-US"/>
        </w:rPr>
        <w:t xml:space="preserve"> </w:t>
      </w:r>
      <w:r w:rsidRPr="00B96A5C">
        <w:rPr>
          <w:szCs w:val="26"/>
        </w:rPr>
        <w:t>бізнес</w:t>
      </w:r>
      <w:r w:rsidRPr="004546BC">
        <w:rPr>
          <w:szCs w:val="26"/>
          <w:lang w:val="en-US"/>
        </w:rPr>
        <w:t>-</w:t>
      </w:r>
      <w:r w:rsidRPr="00B96A5C">
        <w:rPr>
          <w:szCs w:val="26"/>
        </w:rPr>
        <w:t>задач</w:t>
      </w:r>
      <w:r w:rsidRPr="004546BC">
        <w:rPr>
          <w:szCs w:val="26"/>
          <w:lang w:val="en-US"/>
        </w:rPr>
        <w:t>, 15-</w:t>
      </w:r>
      <w:r w:rsidRPr="00B96A5C">
        <w:rPr>
          <w:szCs w:val="26"/>
        </w:rPr>
        <w:t>дюймовий</w:t>
      </w:r>
      <w:r w:rsidRPr="004546BC">
        <w:rPr>
          <w:szCs w:val="26"/>
          <w:lang w:val="en-US"/>
        </w:rPr>
        <w:t xml:space="preserve"> </w:t>
      </w:r>
      <w:r w:rsidRPr="00B96A5C">
        <w:rPr>
          <w:szCs w:val="26"/>
        </w:rPr>
        <w:t>екран</w:t>
      </w:r>
      <w:r w:rsidRPr="004546BC">
        <w:rPr>
          <w:szCs w:val="26"/>
          <w:lang w:val="en-US"/>
        </w:rPr>
        <w:t xml:space="preserve"> </w:t>
      </w:r>
      <w:r w:rsidRPr="00B96A5C">
        <w:rPr>
          <w:szCs w:val="26"/>
        </w:rPr>
        <w:t>забезпечує</w:t>
      </w:r>
      <w:r w:rsidRPr="004546BC">
        <w:rPr>
          <w:szCs w:val="26"/>
          <w:lang w:val="en-US"/>
        </w:rPr>
        <w:t xml:space="preserve"> </w:t>
      </w:r>
      <w:r w:rsidRPr="00B96A5C">
        <w:rPr>
          <w:szCs w:val="26"/>
        </w:rPr>
        <w:t>чіткий</w:t>
      </w:r>
      <w:r w:rsidRPr="004546BC">
        <w:rPr>
          <w:szCs w:val="26"/>
          <w:lang w:val="en-US"/>
        </w:rPr>
        <w:t xml:space="preserve"> </w:t>
      </w:r>
      <w:r w:rsidRPr="00B96A5C">
        <w:rPr>
          <w:szCs w:val="26"/>
        </w:rPr>
        <w:t>показ</w:t>
      </w:r>
      <w:r w:rsidRPr="004546BC">
        <w:rPr>
          <w:szCs w:val="26"/>
          <w:lang w:val="en-US"/>
        </w:rPr>
        <w:t xml:space="preserve"> </w:t>
      </w:r>
      <w:r w:rsidRPr="00B96A5C">
        <w:rPr>
          <w:szCs w:val="26"/>
        </w:rPr>
        <w:t>деталей</w:t>
      </w:r>
      <w:r w:rsidRPr="004546BC">
        <w:rPr>
          <w:szCs w:val="26"/>
          <w:lang w:val="en-US"/>
        </w:rPr>
        <w:t xml:space="preserve"> </w:t>
      </w:r>
      <w:r w:rsidRPr="00B96A5C">
        <w:rPr>
          <w:szCs w:val="26"/>
        </w:rPr>
        <w:t>під</w:t>
      </w:r>
      <w:r w:rsidRPr="004546BC">
        <w:rPr>
          <w:szCs w:val="26"/>
          <w:lang w:val="en-US"/>
        </w:rPr>
        <w:t xml:space="preserve"> </w:t>
      </w:r>
      <w:r w:rsidRPr="00B96A5C">
        <w:rPr>
          <w:szCs w:val="26"/>
        </w:rPr>
        <w:t>час</w:t>
      </w:r>
      <w:r w:rsidRPr="004546BC">
        <w:rPr>
          <w:szCs w:val="26"/>
          <w:lang w:val="en-US"/>
        </w:rPr>
        <w:t xml:space="preserve"> </w:t>
      </w:r>
      <w:r w:rsidRPr="00B96A5C">
        <w:rPr>
          <w:szCs w:val="26"/>
        </w:rPr>
        <w:t>роботи</w:t>
      </w:r>
      <w:r w:rsidRPr="004546BC">
        <w:rPr>
          <w:szCs w:val="26"/>
          <w:lang w:val="en-US"/>
        </w:rPr>
        <w:t xml:space="preserve"> </w:t>
      </w:r>
      <w:r w:rsidRPr="00B96A5C">
        <w:rPr>
          <w:szCs w:val="26"/>
        </w:rPr>
        <w:t>з</w:t>
      </w:r>
      <w:r w:rsidRPr="004546BC">
        <w:rPr>
          <w:szCs w:val="26"/>
          <w:lang w:val="en-US"/>
        </w:rPr>
        <w:t xml:space="preserve"> </w:t>
      </w:r>
      <w:r w:rsidRPr="00B96A5C">
        <w:rPr>
          <w:szCs w:val="26"/>
        </w:rPr>
        <w:t>електронними</w:t>
      </w:r>
      <w:r w:rsidRPr="004546BC">
        <w:rPr>
          <w:szCs w:val="26"/>
          <w:lang w:val="en-US"/>
        </w:rPr>
        <w:t xml:space="preserve"> </w:t>
      </w:r>
      <w:r w:rsidRPr="00B96A5C">
        <w:rPr>
          <w:szCs w:val="26"/>
        </w:rPr>
        <w:t>таблицями</w:t>
      </w:r>
      <w:r w:rsidRPr="004546BC">
        <w:rPr>
          <w:szCs w:val="26"/>
          <w:lang w:val="en-US"/>
        </w:rPr>
        <w:t xml:space="preserve">, </w:t>
      </w:r>
      <w:r w:rsidRPr="00B96A5C">
        <w:rPr>
          <w:szCs w:val="26"/>
        </w:rPr>
        <w:t>фінансовими</w:t>
      </w:r>
      <w:r w:rsidRPr="004546BC">
        <w:rPr>
          <w:szCs w:val="26"/>
          <w:lang w:val="en-US"/>
        </w:rPr>
        <w:t xml:space="preserve"> </w:t>
      </w:r>
      <w:r w:rsidRPr="00B96A5C">
        <w:rPr>
          <w:szCs w:val="26"/>
        </w:rPr>
        <w:t>даними</w:t>
      </w:r>
      <w:r w:rsidRPr="004546BC">
        <w:rPr>
          <w:szCs w:val="26"/>
          <w:lang w:val="en-US"/>
        </w:rPr>
        <w:t xml:space="preserve"> </w:t>
      </w:r>
      <w:r w:rsidRPr="00B96A5C">
        <w:rPr>
          <w:szCs w:val="26"/>
        </w:rPr>
        <w:t>або</w:t>
      </w:r>
      <w:r w:rsidRPr="004546BC">
        <w:rPr>
          <w:szCs w:val="26"/>
          <w:lang w:val="en-US"/>
        </w:rPr>
        <w:t xml:space="preserve"> </w:t>
      </w:r>
      <w:r w:rsidRPr="00B96A5C">
        <w:rPr>
          <w:szCs w:val="26"/>
        </w:rPr>
        <w:t>електронною</w:t>
      </w:r>
      <w:r w:rsidRPr="004546BC">
        <w:rPr>
          <w:szCs w:val="26"/>
          <w:lang w:val="en-US"/>
        </w:rPr>
        <w:t xml:space="preserve"> </w:t>
      </w:r>
      <w:r w:rsidRPr="00B96A5C">
        <w:rPr>
          <w:szCs w:val="26"/>
        </w:rPr>
        <w:t>поштою</w:t>
      </w:r>
      <w:r w:rsidRPr="004546BC">
        <w:rPr>
          <w:szCs w:val="26"/>
          <w:lang w:val="en-US"/>
        </w:rPr>
        <w:t xml:space="preserve">, </w:t>
      </w:r>
      <w:r w:rsidRPr="00B96A5C">
        <w:rPr>
          <w:szCs w:val="26"/>
        </w:rPr>
        <w:t>а</w:t>
      </w:r>
      <w:r w:rsidRPr="004546BC">
        <w:rPr>
          <w:szCs w:val="26"/>
          <w:lang w:val="en-US"/>
        </w:rPr>
        <w:t xml:space="preserve"> </w:t>
      </w:r>
      <w:r w:rsidRPr="00B96A5C">
        <w:rPr>
          <w:szCs w:val="26"/>
        </w:rPr>
        <w:t>надійна</w:t>
      </w:r>
      <w:r w:rsidRPr="004546BC">
        <w:rPr>
          <w:szCs w:val="26"/>
          <w:lang w:val="en-US"/>
        </w:rPr>
        <w:t xml:space="preserve"> </w:t>
      </w:r>
      <w:r w:rsidRPr="00B96A5C">
        <w:rPr>
          <w:szCs w:val="26"/>
        </w:rPr>
        <w:t>батарея</w:t>
      </w:r>
      <w:r w:rsidRPr="004546BC">
        <w:rPr>
          <w:szCs w:val="26"/>
          <w:lang w:val="en-US"/>
        </w:rPr>
        <w:t xml:space="preserve"> </w:t>
      </w:r>
      <w:r w:rsidRPr="00B96A5C">
        <w:rPr>
          <w:szCs w:val="26"/>
        </w:rPr>
        <w:t>дозволяє</w:t>
      </w:r>
      <w:r w:rsidRPr="004546BC">
        <w:rPr>
          <w:szCs w:val="26"/>
          <w:lang w:val="en-US"/>
        </w:rPr>
        <w:t xml:space="preserve"> </w:t>
      </w:r>
      <w:r w:rsidRPr="00B96A5C">
        <w:rPr>
          <w:szCs w:val="26"/>
        </w:rPr>
        <w:t>експлуатацію</w:t>
      </w:r>
      <w:r w:rsidRPr="004546BC">
        <w:rPr>
          <w:szCs w:val="26"/>
          <w:lang w:val="en-US"/>
        </w:rPr>
        <w:t xml:space="preserve"> </w:t>
      </w:r>
      <w:r w:rsidRPr="00B96A5C">
        <w:rPr>
          <w:szCs w:val="26"/>
        </w:rPr>
        <w:t>їх</w:t>
      </w:r>
      <w:r w:rsidRPr="004546BC">
        <w:rPr>
          <w:szCs w:val="26"/>
          <w:lang w:val="en-US"/>
        </w:rPr>
        <w:t xml:space="preserve"> </w:t>
      </w:r>
      <w:r w:rsidRPr="00B96A5C">
        <w:rPr>
          <w:szCs w:val="26"/>
        </w:rPr>
        <w:t>на</w:t>
      </w:r>
      <w:r w:rsidRPr="004546BC">
        <w:rPr>
          <w:szCs w:val="26"/>
          <w:lang w:val="en-US"/>
        </w:rPr>
        <w:t xml:space="preserve"> </w:t>
      </w:r>
      <w:r w:rsidRPr="00B96A5C">
        <w:rPr>
          <w:szCs w:val="26"/>
        </w:rPr>
        <w:t>підстанціях</w:t>
      </w:r>
      <w:r w:rsidRPr="004546BC">
        <w:rPr>
          <w:szCs w:val="26"/>
          <w:lang w:val="en-US"/>
        </w:rPr>
        <w:t xml:space="preserve"> </w:t>
      </w:r>
      <w:r w:rsidRPr="00B96A5C">
        <w:rPr>
          <w:szCs w:val="26"/>
        </w:rPr>
        <w:t>дільниць</w:t>
      </w:r>
      <w:r w:rsidRPr="004546BC">
        <w:rPr>
          <w:szCs w:val="26"/>
          <w:lang w:val="en-US"/>
        </w:rPr>
        <w:t xml:space="preserve"> </w:t>
      </w:r>
      <w:r w:rsidRPr="00B96A5C">
        <w:rPr>
          <w:szCs w:val="26"/>
        </w:rPr>
        <w:t>Рівненської</w:t>
      </w:r>
      <w:r w:rsidRPr="004546BC">
        <w:rPr>
          <w:szCs w:val="26"/>
          <w:lang w:val="en-US"/>
        </w:rPr>
        <w:t xml:space="preserve"> </w:t>
      </w:r>
      <w:r w:rsidRPr="00B96A5C">
        <w:rPr>
          <w:szCs w:val="26"/>
        </w:rPr>
        <w:t>області</w:t>
      </w:r>
      <w:r w:rsidRPr="004546BC">
        <w:rPr>
          <w:szCs w:val="26"/>
          <w:lang w:val="en-US"/>
        </w:rPr>
        <w:t xml:space="preserve"> </w:t>
      </w:r>
      <w:r w:rsidRPr="00B96A5C">
        <w:rPr>
          <w:szCs w:val="26"/>
        </w:rPr>
        <w:t>та</w:t>
      </w:r>
      <w:r w:rsidRPr="004546BC">
        <w:rPr>
          <w:szCs w:val="26"/>
          <w:lang w:val="en-US"/>
        </w:rPr>
        <w:t xml:space="preserve"> </w:t>
      </w:r>
      <w:r w:rsidRPr="00B96A5C">
        <w:rPr>
          <w:szCs w:val="26"/>
        </w:rPr>
        <w:t>при</w:t>
      </w:r>
      <w:r w:rsidRPr="004546BC">
        <w:rPr>
          <w:szCs w:val="26"/>
          <w:lang w:val="en-US"/>
        </w:rPr>
        <w:t xml:space="preserve"> </w:t>
      </w:r>
      <w:r w:rsidRPr="00B96A5C">
        <w:rPr>
          <w:szCs w:val="26"/>
        </w:rPr>
        <w:t>частих</w:t>
      </w:r>
      <w:r w:rsidRPr="004546BC">
        <w:rPr>
          <w:szCs w:val="26"/>
          <w:lang w:val="en-US"/>
        </w:rPr>
        <w:t xml:space="preserve"> </w:t>
      </w:r>
      <w:r w:rsidRPr="00B96A5C">
        <w:rPr>
          <w:szCs w:val="26"/>
        </w:rPr>
        <w:t>переїздах</w:t>
      </w:r>
      <w:r w:rsidRPr="004546BC">
        <w:rPr>
          <w:szCs w:val="26"/>
          <w:lang w:val="en-US"/>
        </w:rPr>
        <w:t xml:space="preserve"> </w:t>
      </w:r>
      <w:r w:rsidRPr="00B96A5C">
        <w:rPr>
          <w:szCs w:val="26"/>
        </w:rPr>
        <w:t>в</w:t>
      </w:r>
      <w:r w:rsidRPr="004546BC">
        <w:rPr>
          <w:szCs w:val="26"/>
          <w:lang w:val="en-US"/>
        </w:rPr>
        <w:t xml:space="preserve"> </w:t>
      </w:r>
      <w:r w:rsidRPr="00B96A5C">
        <w:rPr>
          <w:szCs w:val="26"/>
        </w:rPr>
        <w:t>різноманітних</w:t>
      </w:r>
      <w:r w:rsidRPr="004546BC">
        <w:rPr>
          <w:szCs w:val="26"/>
          <w:lang w:val="en-US"/>
        </w:rPr>
        <w:t xml:space="preserve"> </w:t>
      </w:r>
      <w:r w:rsidRPr="00B96A5C">
        <w:rPr>
          <w:szCs w:val="26"/>
        </w:rPr>
        <w:t>транспортних</w:t>
      </w:r>
      <w:r w:rsidRPr="004546BC">
        <w:rPr>
          <w:szCs w:val="26"/>
          <w:lang w:val="en-US"/>
        </w:rPr>
        <w:t xml:space="preserve"> </w:t>
      </w:r>
      <w:r w:rsidRPr="00B96A5C">
        <w:rPr>
          <w:szCs w:val="26"/>
        </w:rPr>
        <w:t>засобах</w:t>
      </w:r>
      <w:r w:rsidRPr="004546BC">
        <w:rPr>
          <w:szCs w:val="26"/>
          <w:lang w:val="en-US"/>
        </w:rPr>
        <w:t xml:space="preserve">. </w:t>
      </w:r>
    </w:p>
    <w:p w:rsidR="007B3AEA" w:rsidRPr="00B96A5C" w:rsidRDefault="007B3AEA" w:rsidP="007B3AEA">
      <w:pPr>
        <w:ind w:left="-284" w:right="-1" w:firstLine="284"/>
        <w:jc w:val="both"/>
        <w:rPr>
          <w:szCs w:val="26"/>
        </w:rPr>
      </w:pPr>
      <w:r w:rsidRPr="004546BC">
        <w:rPr>
          <w:szCs w:val="26"/>
          <w:lang w:val="en-US"/>
        </w:rPr>
        <w:t xml:space="preserve">         </w:t>
      </w:r>
      <w:r w:rsidRPr="00B96A5C">
        <w:rPr>
          <w:szCs w:val="26"/>
        </w:rPr>
        <w:t>В ПрАТ «Рівнеобленерго» використовується приблизно 100 портативних комп’ютерів, із них приблизно 50 шт. (50%) експлуатуються більше 5-ти років. У разі виходу з ладу ноутбуків давніх випусків, їх ремонт буде неможливий через відсутність запчастин, а модернізація є дуже дорогою. Для поновлення парку портативних комп’ютерів щорічно необхідно закуповувати до 20% від наявного парку портативних комп’ютерів (приблизно 20 шт.). В 2022 р. плануємо закупити 5 портативних комп’ютерів Dell Vostro із сумками для заміни парку застарілих ноутбуків наступної конфігурації:</w:t>
      </w:r>
    </w:p>
    <w:p w:rsidR="007B3AEA" w:rsidRPr="00B96A5C" w:rsidRDefault="007B3AEA" w:rsidP="007B3AEA">
      <w:pPr>
        <w:ind w:left="-284" w:right="-1" w:firstLine="284"/>
        <w:jc w:val="both"/>
        <w:rPr>
          <w:szCs w:val="26"/>
        </w:rPr>
      </w:pPr>
    </w:p>
    <w:p w:rsidR="007B3AEA" w:rsidRPr="004546BC" w:rsidRDefault="007B3AEA" w:rsidP="007B3AEA">
      <w:pPr>
        <w:ind w:left="-284" w:right="-1" w:firstLine="284"/>
        <w:jc w:val="both"/>
        <w:rPr>
          <w:i/>
          <w:iCs/>
          <w:szCs w:val="26"/>
          <w:lang w:val="en-US"/>
        </w:rPr>
      </w:pPr>
      <w:r w:rsidRPr="00B96A5C">
        <w:rPr>
          <w:i/>
          <w:iCs/>
          <w:szCs w:val="26"/>
        </w:rPr>
        <w:t>Ноутбук</w:t>
      </w:r>
      <w:r w:rsidRPr="004546BC">
        <w:rPr>
          <w:i/>
          <w:iCs/>
          <w:szCs w:val="26"/>
          <w:lang w:val="en-US"/>
        </w:rPr>
        <w:t xml:space="preserve"> Dell Vostro </w:t>
      </w:r>
      <w:r w:rsidRPr="00B96A5C">
        <w:rPr>
          <w:i/>
          <w:iCs/>
          <w:szCs w:val="26"/>
          <w:lang w:val="en-US"/>
        </w:rPr>
        <w:t>XXXX</w:t>
      </w:r>
      <w:r w:rsidRPr="004546BC">
        <w:rPr>
          <w:i/>
          <w:iCs/>
          <w:szCs w:val="26"/>
          <w:lang w:val="en-US"/>
        </w:rPr>
        <w:t xml:space="preserve"> 15.6FHD AG/Intel i5-</w:t>
      </w:r>
      <w:r w:rsidRPr="00B96A5C">
        <w:rPr>
          <w:i/>
          <w:iCs/>
          <w:szCs w:val="26"/>
          <w:lang w:val="en-US"/>
        </w:rPr>
        <w:t>1135G7</w:t>
      </w:r>
      <w:r w:rsidRPr="004546BC">
        <w:rPr>
          <w:i/>
          <w:iCs/>
          <w:szCs w:val="26"/>
          <w:lang w:val="en-US"/>
        </w:rPr>
        <w:t>/16Gb/SSD</w:t>
      </w:r>
      <w:r w:rsidRPr="00B96A5C">
        <w:rPr>
          <w:i/>
          <w:iCs/>
          <w:szCs w:val="26"/>
          <w:lang w:val="en-US"/>
        </w:rPr>
        <w:t>512</w:t>
      </w:r>
      <w:r w:rsidRPr="004546BC">
        <w:rPr>
          <w:i/>
          <w:iCs/>
          <w:szCs w:val="26"/>
          <w:lang w:val="en-US"/>
        </w:rPr>
        <w:t>/int/W10Pro</w:t>
      </w:r>
    </w:p>
    <w:p w:rsidR="007B3AEA" w:rsidRPr="00B96A5C" w:rsidRDefault="007B3AEA" w:rsidP="007B3AEA">
      <w:pPr>
        <w:pStyle w:val="aff"/>
        <w:spacing w:before="0" w:beforeAutospacing="0" w:after="0" w:afterAutospacing="0"/>
        <w:ind w:left="-284" w:right="-1" w:firstLine="284"/>
        <w:rPr>
          <w:i/>
          <w:iCs/>
          <w:sz w:val="26"/>
          <w:szCs w:val="26"/>
        </w:rPr>
      </w:pPr>
      <w:r w:rsidRPr="00B96A5C">
        <w:rPr>
          <w:i/>
          <w:iCs/>
          <w:sz w:val="26"/>
          <w:szCs w:val="26"/>
        </w:rPr>
        <w:t>Сумка для ноутбука 15.6 чорна</w:t>
      </w: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szCs w:val="26"/>
        </w:rPr>
      </w:pPr>
      <w:r w:rsidRPr="00B96A5C">
        <w:rPr>
          <w:b/>
          <w:szCs w:val="26"/>
        </w:rPr>
        <w:t>Закупівля БФП HP LaserJet мережевий формату А3</w:t>
      </w:r>
    </w:p>
    <w:p w:rsidR="007B3AEA" w:rsidRPr="00B96A5C" w:rsidRDefault="007B3AEA" w:rsidP="007B3AEA">
      <w:pPr>
        <w:ind w:left="-284" w:right="-1" w:firstLine="284"/>
        <w:jc w:val="both"/>
        <w:rPr>
          <w:szCs w:val="26"/>
        </w:rPr>
      </w:pPr>
      <w:r w:rsidRPr="00B96A5C">
        <w:rPr>
          <w:szCs w:val="26"/>
        </w:rPr>
        <w:t>В компанії прийнято рішення зменшити операційні витрати на друк шляхом  заміни старих багато функціональних пристроїв моделей виробника Sharp формату А3 випуску 2008 року, які дуже дорогі в обслуговуванні та заправці витратних матеріалів, а у випадку ремонту стикаємось з відсутністю запчастин для замовлення. В зв’язку з цим  для закупівлі в 2022 р. вибрано сучасні моделі серії HP LaserJet M443ххх.</w:t>
      </w:r>
    </w:p>
    <w:p w:rsidR="007B3AEA" w:rsidRPr="00B96A5C" w:rsidRDefault="007B3AEA" w:rsidP="007B3AEA">
      <w:pPr>
        <w:ind w:left="-284" w:right="-1" w:firstLine="284"/>
        <w:jc w:val="both"/>
        <w:rPr>
          <w:szCs w:val="26"/>
        </w:rPr>
      </w:pPr>
      <w:r w:rsidRPr="00B96A5C">
        <w:rPr>
          <w:szCs w:val="26"/>
        </w:rPr>
        <w:t xml:space="preserve">БФП А3 HP LaserJet M443ххх - потужний офісний центр А3 формату для виконання всіх ділових завдань, пов'язаних з документообігом великої компанії. Зниження негативного впливу на навколишнє середовище і економія до 50% паперу завдяки функції двостороннього друку. Друк двосторонніх документів можливий з будь-якої точки завдяки технології HP ePrint. Сканування одночасно обидві сторони аркуша завдяки реверсивному пристрою автоматичного подавання документів на 100 аркушів. Функції безпечного копіювання, сканування та підключення через Ethernet допоможуть оптимізувати документообіг. Зручна для навігації інтуїтивна панель управління і ЖК-екран значно спрощують процес користування. </w:t>
      </w:r>
    </w:p>
    <w:p w:rsidR="007B3AEA" w:rsidRPr="00B96A5C" w:rsidRDefault="007B3AEA" w:rsidP="007B3AEA">
      <w:pPr>
        <w:ind w:left="-284" w:right="-1" w:firstLine="284"/>
        <w:jc w:val="both"/>
        <w:rPr>
          <w:szCs w:val="26"/>
        </w:rPr>
      </w:pPr>
      <w:r w:rsidRPr="00B96A5C">
        <w:rPr>
          <w:szCs w:val="26"/>
        </w:rPr>
        <w:t xml:space="preserve">         В ПрАТ «Рівнеобленерго» використовується 4 шт. БФП АЗ формату, із них 3 шт. (75%) експлуатуються більше 13-ти років. У разі виходу з ладу застарілих апаратів, їх ремонт буде неможливий через відсутність запчастин. </w:t>
      </w:r>
    </w:p>
    <w:p w:rsidR="007B3AEA" w:rsidRPr="00B96A5C" w:rsidRDefault="007B3AEA" w:rsidP="007B3AEA">
      <w:pPr>
        <w:ind w:left="-284" w:right="-1" w:firstLine="284"/>
        <w:jc w:val="both"/>
        <w:rPr>
          <w:szCs w:val="26"/>
        </w:rPr>
      </w:pPr>
      <w:r w:rsidRPr="00B96A5C">
        <w:rPr>
          <w:szCs w:val="26"/>
        </w:rPr>
        <w:t>В 2022 р. плануємо закупити 1шт. мережевий БФП формату А3 для заміни застарілих апаратів.</w:t>
      </w:r>
    </w:p>
    <w:p w:rsidR="007B3AEA" w:rsidRPr="004546BC" w:rsidRDefault="007B3AEA" w:rsidP="007B3AEA">
      <w:pPr>
        <w:ind w:left="-284" w:right="-1" w:firstLine="284"/>
        <w:jc w:val="both"/>
        <w:rPr>
          <w:b/>
          <w:szCs w:val="26"/>
          <w:lang w:val="en-US"/>
        </w:rPr>
      </w:pPr>
      <w:r w:rsidRPr="004546BC">
        <w:rPr>
          <w:i/>
          <w:iCs/>
          <w:szCs w:val="26"/>
          <w:lang w:val="en-US" w:eastAsia="uk-UA"/>
        </w:rPr>
        <w:t>Hewlett Packard LaserJet M443nda (8AF72A)</w:t>
      </w:r>
    </w:p>
    <w:p w:rsidR="007B3AEA" w:rsidRPr="004546BC" w:rsidRDefault="007B3AEA" w:rsidP="007B3AEA">
      <w:pPr>
        <w:ind w:left="-284" w:right="-1" w:firstLine="284"/>
        <w:jc w:val="both"/>
        <w:rPr>
          <w:b/>
          <w:szCs w:val="26"/>
          <w:lang w:val="en-US"/>
        </w:rPr>
      </w:pPr>
    </w:p>
    <w:p w:rsidR="007B3AEA" w:rsidRPr="00B96A5C" w:rsidRDefault="007B3AEA" w:rsidP="00747623">
      <w:pPr>
        <w:ind w:left="-284" w:right="-1" w:firstLine="284"/>
        <w:jc w:val="center"/>
        <w:rPr>
          <w:b/>
          <w:szCs w:val="26"/>
        </w:rPr>
      </w:pPr>
      <w:r w:rsidRPr="00B96A5C">
        <w:rPr>
          <w:b/>
          <w:szCs w:val="26"/>
        </w:rPr>
        <w:t>Закупівля БФП для робочих груп мережевий  (або еквівалент)</w:t>
      </w:r>
    </w:p>
    <w:p w:rsidR="007B3AEA" w:rsidRPr="00B96A5C" w:rsidRDefault="007B3AEA" w:rsidP="007B3AEA">
      <w:pPr>
        <w:ind w:left="-284" w:right="-1" w:firstLine="284"/>
        <w:jc w:val="both"/>
        <w:rPr>
          <w:szCs w:val="26"/>
        </w:rPr>
      </w:pPr>
      <w:r w:rsidRPr="00B96A5C">
        <w:rPr>
          <w:szCs w:val="26"/>
        </w:rPr>
        <w:t xml:space="preserve">В компанії прийнято рішення зменшити операційні витрати на друк шляхом  заміни старих персональних та багато функціональних пристроїв моделей виробника </w:t>
      </w:r>
      <w:r w:rsidRPr="00B96A5C">
        <w:rPr>
          <w:szCs w:val="26"/>
          <w:lang w:val="en-US"/>
        </w:rPr>
        <w:t>Samsung</w:t>
      </w:r>
      <w:r w:rsidRPr="00B96A5C">
        <w:rPr>
          <w:szCs w:val="26"/>
        </w:rPr>
        <w:t xml:space="preserve"> випуску 2010 року які дуже дорогі в обслуговуванні та заправці витратних матеріалів. В зв’язку з цим  для закупки в 2022 р. вибрано сучасні моделі серії HP LaserJet M5XX.</w:t>
      </w:r>
    </w:p>
    <w:p w:rsidR="007B3AEA" w:rsidRPr="00B96A5C" w:rsidRDefault="007B3AEA" w:rsidP="007B3AEA">
      <w:pPr>
        <w:ind w:left="-284" w:right="-1" w:firstLine="284"/>
        <w:jc w:val="both"/>
        <w:rPr>
          <w:szCs w:val="26"/>
        </w:rPr>
      </w:pPr>
      <w:r w:rsidRPr="00B96A5C">
        <w:rPr>
          <w:szCs w:val="26"/>
        </w:rPr>
        <w:t xml:space="preserve">БФП HP LaserJet M5XX - потужний офісний центр для виконання всіх ділових завдань, пов'язаних з документообігом великої компанії. Зниження негативного впливу на навколишнє середовище і економія до 50% паперу завдяки функції двостороннього друку. Друк двосторонніх документів можливий з будь-якої точки завдяки технології HP ePrint. Функції безпечного копіювання, сканування, підключення через Ethernet допоможуть оптимізувати документообіг. Економія паперу і часу можлива завдяки  функції відправлення факсу безпосередньо з комп'ютера. Зручна для навігації інтуїтивна панель управління і ЖК-екран значно спрощують процес друку. </w:t>
      </w:r>
    </w:p>
    <w:p w:rsidR="007B3AEA" w:rsidRPr="00B96A5C" w:rsidRDefault="007B3AEA" w:rsidP="007B3AEA">
      <w:pPr>
        <w:ind w:left="-284" w:right="-1" w:firstLine="284"/>
        <w:jc w:val="both"/>
        <w:rPr>
          <w:szCs w:val="26"/>
        </w:rPr>
      </w:pPr>
      <w:r w:rsidRPr="00B96A5C">
        <w:rPr>
          <w:szCs w:val="26"/>
        </w:rPr>
        <w:t>Основними перевагами даного БФП є підвищена продуктивність, потужний процесор і величезний запас ОЗУ, що дає можливість блискавично виводити на друк документи будь-якої складності. Апарат призначений для лазерного монохромного друку, копіювання, сканування документів А-4. Копіювальний здійснює двостороннє копіювання з підбіркою, зуммерування, автовибір паперу, поліпшення.</w:t>
      </w:r>
    </w:p>
    <w:p w:rsidR="007B3AEA" w:rsidRPr="00B96A5C" w:rsidRDefault="007B3AEA" w:rsidP="007B3AEA">
      <w:pPr>
        <w:ind w:left="-284" w:right="-1" w:firstLine="284"/>
        <w:jc w:val="both"/>
        <w:rPr>
          <w:szCs w:val="26"/>
        </w:rPr>
      </w:pPr>
      <w:r w:rsidRPr="00B96A5C">
        <w:rPr>
          <w:szCs w:val="26"/>
        </w:rPr>
        <w:t xml:space="preserve">  Ідеальний вибір для бізнес компаній, яким потрібен економічний мережевий БФП з підтримкою двостороннього друку документів, функцій сканування, копіювання і відправки факсів, а також з можливістю друку з мобільних пристроїв. </w:t>
      </w:r>
    </w:p>
    <w:p w:rsidR="007B3AEA" w:rsidRPr="00B96A5C" w:rsidRDefault="007B3AEA" w:rsidP="007B3AEA">
      <w:pPr>
        <w:ind w:left="-284" w:right="-1" w:firstLine="284"/>
        <w:jc w:val="both"/>
        <w:rPr>
          <w:szCs w:val="26"/>
        </w:rPr>
      </w:pPr>
      <w:r w:rsidRPr="00B96A5C">
        <w:rPr>
          <w:szCs w:val="26"/>
        </w:rPr>
        <w:t xml:space="preserve">В 2022 р. плануємо закупити 5 шт. БФП для заміни старих принтерів у віддалених РЕМ: </w:t>
      </w:r>
    </w:p>
    <w:p w:rsidR="007B3AEA" w:rsidRPr="004546BC" w:rsidRDefault="007B3AEA" w:rsidP="007B3AEA">
      <w:pPr>
        <w:ind w:left="-284" w:right="-1" w:firstLine="284"/>
        <w:jc w:val="both"/>
        <w:rPr>
          <w:i/>
          <w:iCs/>
          <w:szCs w:val="26"/>
          <w:lang w:val="en-US" w:eastAsia="uk-UA"/>
        </w:rPr>
      </w:pPr>
      <w:r w:rsidRPr="004546BC">
        <w:rPr>
          <w:i/>
          <w:iCs/>
          <w:szCs w:val="26"/>
          <w:lang w:val="en-US" w:eastAsia="uk-UA"/>
        </w:rPr>
        <w:t>Hewlett Packard LaserJet Pro M521dn (A8P79A)</w:t>
      </w:r>
    </w:p>
    <w:p w:rsidR="007B3AEA" w:rsidRPr="004546BC" w:rsidRDefault="007B3AEA" w:rsidP="007B3AEA">
      <w:pPr>
        <w:ind w:left="-284" w:right="-1" w:firstLine="284"/>
        <w:jc w:val="both"/>
        <w:rPr>
          <w:i/>
          <w:iCs/>
          <w:szCs w:val="26"/>
          <w:lang w:val="en-US" w:eastAsia="uk-UA"/>
        </w:rPr>
      </w:pPr>
    </w:p>
    <w:p w:rsidR="007B3AEA" w:rsidRPr="004546BC" w:rsidRDefault="007B3AEA" w:rsidP="007B3AEA">
      <w:pPr>
        <w:ind w:left="-284" w:right="-1" w:firstLine="284"/>
        <w:jc w:val="both"/>
        <w:rPr>
          <w:b/>
          <w:szCs w:val="26"/>
          <w:lang w:val="en-US"/>
        </w:rPr>
      </w:pPr>
    </w:p>
    <w:p w:rsidR="007B3AEA" w:rsidRPr="004546BC" w:rsidRDefault="007B3AEA" w:rsidP="00747623">
      <w:pPr>
        <w:ind w:left="-284" w:right="-1" w:firstLine="284"/>
        <w:jc w:val="center"/>
        <w:rPr>
          <w:b/>
          <w:szCs w:val="26"/>
          <w:lang w:val="en-US"/>
        </w:rPr>
      </w:pPr>
      <w:r w:rsidRPr="00B96A5C">
        <w:rPr>
          <w:b/>
          <w:szCs w:val="26"/>
        </w:rPr>
        <w:t>Закупівля</w:t>
      </w:r>
      <w:r w:rsidRPr="004546BC">
        <w:rPr>
          <w:b/>
          <w:szCs w:val="26"/>
          <w:lang w:val="en-US"/>
        </w:rPr>
        <w:t xml:space="preserve"> </w:t>
      </w:r>
      <w:r w:rsidRPr="00B96A5C">
        <w:rPr>
          <w:b/>
          <w:szCs w:val="26"/>
        </w:rPr>
        <w:t>БФП</w:t>
      </w:r>
      <w:r w:rsidRPr="004546BC">
        <w:rPr>
          <w:b/>
          <w:szCs w:val="26"/>
          <w:lang w:val="en-US"/>
        </w:rPr>
        <w:t xml:space="preserve"> </w:t>
      </w:r>
      <w:r w:rsidRPr="00B96A5C">
        <w:rPr>
          <w:b/>
          <w:szCs w:val="26"/>
        </w:rPr>
        <w:t>середньої</w:t>
      </w:r>
      <w:r w:rsidRPr="004546BC">
        <w:rPr>
          <w:b/>
          <w:szCs w:val="26"/>
          <w:lang w:val="en-US"/>
        </w:rPr>
        <w:t xml:space="preserve"> </w:t>
      </w:r>
      <w:r w:rsidRPr="00B96A5C">
        <w:rPr>
          <w:b/>
          <w:szCs w:val="26"/>
        </w:rPr>
        <w:t>потужності</w:t>
      </w:r>
      <w:r w:rsidRPr="004546BC">
        <w:rPr>
          <w:b/>
          <w:szCs w:val="26"/>
          <w:lang w:val="en-US"/>
        </w:rPr>
        <w:t xml:space="preserve"> HP LaserJet (</w:t>
      </w:r>
      <w:r w:rsidRPr="00B96A5C">
        <w:rPr>
          <w:b/>
          <w:szCs w:val="26"/>
        </w:rPr>
        <w:t>або</w:t>
      </w:r>
      <w:r w:rsidRPr="004546BC">
        <w:rPr>
          <w:b/>
          <w:szCs w:val="26"/>
          <w:lang w:val="en-US"/>
        </w:rPr>
        <w:t xml:space="preserve"> </w:t>
      </w:r>
      <w:r w:rsidRPr="00B96A5C">
        <w:rPr>
          <w:b/>
          <w:szCs w:val="26"/>
        </w:rPr>
        <w:t>еквівалент</w:t>
      </w:r>
      <w:r w:rsidRPr="004546BC">
        <w:rPr>
          <w:b/>
          <w:szCs w:val="26"/>
          <w:lang w:val="en-US"/>
        </w:rPr>
        <w:t>)</w:t>
      </w:r>
    </w:p>
    <w:p w:rsidR="007B3AEA" w:rsidRPr="004546BC" w:rsidRDefault="007B3AEA" w:rsidP="007B3AEA">
      <w:pPr>
        <w:ind w:left="-284" w:right="-1" w:firstLine="284"/>
        <w:jc w:val="both"/>
        <w:rPr>
          <w:szCs w:val="26"/>
          <w:lang w:val="en-US"/>
        </w:rPr>
      </w:pPr>
      <w:r w:rsidRPr="00B96A5C">
        <w:rPr>
          <w:szCs w:val="26"/>
        </w:rPr>
        <w:t>В</w:t>
      </w:r>
      <w:r w:rsidRPr="004546BC">
        <w:rPr>
          <w:szCs w:val="26"/>
          <w:lang w:val="en-US"/>
        </w:rPr>
        <w:t xml:space="preserve"> </w:t>
      </w:r>
      <w:r w:rsidRPr="00B96A5C">
        <w:rPr>
          <w:szCs w:val="26"/>
        </w:rPr>
        <w:t>компанії</w:t>
      </w:r>
      <w:r w:rsidRPr="004546BC">
        <w:rPr>
          <w:szCs w:val="26"/>
          <w:lang w:val="en-US"/>
        </w:rPr>
        <w:t xml:space="preserve"> </w:t>
      </w:r>
      <w:r w:rsidRPr="00B96A5C">
        <w:rPr>
          <w:szCs w:val="26"/>
        </w:rPr>
        <w:t>прийнято</w:t>
      </w:r>
      <w:r w:rsidRPr="004546BC">
        <w:rPr>
          <w:szCs w:val="26"/>
          <w:lang w:val="en-US"/>
        </w:rPr>
        <w:t xml:space="preserve"> </w:t>
      </w:r>
      <w:r w:rsidRPr="00B96A5C">
        <w:rPr>
          <w:szCs w:val="26"/>
        </w:rPr>
        <w:t>рішення</w:t>
      </w:r>
      <w:r w:rsidRPr="004546BC">
        <w:rPr>
          <w:szCs w:val="26"/>
          <w:lang w:val="en-US"/>
        </w:rPr>
        <w:t xml:space="preserve"> </w:t>
      </w:r>
      <w:r w:rsidRPr="00B96A5C">
        <w:rPr>
          <w:szCs w:val="26"/>
        </w:rPr>
        <w:t>зменшити</w:t>
      </w:r>
      <w:r w:rsidRPr="004546BC">
        <w:rPr>
          <w:szCs w:val="26"/>
          <w:lang w:val="en-US"/>
        </w:rPr>
        <w:t xml:space="preserve"> </w:t>
      </w:r>
      <w:r w:rsidRPr="00B96A5C">
        <w:rPr>
          <w:szCs w:val="26"/>
        </w:rPr>
        <w:t>операційні</w:t>
      </w:r>
      <w:r w:rsidRPr="004546BC">
        <w:rPr>
          <w:szCs w:val="26"/>
          <w:lang w:val="en-US"/>
        </w:rPr>
        <w:t xml:space="preserve"> </w:t>
      </w:r>
      <w:r w:rsidRPr="00B96A5C">
        <w:rPr>
          <w:szCs w:val="26"/>
        </w:rPr>
        <w:t>витрати</w:t>
      </w:r>
      <w:r w:rsidRPr="004546BC">
        <w:rPr>
          <w:szCs w:val="26"/>
          <w:lang w:val="en-US"/>
        </w:rPr>
        <w:t xml:space="preserve"> </w:t>
      </w:r>
      <w:r w:rsidRPr="00B96A5C">
        <w:rPr>
          <w:szCs w:val="26"/>
        </w:rPr>
        <w:t>на</w:t>
      </w:r>
      <w:r w:rsidRPr="004546BC">
        <w:rPr>
          <w:szCs w:val="26"/>
          <w:lang w:val="en-US"/>
        </w:rPr>
        <w:t xml:space="preserve"> </w:t>
      </w:r>
      <w:r w:rsidRPr="00B96A5C">
        <w:rPr>
          <w:szCs w:val="26"/>
        </w:rPr>
        <w:t>друк</w:t>
      </w:r>
      <w:r w:rsidRPr="004546BC">
        <w:rPr>
          <w:szCs w:val="26"/>
          <w:lang w:val="en-US"/>
        </w:rPr>
        <w:t xml:space="preserve"> </w:t>
      </w:r>
      <w:r w:rsidRPr="00B96A5C">
        <w:rPr>
          <w:szCs w:val="26"/>
        </w:rPr>
        <w:t>шляхом</w:t>
      </w:r>
      <w:r w:rsidRPr="004546BC">
        <w:rPr>
          <w:szCs w:val="26"/>
          <w:lang w:val="en-US"/>
        </w:rPr>
        <w:t xml:space="preserve">  </w:t>
      </w:r>
      <w:r w:rsidRPr="00B96A5C">
        <w:rPr>
          <w:szCs w:val="26"/>
        </w:rPr>
        <w:t>заміни</w:t>
      </w:r>
      <w:r w:rsidRPr="004546BC">
        <w:rPr>
          <w:szCs w:val="26"/>
          <w:lang w:val="en-US"/>
        </w:rPr>
        <w:t xml:space="preserve"> </w:t>
      </w:r>
      <w:r w:rsidRPr="00B96A5C">
        <w:rPr>
          <w:szCs w:val="26"/>
        </w:rPr>
        <w:t>старих</w:t>
      </w:r>
      <w:r w:rsidRPr="004546BC">
        <w:rPr>
          <w:szCs w:val="26"/>
          <w:lang w:val="en-US"/>
        </w:rPr>
        <w:t xml:space="preserve"> </w:t>
      </w:r>
      <w:r w:rsidRPr="00B96A5C">
        <w:rPr>
          <w:szCs w:val="26"/>
        </w:rPr>
        <w:t>персональних</w:t>
      </w:r>
      <w:r w:rsidRPr="004546BC">
        <w:rPr>
          <w:szCs w:val="26"/>
          <w:lang w:val="en-US"/>
        </w:rPr>
        <w:t xml:space="preserve"> </w:t>
      </w:r>
      <w:r w:rsidRPr="00B96A5C">
        <w:rPr>
          <w:szCs w:val="26"/>
        </w:rPr>
        <w:t>та</w:t>
      </w:r>
      <w:r w:rsidRPr="004546BC">
        <w:rPr>
          <w:szCs w:val="26"/>
          <w:lang w:val="en-US"/>
        </w:rPr>
        <w:t xml:space="preserve"> </w:t>
      </w:r>
      <w:r w:rsidRPr="00B96A5C">
        <w:rPr>
          <w:szCs w:val="26"/>
        </w:rPr>
        <w:t>багато</w:t>
      </w:r>
      <w:r w:rsidRPr="004546BC">
        <w:rPr>
          <w:szCs w:val="26"/>
          <w:lang w:val="en-US"/>
        </w:rPr>
        <w:t xml:space="preserve"> </w:t>
      </w:r>
      <w:r w:rsidRPr="00B96A5C">
        <w:rPr>
          <w:szCs w:val="26"/>
        </w:rPr>
        <w:t>функціональних</w:t>
      </w:r>
      <w:r w:rsidRPr="004546BC">
        <w:rPr>
          <w:szCs w:val="26"/>
          <w:lang w:val="en-US"/>
        </w:rPr>
        <w:t xml:space="preserve"> </w:t>
      </w:r>
      <w:r w:rsidRPr="00B96A5C">
        <w:rPr>
          <w:szCs w:val="26"/>
        </w:rPr>
        <w:t>пристроїв</w:t>
      </w:r>
      <w:r w:rsidRPr="004546BC">
        <w:rPr>
          <w:szCs w:val="26"/>
          <w:lang w:val="en-US"/>
        </w:rPr>
        <w:t xml:space="preserve"> </w:t>
      </w:r>
      <w:r w:rsidRPr="00B96A5C">
        <w:rPr>
          <w:szCs w:val="26"/>
        </w:rPr>
        <w:t>моделей</w:t>
      </w:r>
      <w:r w:rsidRPr="004546BC">
        <w:rPr>
          <w:szCs w:val="26"/>
          <w:lang w:val="en-US"/>
        </w:rPr>
        <w:t xml:space="preserve"> </w:t>
      </w:r>
      <w:r w:rsidRPr="00B96A5C">
        <w:rPr>
          <w:szCs w:val="26"/>
        </w:rPr>
        <w:t>виробника</w:t>
      </w:r>
      <w:r w:rsidRPr="004546BC">
        <w:rPr>
          <w:szCs w:val="26"/>
          <w:lang w:val="en-US"/>
        </w:rPr>
        <w:t xml:space="preserve"> HP </w:t>
      </w:r>
      <w:r w:rsidRPr="00B96A5C">
        <w:rPr>
          <w:szCs w:val="26"/>
        </w:rPr>
        <w:t>випуску</w:t>
      </w:r>
      <w:r w:rsidRPr="004546BC">
        <w:rPr>
          <w:szCs w:val="26"/>
          <w:lang w:val="en-US"/>
        </w:rPr>
        <w:t xml:space="preserve"> 2005-2008 </w:t>
      </w:r>
      <w:r w:rsidRPr="00B96A5C">
        <w:rPr>
          <w:szCs w:val="26"/>
        </w:rPr>
        <w:t>років</w:t>
      </w:r>
      <w:r w:rsidRPr="004546BC">
        <w:rPr>
          <w:szCs w:val="26"/>
          <w:lang w:val="en-US"/>
        </w:rPr>
        <w:t xml:space="preserve">, </w:t>
      </w:r>
      <w:r w:rsidRPr="00B96A5C">
        <w:rPr>
          <w:szCs w:val="26"/>
        </w:rPr>
        <w:t>які</w:t>
      </w:r>
      <w:r w:rsidRPr="004546BC">
        <w:rPr>
          <w:szCs w:val="26"/>
          <w:lang w:val="en-US"/>
        </w:rPr>
        <w:t xml:space="preserve"> </w:t>
      </w:r>
      <w:r w:rsidRPr="00B96A5C">
        <w:rPr>
          <w:szCs w:val="26"/>
        </w:rPr>
        <w:t>дуже</w:t>
      </w:r>
      <w:r w:rsidRPr="004546BC">
        <w:rPr>
          <w:szCs w:val="26"/>
          <w:lang w:val="en-US"/>
        </w:rPr>
        <w:t xml:space="preserve"> </w:t>
      </w:r>
      <w:r w:rsidRPr="00B96A5C">
        <w:rPr>
          <w:szCs w:val="26"/>
        </w:rPr>
        <w:t>дорогі</w:t>
      </w:r>
      <w:r w:rsidRPr="004546BC">
        <w:rPr>
          <w:szCs w:val="26"/>
          <w:lang w:val="en-US"/>
        </w:rPr>
        <w:t xml:space="preserve"> </w:t>
      </w:r>
      <w:r w:rsidRPr="00B96A5C">
        <w:rPr>
          <w:szCs w:val="26"/>
        </w:rPr>
        <w:t>в</w:t>
      </w:r>
      <w:r w:rsidRPr="004546BC">
        <w:rPr>
          <w:szCs w:val="26"/>
          <w:lang w:val="en-US"/>
        </w:rPr>
        <w:t xml:space="preserve"> </w:t>
      </w:r>
      <w:r w:rsidRPr="00B96A5C">
        <w:rPr>
          <w:szCs w:val="26"/>
        </w:rPr>
        <w:t>обслуговуванні</w:t>
      </w:r>
      <w:r w:rsidRPr="004546BC">
        <w:rPr>
          <w:szCs w:val="26"/>
          <w:lang w:val="en-US"/>
        </w:rPr>
        <w:t xml:space="preserve">, </w:t>
      </w:r>
      <w:r w:rsidRPr="00B96A5C">
        <w:rPr>
          <w:szCs w:val="26"/>
        </w:rPr>
        <w:t>а</w:t>
      </w:r>
      <w:r w:rsidRPr="004546BC">
        <w:rPr>
          <w:szCs w:val="26"/>
          <w:lang w:val="en-US"/>
        </w:rPr>
        <w:t xml:space="preserve"> </w:t>
      </w:r>
      <w:r w:rsidRPr="00B96A5C">
        <w:rPr>
          <w:szCs w:val="26"/>
        </w:rPr>
        <w:t>у</w:t>
      </w:r>
      <w:r w:rsidRPr="004546BC">
        <w:rPr>
          <w:szCs w:val="26"/>
          <w:lang w:val="en-US"/>
        </w:rPr>
        <w:t xml:space="preserve"> </w:t>
      </w:r>
      <w:r w:rsidRPr="00B96A5C">
        <w:rPr>
          <w:szCs w:val="26"/>
        </w:rPr>
        <w:t>випадку</w:t>
      </w:r>
      <w:r w:rsidRPr="004546BC">
        <w:rPr>
          <w:szCs w:val="26"/>
          <w:lang w:val="en-US"/>
        </w:rPr>
        <w:t xml:space="preserve"> </w:t>
      </w:r>
      <w:r w:rsidRPr="00B96A5C">
        <w:rPr>
          <w:szCs w:val="26"/>
        </w:rPr>
        <w:t>ремонту</w:t>
      </w:r>
      <w:r w:rsidRPr="004546BC">
        <w:rPr>
          <w:szCs w:val="26"/>
          <w:lang w:val="en-US"/>
        </w:rPr>
        <w:t xml:space="preserve"> </w:t>
      </w:r>
      <w:r w:rsidRPr="00B96A5C">
        <w:rPr>
          <w:szCs w:val="26"/>
        </w:rPr>
        <w:t>стикаємось</w:t>
      </w:r>
      <w:r w:rsidRPr="004546BC">
        <w:rPr>
          <w:szCs w:val="26"/>
          <w:lang w:val="en-US"/>
        </w:rPr>
        <w:t xml:space="preserve"> </w:t>
      </w:r>
      <w:r w:rsidRPr="00B96A5C">
        <w:rPr>
          <w:szCs w:val="26"/>
        </w:rPr>
        <w:t>з</w:t>
      </w:r>
      <w:r w:rsidRPr="004546BC">
        <w:rPr>
          <w:szCs w:val="26"/>
          <w:lang w:val="en-US"/>
        </w:rPr>
        <w:t xml:space="preserve"> </w:t>
      </w:r>
      <w:r w:rsidRPr="00B96A5C">
        <w:rPr>
          <w:szCs w:val="26"/>
        </w:rPr>
        <w:t>відсутністю</w:t>
      </w:r>
      <w:r w:rsidRPr="004546BC">
        <w:rPr>
          <w:szCs w:val="26"/>
          <w:lang w:val="en-US"/>
        </w:rPr>
        <w:t xml:space="preserve"> </w:t>
      </w:r>
      <w:r w:rsidRPr="00B96A5C">
        <w:rPr>
          <w:szCs w:val="26"/>
        </w:rPr>
        <w:lastRenderedPageBreak/>
        <w:t>запчастин</w:t>
      </w:r>
      <w:r w:rsidRPr="004546BC">
        <w:rPr>
          <w:szCs w:val="26"/>
          <w:lang w:val="en-US"/>
        </w:rPr>
        <w:t xml:space="preserve"> </w:t>
      </w:r>
      <w:r w:rsidRPr="00B96A5C">
        <w:rPr>
          <w:szCs w:val="26"/>
        </w:rPr>
        <w:t>для</w:t>
      </w:r>
      <w:r w:rsidRPr="004546BC">
        <w:rPr>
          <w:szCs w:val="26"/>
          <w:lang w:val="en-US"/>
        </w:rPr>
        <w:t xml:space="preserve"> </w:t>
      </w:r>
      <w:r w:rsidRPr="00B96A5C">
        <w:rPr>
          <w:szCs w:val="26"/>
        </w:rPr>
        <w:t>ремонту</w:t>
      </w:r>
      <w:r w:rsidRPr="004546BC">
        <w:rPr>
          <w:szCs w:val="26"/>
          <w:lang w:val="en-US"/>
        </w:rPr>
        <w:t xml:space="preserve">. </w:t>
      </w:r>
      <w:r w:rsidRPr="00B96A5C">
        <w:rPr>
          <w:szCs w:val="26"/>
        </w:rPr>
        <w:t>В</w:t>
      </w:r>
      <w:r w:rsidRPr="004546BC">
        <w:rPr>
          <w:szCs w:val="26"/>
          <w:lang w:val="en-US"/>
        </w:rPr>
        <w:t xml:space="preserve"> </w:t>
      </w:r>
      <w:r w:rsidRPr="00B96A5C">
        <w:rPr>
          <w:szCs w:val="26"/>
        </w:rPr>
        <w:t>зв</w:t>
      </w:r>
      <w:r w:rsidRPr="004546BC">
        <w:rPr>
          <w:szCs w:val="26"/>
          <w:lang w:val="en-US"/>
        </w:rPr>
        <w:t>’</w:t>
      </w:r>
      <w:r w:rsidRPr="00B96A5C">
        <w:rPr>
          <w:szCs w:val="26"/>
        </w:rPr>
        <w:t>язку</w:t>
      </w:r>
      <w:r w:rsidRPr="004546BC">
        <w:rPr>
          <w:szCs w:val="26"/>
          <w:lang w:val="en-US"/>
        </w:rPr>
        <w:t xml:space="preserve"> </w:t>
      </w:r>
      <w:r w:rsidRPr="00B96A5C">
        <w:rPr>
          <w:szCs w:val="26"/>
        </w:rPr>
        <w:t>з</w:t>
      </w:r>
      <w:r w:rsidRPr="004546BC">
        <w:rPr>
          <w:szCs w:val="26"/>
          <w:lang w:val="en-US"/>
        </w:rPr>
        <w:t xml:space="preserve"> </w:t>
      </w:r>
      <w:r w:rsidRPr="00B96A5C">
        <w:rPr>
          <w:szCs w:val="26"/>
        </w:rPr>
        <w:t>цим</w:t>
      </w:r>
      <w:r w:rsidRPr="004546BC">
        <w:rPr>
          <w:szCs w:val="26"/>
          <w:lang w:val="en-US"/>
        </w:rPr>
        <w:t xml:space="preserve">  </w:t>
      </w:r>
      <w:r w:rsidRPr="00B96A5C">
        <w:rPr>
          <w:szCs w:val="26"/>
        </w:rPr>
        <w:t>для</w:t>
      </w:r>
      <w:r w:rsidRPr="004546BC">
        <w:rPr>
          <w:szCs w:val="26"/>
          <w:lang w:val="en-US"/>
        </w:rPr>
        <w:t xml:space="preserve"> </w:t>
      </w:r>
      <w:r w:rsidRPr="00B96A5C">
        <w:rPr>
          <w:szCs w:val="26"/>
        </w:rPr>
        <w:t>закупки</w:t>
      </w:r>
      <w:r w:rsidRPr="004546BC">
        <w:rPr>
          <w:szCs w:val="26"/>
          <w:lang w:val="en-US"/>
        </w:rPr>
        <w:t xml:space="preserve"> </w:t>
      </w:r>
      <w:r w:rsidRPr="00B96A5C">
        <w:rPr>
          <w:szCs w:val="26"/>
        </w:rPr>
        <w:t>в</w:t>
      </w:r>
      <w:r w:rsidRPr="004546BC">
        <w:rPr>
          <w:szCs w:val="26"/>
          <w:lang w:val="en-US"/>
        </w:rPr>
        <w:t xml:space="preserve"> 2022 </w:t>
      </w:r>
      <w:r w:rsidRPr="00B96A5C">
        <w:rPr>
          <w:szCs w:val="26"/>
        </w:rPr>
        <w:t>р</w:t>
      </w:r>
      <w:r w:rsidRPr="004546BC">
        <w:rPr>
          <w:szCs w:val="26"/>
          <w:lang w:val="en-US"/>
        </w:rPr>
        <w:t xml:space="preserve">. </w:t>
      </w:r>
      <w:r w:rsidRPr="00B96A5C">
        <w:rPr>
          <w:szCs w:val="26"/>
        </w:rPr>
        <w:t>вибрано</w:t>
      </w:r>
      <w:r w:rsidRPr="004546BC">
        <w:rPr>
          <w:szCs w:val="26"/>
          <w:lang w:val="en-US"/>
        </w:rPr>
        <w:t xml:space="preserve"> </w:t>
      </w:r>
      <w:r w:rsidRPr="00B96A5C">
        <w:rPr>
          <w:szCs w:val="26"/>
        </w:rPr>
        <w:t>сучасні</w:t>
      </w:r>
      <w:r w:rsidRPr="004546BC">
        <w:rPr>
          <w:szCs w:val="26"/>
          <w:lang w:val="en-US"/>
        </w:rPr>
        <w:t xml:space="preserve"> </w:t>
      </w:r>
      <w:r w:rsidRPr="00B96A5C">
        <w:rPr>
          <w:szCs w:val="26"/>
        </w:rPr>
        <w:t>моделі</w:t>
      </w:r>
      <w:r w:rsidRPr="004546BC">
        <w:rPr>
          <w:szCs w:val="26"/>
          <w:lang w:val="en-US"/>
        </w:rPr>
        <w:t xml:space="preserve"> </w:t>
      </w:r>
      <w:r w:rsidRPr="00B96A5C">
        <w:rPr>
          <w:szCs w:val="26"/>
        </w:rPr>
        <w:t>серії</w:t>
      </w:r>
      <w:r w:rsidRPr="004546BC">
        <w:rPr>
          <w:szCs w:val="26"/>
          <w:lang w:val="en-US"/>
        </w:rPr>
        <w:t xml:space="preserve"> HP LaserJet Pro M428</w:t>
      </w:r>
      <w:r w:rsidRPr="00B96A5C">
        <w:rPr>
          <w:szCs w:val="26"/>
        </w:rPr>
        <w:t>ххх</w:t>
      </w:r>
      <w:r w:rsidRPr="004546BC">
        <w:rPr>
          <w:szCs w:val="26"/>
          <w:lang w:val="en-US"/>
        </w:rPr>
        <w:t>.</w:t>
      </w:r>
    </w:p>
    <w:p w:rsidR="007B3AEA" w:rsidRPr="00B96A5C" w:rsidRDefault="007B3AEA" w:rsidP="007B3AEA">
      <w:pPr>
        <w:ind w:left="-284" w:right="-1" w:firstLine="284"/>
        <w:jc w:val="both"/>
        <w:rPr>
          <w:szCs w:val="26"/>
        </w:rPr>
      </w:pPr>
      <w:r w:rsidRPr="00B96A5C">
        <w:rPr>
          <w:szCs w:val="26"/>
        </w:rPr>
        <w:t>БФП</w:t>
      </w:r>
      <w:r w:rsidRPr="004546BC">
        <w:rPr>
          <w:szCs w:val="26"/>
          <w:lang w:val="en-US"/>
        </w:rPr>
        <w:t xml:space="preserve"> HP LaserJet Pro M428</w:t>
      </w:r>
      <w:r w:rsidRPr="00B96A5C">
        <w:rPr>
          <w:szCs w:val="26"/>
        </w:rPr>
        <w:t>ххх</w:t>
      </w:r>
      <w:r w:rsidRPr="004546BC">
        <w:rPr>
          <w:szCs w:val="26"/>
          <w:lang w:val="en-US"/>
        </w:rPr>
        <w:t xml:space="preserve">- </w:t>
      </w:r>
      <w:r w:rsidRPr="00B96A5C">
        <w:rPr>
          <w:szCs w:val="26"/>
        </w:rPr>
        <w:t>достатньо</w:t>
      </w:r>
      <w:r w:rsidRPr="004546BC">
        <w:rPr>
          <w:szCs w:val="26"/>
          <w:lang w:val="en-US"/>
        </w:rPr>
        <w:t xml:space="preserve"> </w:t>
      </w:r>
      <w:r w:rsidRPr="00B96A5C">
        <w:rPr>
          <w:szCs w:val="26"/>
        </w:rPr>
        <w:t>потужний</w:t>
      </w:r>
      <w:r w:rsidRPr="004546BC">
        <w:rPr>
          <w:szCs w:val="26"/>
          <w:lang w:val="en-US"/>
        </w:rPr>
        <w:t xml:space="preserve">, </w:t>
      </w:r>
      <w:r w:rsidRPr="00B96A5C">
        <w:rPr>
          <w:szCs w:val="26"/>
        </w:rPr>
        <w:t>швидкий</w:t>
      </w:r>
      <w:r w:rsidRPr="004546BC">
        <w:rPr>
          <w:szCs w:val="26"/>
          <w:lang w:val="en-US"/>
        </w:rPr>
        <w:t xml:space="preserve">, </w:t>
      </w:r>
      <w:r w:rsidRPr="00B96A5C">
        <w:rPr>
          <w:szCs w:val="26"/>
        </w:rPr>
        <w:t>надійний</w:t>
      </w:r>
      <w:r w:rsidRPr="004546BC">
        <w:rPr>
          <w:szCs w:val="26"/>
          <w:lang w:val="en-US"/>
        </w:rPr>
        <w:t xml:space="preserve"> </w:t>
      </w:r>
      <w:r w:rsidRPr="00B96A5C">
        <w:rPr>
          <w:szCs w:val="26"/>
        </w:rPr>
        <w:t>та</w:t>
      </w:r>
      <w:r w:rsidRPr="004546BC">
        <w:rPr>
          <w:szCs w:val="26"/>
          <w:lang w:val="en-US"/>
        </w:rPr>
        <w:t xml:space="preserve"> </w:t>
      </w:r>
      <w:r w:rsidRPr="00B96A5C">
        <w:rPr>
          <w:szCs w:val="26"/>
        </w:rPr>
        <w:t>має</w:t>
      </w:r>
      <w:r w:rsidRPr="004546BC">
        <w:rPr>
          <w:szCs w:val="26"/>
          <w:lang w:val="en-US"/>
        </w:rPr>
        <w:t xml:space="preserve"> </w:t>
      </w:r>
      <w:r w:rsidRPr="00B96A5C">
        <w:rPr>
          <w:szCs w:val="26"/>
        </w:rPr>
        <w:t>достаньо</w:t>
      </w:r>
      <w:r w:rsidRPr="004546BC">
        <w:rPr>
          <w:szCs w:val="26"/>
          <w:lang w:val="en-US"/>
        </w:rPr>
        <w:t xml:space="preserve"> </w:t>
      </w:r>
      <w:r w:rsidRPr="00B96A5C">
        <w:rPr>
          <w:szCs w:val="26"/>
        </w:rPr>
        <w:t>малі</w:t>
      </w:r>
      <w:r w:rsidRPr="004546BC">
        <w:rPr>
          <w:szCs w:val="26"/>
          <w:lang w:val="en-US"/>
        </w:rPr>
        <w:t xml:space="preserve"> </w:t>
      </w:r>
      <w:r w:rsidRPr="00B96A5C">
        <w:rPr>
          <w:szCs w:val="26"/>
        </w:rPr>
        <w:t>розміри</w:t>
      </w:r>
      <w:r w:rsidRPr="004546BC">
        <w:rPr>
          <w:szCs w:val="26"/>
          <w:lang w:val="en-US"/>
        </w:rPr>
        <w:t xml:space="preserve"> (</w:t>
      </w:r>
      <w:r w:rsidRPr="00B96A5C">
        <w:rPr>
          <w:szCs w:val="26"/>
        </w:rPr>
        <w:t>габарити</w:t>
      </w:r>
      <w:r w:rsidRPr="004546BC">
        <w:rPr>
          <w:szCs w:val="26"/>
          <w:lang w:val="en-US"/>
        </w:rPr>
        <w:t xml:space="preserve">) </w:t>
      </w:r>
      <w:r w:rsidRPr="00B96A5C">
        <w:rPr>
          <w:szCs w:val="26"/>
        </w:rPr>
        <w:t>для</w:t>
      </w:r>
      <w:r w:rsidRPr="004546BC">
        <w:rPr>
          <w:szCs w:val="26"/>
          <w:lang w:val="en-US"/>
        </w:rPr>
        <w:t xml:space="preserve"> </w:t>
      </w:r>
      <w:r w:rsidRPr="00B96A5C">
        <w:rPr>
          <w:szCs w:val="26"/>
        </w:rPr>
        <w:t>виконання</w:t>
      </w:r>
      <w:r w:rsidRPr="004546BC">
        <w:rPr>
          <w:szCs w:val="26"/>
          <w:lang w:val="en-US"/>
        </w:rPr>
        <w:t xml:space="preserve"> </w:t>
      </w:r>
      <w:r w:rsidRPr="00B96A5C">
        <w:rPr>
          <w:szCs w:val="26"/>
        </w:rPr>
        <w:t>всіх</w:t>
      </w:r>
      <w:r w:rsidRPr="004546BC">
        <w:rPr>
          <w:szCs w:val="26"/>
          <w:lang w:val="en-US"/>
        </w:rPr>
        <w:t xml:space="preserve"> </w:t>
      </w:r>
      <w:r w:rsidRPr="00B96A5C">
        <w:rPr>
          <w:szCs w:val="26"/>
        </w:rPr>
        <w:t>ділових</w:t>
      </w:r>
      <w:r w:rsidRPr="004546BC">
        <w:rPr>
          <w:szCs w:val="26"/>
          <w:lang w:val="en-US"/>
        </w:rPr>
        <w:t xml:space="preserve"> </w:t>
      </w:r>
      <w:r w:rsidRPr="00B96A5C">
        <w:rPr>
          <w:szCs w:val="26"/>
        </w:rPr>
        <w:t>завдань</w:t>
      </w:r>
      <w:r w:rsidRPr="004546BC">
        <w:rPr>
          <w:szCs w:val="26"/>
          <w:lang w:val="en-US"/>
        </w:rPr>
        <w:t xml:space="preserve">, </w:t>
      </w:r>
      <w:r w:rsidRPr="00B96A5C">
        <w:rPr>
          <w:szCs w:val="26"/>
        </w:rPr>
        <w:t>пов</w:t>
      </w:r>
      <w:r w:rsidRPr="004546BC">
        <w:rPr>
          <w:szCs w:val="26"/>
          <w:lang w:val="en-US"/>
        </w:rPr>
        <w:t>'</w:t>
      </w:r>
      <w:r w:rsidRPr="00B96A5C">
        <w:rPr>
          <w:szCs w:val="26"/>
        </w:rPr>
        <w:t>язаних</w:t>
      </w:r>
      <w:r w:rsidRPr="004546BC">
        <w:rPr>
          <w:szCs w:val="26"/>
          <w:lang w:val="en-US"/>
        </w:rPr>
        <w:t xml:space="preserve"> </w:t>
      </w:r>
      <w:r w:rsidRPr="00B96A5C">
        <w:rPr>
          <w:szCs w:val="26"/>
        </w:rPr>
        <w:t>з</w:t>
      </w:r>
      <w:r w:rsidRPr="004546BC">
        <w:rPr>
          <w:szCs w:val="26"/>
          <w:lang w:val="en-US"/>
        </w:rPr>
        <w:t xml:space="preserve"> </w:t>
      </w:r>
      <w:r w:rsidRPr="00B96A5C">
        <w:rPr>
          <w:szCs w:val="26"/>
        </w:rPr>
        <w:t>документообігом</w:t>
      </w:r>
      <w:r w:rsidRPr="004546BC">
        <w:rPr>
          <w:szCs w:val="26"/>
          <w:lang w:val="en-US"/>
        </w:rPr>
        <w:t xml:space="preserve"> </w:t>
      </w:r>
      <w:r w:rsidRPr="00B96A5C">
        <w:rPr>
          <w:szCs w:val="26"/>
        </w:rPr>
        <w:t>великої</w:t>
      </w:r>
      <w:r w:rsidRPr="004546BC">
        <w:rPr>
          <w:szCs w:val="26"/>
          <w:lang w:val="en-US"/>
        </w:rPr>
        <w:t xml:space="preserve"> </w:t>
      </w:r>
      <w:r w:rsidRPr="00B96A5C">
        <w:rPr>
          <w:szCs w:val="26"/>
        </w:rPr>
        <w:t>компанії</w:t>
      </w:r>
      <w:r w:rsidRPr="004546BC">
        <w:rPr>
          <w:szCs w:val="26"/>
          <w:lang w:val="en-US"/>
        </w:rPr>
        <w:t xml:space="preserve">. </w:t>
      </w:r>
      <w:r w:rsidRPr="00B96A5C">
        <w:rPr>
          <w:szCs w:val="26"/>
        </w:rPr>
        <w:t xml:space="preserve">Зниження негативного впливу на навколишнє середовище і економія до 50% паперу завдяки функції двостороннього друку. Друк двосторонніх документів можливий з будь-якої точки завдяки технології HP ePrint. Економія паперу і часу можлива завдяки  функції відправлення факсу безпосередньо з комп'ютера. Зручна для навігації інтуїтивна панель управління і ЖК-екран значно спрощують процес друку. </w:t>
      </w:r>
    </w:p>
    <w:p w:rsidR="007B3AEA" w:rsidRPr="00B96A5C" w:rsidRDefault="007B3AEA" w:rsidP="007B3AEA">
      <w:pPr>
        <w:ind w:left="-284" w:right="-1" w:firstLine="284"/>
        <w:jc w:val="both"/>
        <w:rPr>
          <w:szCs w:val="26"/>
        </w:rPr>
      </w:pPr>
      <w:r w:rsidRPr="00B96A5C">
        <w:rPr>
          <w:szCs w:val="26"/>
        </w:rPr>
        <w:t>Основними перевагами даного БФП є підвищена продуктивність, потужний процесор і величезний запас ОЗУ, що дає можливість блискавично виводити на друк документи будь-якої складності. Апарат призначений для лазерного монохромного друку, копіювання, сканування документів А-4, а також для відправки факсових повідомлень. Копіювальний здійснює двостороннє копіювання з підбіркою, зуммерування, автовибір паперу, поліпшення.</w:t>
      </w:r>
    </w:p>
    <w:p w:rsidR="007B3AEA" w:rsidRPr="00B96A5C" w:rsidRDefault="007B3AEA" w:rsidP="007B3AEA">
      <w:pPr>
        <w:ind w:left="-284" w:right="-1" w:firstLine="284"/>
        <w:jc w:val="both"/>
        <w:rPr>
          <w:szCs w:val="26"/>
        </w:rPr>
      </w:pPr>
      <w:r w:rsidRPr="00B96A5C">
        <w:rPr>
          <w:szCs w:val="26"/>
        </w:rPr>
        <w:t xml:space="preserve">Чудово підійде для бізнес компаній, яким потрібен економічний, невеликий за розмірами  мережевий БФП з підтримкою двостороннього друку документів, функцій сканування, копіювання, а також з можливістю друку з мобільних пристроїв. </w:t>
      </w:r>
    </w:p>
    <w:p w:rsidR="007B3AEA" w:rsidRPr="00B96A5C" w:rsidRDefault="007B3AEA" w:rsidP="007B3AEA">
      <w:pPr>
        <w:ind w:left="-284" w:right="-1" w:firstLine="284"/>
        <w:jc w:val="both"/>
        <w:rPr>
          <w:szCs w:val="26"/>
        </w:rPr>
      </w:pPr>
      <w:r w:rsidRPr="00B96A5C">
        <w:rPr>
          <w:szCs w:val="26"/>
        </w:rPr>
        <w:t xml:space="preserve">В 2022 р. плануємо закупити 5шт. БФП для заміни старих принтерів в центральних службах: </w:t>
      </w:r>
    </w:p>
    <w:p w:rsidR="007B3AEA" w:rsidRPr="004546BC" w:rsidRDefault="007B3AEA" w:rsidP="007B3AEA">
      <w:pPr>
        <w:ind w:left="-284" w:right="-1" w:firstLine="284"/>
        <w:jc w:val="both"/>
        <w:rPr>
          <w:i/>
          <w:iCs/>
          <w:szCs w:val="26"/>
          <w:lang w:val="en-US" w:eastAsia="uk-UA"/>
        </w:rPr>
      </w:pPr>
      <w:r w:rsidRPr="004546BC">
        <w:rPr>
          <w:i/>
          <w:iCs/>
          <w:szCs w:val="26"/>
          <w:lang w:val="en-US" w:eastAsia="uk-UA"/>
        </w:rPr>
        <w:t>Hewlett Packard LaserJet Pro M428fdw c Wi-Fi (W1A30A)</w:t>
      </w:r>
    </w:p>
    <w:p w:rsidR="007B3AEA" w:rsidRPr="004546BC" w:rsidRDefault="007B3AEA" w:rsidP="007B3AEA">
      <w:pPr>
        <w:ind w:left="-284" w:right="-1" w:firstLine="284"/>
        <w:jc w:val="both"/>
        <w:rPr>
          <w:i/>
          <w:iCs/>
          <w:szCs w:val="26"/>
          <w:lang w:val="en-US" w:eastAsia="uk-UA"/>
        </w:rPr>
      </w:pPr>
    </w:p>
    <w:p w:rsidR="007B3AEA" w:rsidRPr="004546BC" w:rsidRDefault="007B3AEA" w:rsidP="00747623">
      <w:pPr>
        <w:ind w:left="-284" w:right="-1" w:firstLine="284"/>
        <w:jc w:val="center"/>
        <w:rPr>
          <w:b/>
          <w:bCs/>
          <w:szCs w:val="26"/>
          <w:lang w:val="en-US"/>
        </w:rPr>
      </w:pPr>
      <w:r w:rsidRPr="00B96A5C">
        <w:rPr>
          <w:b/>
          <w:bCs/>
          <w:szCs w:val="26"/>
        </w:rPr>
        <w:t>Закупівля</w:t>
      </w:r>
      <w:r w:rsidRPr="004546BC">
        <w:rPr>
          <w:b/>
          <w:bCs/>
          <w:szCs w:val="26"/>
          <w:lang w:val="en-US"/>
        </w:rPr>
        <w:t xml:space="preserve"> </w:t>
      </w:r>
      <w:r w:rsidRPr="00B96A5C">
        <w:rPr>
          <w:b/>
          <w:bCs/>
          <w:szCs w:val="26"/>
        </w:rPr>
        <w:t>плоттера</w:t>
      </w:r>
      <w:r w:rsidRPr="004546BC">
        <w:rPr>
          <w:b/>
          <w:bCs/>
          <w:szCs w:val="26"/>
          <w:lang w:val="en-US"/>
        </w:rPr>
        <w:t xml:space="preserve"> </w:t>
      </w:r>
      <w:r w:rsidRPr="00B96A5C">
        <w:rPr>
          <w:b/>
          <w:bCs/>
          <w:szCs w:val="26"/>
        </w:rPr>
        <w:t>А</w:t>
      </w:r>
      <w:r w:rsidRPr="004546BC">
        <w:rPr>
          <w:b/>
          <w:bCs/>
          <w:szCs w:val="26"/>
          <w:lang w:val="en-US"/>
        </w:rPr>
        <w:t>1</w:t>
      </w:r>
    </w:p>
    <w:p w:rsidR="007B3AEA" w:rsidRPr="004546BC" w:rsidRDefault="007B3AEA" w:rsidP="007B3AEA">
      <w:pPr>
        <w:ind w:left="-284" w:right="-1" w:firstLine="284"/>
        <w:jc w:val="both"/>
        <w:rPr>
          <w:szCs w:val="26"/>
          <w:lang w:val="en-US"/>
        </w:rPr>
      </w:pPr>
      <w:r w:rsidRPr="00B96A5C">
        <w:rPr>
          <w:szCs w:val="26"/>
        </w:rPr>
        <w:t>В</w:t>
      </w:r>
      <w:r w:rsidRPr="004546BC">
        <w:rPr>
          <w:szCs w:val="26"/>
          <w:lang w:val="en-US"/>
        </w:rPr>
        <w:t xml:space="preserve"> </w:t>
      </w:r>
      <w:r w:rsidRPr="00B96A5C">
        <w:rPr>
          <w:szCs w:val="26"/>
        </w:rPr>
        <w:t>компанії</w:t>
      </w:r>
      <w:r w:rsidRPr="004546BC">
        <w:rPr>
          <w:szCs w:val="26"/>
          <w:lang w:val="en-US"/>
        </w:rPr>
        <w:t xml:space="preserve"> </w:t>
      </w:r>
      <w:r w:rsidRPr="00B96A5C">
        <w:rPr>
          <w:szCs w:val="26"/>
        </w:rPr>
        <w:t>прийнято</w:t>
      </w:r>
      <w:r w:rsidRPr="004546BC">
        <w:rPr>
          <w:szCs w:val="26"/>
          <w:lang w:val="en-US"/>
        </w:rPr>
        <w:t xml:space="preserve"> </w:t>
      </w:r>
      <w:r w:rsidRPr="00B96A5C">
        <w:rPr>
          <w:szCs w:val="26"/>
        </w:rPr>
        <w:t>рішення</w:t>
      </w:r>
      <w:r w:rsidRPr="004546BC">
        <w:rPr>
          <w:szCs w:val="26"/>
          <w:lang w:val="en-US"/>
        </w:rPr>
        <w:t xml:space="preserve"> </w:t>
      </w:r>
      <w:r w:rsidRPr="00B96A5C">
        <w:rPr>
          <w:szCs w:val="26"/>
        </w:rPr>
        <w:t>зменшити</w:t>
      </w:r>
      <w:r w:rsidRPr="004546BC">
        <w:rPr>
          <w:szCs w:val="26"/>
          <w:lang w:val="en-US"/>
        </w:rPr>
        <w:t xml:space="preserve"> </w:t>
      </w:r>
      <w:r w:rsidRPr="00B96A5C">
        <w:rPr>
          <w:szCs w:val="26"/>
        </w:rPr>
        <w:t>операційні</w:t>
      </w:r>
      <w:r w:rsidRPr="004546BC">
        <w:rPr>
          <w:szCs w:val="26"/>
          <w:lang w:val="en-US"/>
        </w:rPr>
        <w:t xml:space="preserve"> </w:t>
      </w:r>
      <w:r w:rsidRPr="00B96A5C">
        <w:rPr>
          <w:szCs w:val="26"/>
        </w:rPr>
        <w:t>витрати</w:t>
      </w:r>
      <w:r w:rsidRPr="004546BC">
        <w:rPr>
          <w:szCs w:val="26"/>
          <w:lang w:val="en-US"/>
        </w:rPr>
        <w:t xml:space="preserve"> </w:t>
      </w:r>
      <w:r w:rsidRPr="00B96A5C">
        <w:rPr>
          <w:szCs w:val="26"/>
        </w:rPr>
        <w:t>на</w:t>
      </w:r>
      <w:r w:rsidRPr="004546BC">
        <w:rPr>
          <w:szCs w:val="26"/>
          <w:lang w:val="en-US"/>
        </w:rPr>
        <w:t xml:space="preserve"> </w:t>
      </w:r>
      <w:r w:rsidRPr="00B96A5C">
        <w:rPr>
          <w:szCs w:val="26"/>
        </w:rPr>
        <w:t>друк</w:t>
      </w:r>
      <w:r w:rsidRPr="004546BC">
        <w:rPr>
          <w:szCs w:val="26"/>
          <w:lang w:val="en-US"/>
        </w:rPr>
        <w:t xml:space="preserve"> </w:t>
      </w:r>
      <w:r w:rsidRPr="00B96A5C">
        <w:rPr>
          <w:szCs w:val="26"/>
        </w:rPr>
        <w:t>шляхом</w:t>
      </w:r>
      <w:r w:rsidRPr="004546BC">
        <w:rPr>
          <w:szCs w:val="26"/>
          <w:lang w:val="en-US"/>
        </w:rPr>
        <w:t xml:space="preserve">  </w:t>
      </w:r>
      <w:r w:rsidRPr="00B96A5C">
        <w:rPr>
          <w:szCs w:val="26"/>
        </w:rPr>
        <w:t>заміни</w:t>
      </w:r>
      <w:r w:rsidRPr="004546BC">
        <w:rPr>
          <w:szCs w:val="26"/>
          <w:lang w:val="en-US"/>
        </w:rPr>
        <w:t xml:space="preserve"> </w:t>
      </w:r>
      <w:r w:rsidRPr="00B96A5C">
        <w:rPr>
          <w:szCs w:val="26"/>
        </w:rPr>
        <w:t>старих</w:t>
      </w:r>
      <w:r w:rsidRPr="004546BC">
        <w:rPr>
          <w:szCs w:val="26"/>
          <w:lang w:val="en-US"/>
        </w:rPr>
        <w:t xml:space="preserve"> </w:t>
      </w:r>
      <w:r w:rsidRPr="00B96A5C">
        <w:rPr>
          <w:szCs w:val="26"/>
        </w:rPr>
        <w:t>технічно</w:t>
      </w:r>
      <w:r w:rsidRPr="004546BC">
        <w:rPr>
          <w:szCs w:val="26"/>
          <w:lang w:val="en-US"/>
        </w:rPr>
        <w:t xml:space="preserve"> </w:t>
      </w:r>
      <w:r w:rsidRPr="00B96A5C">
        <w:rPr>
          <w:szCs w:val="26"/>
        </w:rPr>
        <w:t>та</w:t>
      </w:r>
      <w:r w:rsidRPr="004546BC">
        <w:rPr>
          <w:szCs w:val="26"/>
          <w:lang w:val="en-US"/>
        </w:rPr>
        <w:t xml:space="preserve"> </w:t>
      </w:r>
      <w:r w:rsidRPr="00B96A5C">
        <w:rPr>
          <w:szCs w:val="26"/>
        </w:rPr>
        <w:t>морально</w:t>
      </w:r>
      <w:r w:rsidRPr="004546BC">
        <w:rPr>
          <w:szCs w:val="26"/>
          <w:lang w:val="en-US"/>
        </w:rPr>
        <w:t xml:space="preserve"> </w:t>
      </w:r>
      <w:r w:rsidRPr="00B96A5C">
        <w:rPr>
          <w:szCs w:val="26"/>
        </w:rPr>
        <w:t>застарілих</w:t>
      </w:r>
      <w:r w:rsidRPr="004546BC">
        <w:rPr>
          <w:szCs w:val="26"/>
          <w:lang w:val="en-US"/>
        </w:rPr>
        <w:t xml:space="preserve"> 24- </w:t>
      </w:r>
      <w:r w:rsidRPr="00B96A5C">
        <w:rPr>
          <w:szCs w:val="26"/>
        </w:rPr>
        <w:t>дюймових</w:t>
      </w:r>
      <w:r w:rsidRPr="004546BC">
        <w:rPr>
          <w:szCs w:val="26"/>
          <w:lang w:val="en-US"/>
        </w:rPr>
        <w:t xml:space="preserve"> </w:t>
      </w:r>
      <w:r w:rsidRPr="00B96A5C">
        <w:rPr>
          <w:szCs w:val="26"/>
        </w:rPr>
        <w:t>плоттерів</w:t>
      </w:r>
      <w:r w:rsidRPr="004546BC">
        <w:rPr>
          <w:szCs w:val="26"/>
          <w:lang w:val="en-US"/>
        </w:rPr>
        <w:t xml:space="preserve">, </w:t>
      </w:r>
      <w:r w:rsidRPr="00B96A5C">
        <w:rPr>
          <w:szCs w:val="26"/>
        </w:rPr>
        <w:t>які</w:t>
      </w:r>
      <w:r w:rsidRPr="004546BC">
        <w:rPr>
          <w:szCs w:val="26"/>
          <w:lang w:val="en-US"/>
        </w:rPr>
        <w:t xml:space="preserve"> </w:t>
      </w:r>
      <w:r w:rsidRPr="00B96A5C">
        <w:rPr>
          <w:szCs w:val="26"/>
        </w:rPr>
        <w:t>дуже</w:t>
      </w:r>
      <w:r w:rsidRPr="004546BC">
        <w:rPr>
          <w:szCs w:val="26"/>
          <w:lang w:val="en-US"/>
        </w:rPr>
        <w:t xml:space="preserve"> </w:t>
      </w:r>
      <w:r w:rsidRPr="00B96A5C">
        <w:rPr>
          <w:szCs w:val="26"/>
        </w:rPr>
        <w:t>дорогі</w:t>
      </w:r>
      <w:r w:rsidRPr="004546BC">
        <w:rPr>
          <w:szCs w:val="26"/>
          <w:lang w:val="en-US"/>
        </w:rPr>
        <w:t xml:space="preserve"> </w:t>
      </w:r>
      <w:r w:rsidRPr="00B96A5C">
        <w:rPr>
          <w:szCs w:val="26"/>
        </w:rPr>
        <w:t>в</w:t>
      </w:r>
      <w:r w:rsidRPr="004546BC">
        <w:rPr>
          <w:szCs w:val="26"/>
          <w:lang w:val="en-US"/>
        </w:rPr>
        <w:t xml:space="preserve"> </w:t>
      </w:r>
      <w:r w:rsidRPr="00B96A5C">
        <w:rPr>
          <w:szCs w:val="26"/>
        </w:rPr>
        <w:t>обслуговуванні</w:t>
      </w:r>
      <w:r w:rsidRPr="004546BC">
        <w:rPr>
          <w:szCs w:val="26"/>
          <w:lang w:val="en-US"/>
        </w:rPr>
        <w:t xml:space="preserve"> </w:t>
      </w:r>
      <w:r w:rsidRPr="00B96A5C">
        <w:rPr>
          <w:szCs w:val="26"/>
        </w:rPr>
        <w:t>та</w:t>
      </w:r>
      <w:r w:rsidRPr="004546BC">
        <w:rPr>
          <w:szCs w:val="26"/>
          <w:lang w:val="en-US"/>
        </w:rPr>
        <w:t xml:space="preserve">  </w:t>
      </w:r>
      <w:r w:rsidRPr="00B96A5C">
        <w:rPr>
          <w:szCs w:val="26"/>
        </w:rPr>
        <w:t>із</w:t>
      </w:r>
      <w:r w:rsidRPr="004546BC">
        <w:rPr>
          <w:szCs w:val="26"/>
          <w:lang w:val="en-US"/>
        </w:rPr>
        <w:t xml:space="preserve"> </w:t>
      </w:r>
      <w:r w:rsidRPr="00B96A5C">
        <w:rPr>
          <w:szCs w:val="26"/>
        </w:rPr>
        <w:t>завершенням</w:t>
      </w:r>
      <w:r w:rsidRPr="004546BC">
        <w:rPr>
          <w:szCs w:val="26"/>
          <w:lang w:val="en-US"/>
        </w:rPr>
        <w:t xml:space="preserve"> </w:t>
      </w:r>
      <w:r w:rsidRPr="00B96A5C">
        <w:rPr>
          <w:szCs w:val="26"/>
        </w:rPr>
        <w:t>випуску</w:t>
      </w:r>
      <w:r w:rsidRPr="004546BC">
        <w:rPr>
          <w:szCs w:val="26"/>
          <w:lang w:val="en-US"/>
        </w:rPr>
        <w:t xml:space="preserve"> </w:t>
      </w:r>
      <w:r w:rsidRPr="00B96A5C">
        <w:rPr>
          <w:szCs w:val="26"/>
        </w:rPr>
        <w:t>картриджів</w:t>
      </w:r>
      <w:r w:rsidRPr="004546BC">
        <w:rPr>
          <w:szCs w:val="26"/>
          <w:lang w:val="en-US"/>
        </w:rPr>
        <w:t xml:space="preserve"> </w:t>
      </w:r>
      <w:r w:rsidRPr="00B96A5C">
        <w:rPr>
          <w:szCs w:val="26"/>
        </w:rPr>
        <w:t>до</w:t>
      </w:r>
      <w:r w:rsidRPr="004546BC">
        <w:rPr>
          <w:szCs w:val="26"/>
          <w:lang w:val="en-US"/>
        </w:rPr>
        <w:t xml:space="preserve"> </w:t>
      </w:r>
      <w:r w:rsidRPr="00B96A5C">
        <w:rPr>
          <w:szCs w:val="26"/>
        </w:rPr>
        <w:t>них</w:t>
      </w:r>
      <w:r w:rsidRPr="004546BC">
        <w:rPr>
          <w:szCs w:val="26"/>
          <w:lang w:val="en-US"/>
        </w:rPr>
        <w:t xml:space="preserve">. </w:t>
      </w:r>
      <w:r w:rsidRPr="00B96A5C">
        <w:rPr>
          <w:szCs w:val="26"/>
        </w:rPr>
        <w:t>В</w:t>
      </w:r>
      <w:r w:rsidRPr="004546BC">
        <w:rPr>
          <w:szCs w:val="26"/>
          <w:lang w:val="en-US"/>
        </w:rPr>
        <w:t xml:space="preserve"> </w:t>
      </w:r>
      <w:r w:rsidRPr="00B96A5C">
        <w:rPr>
          <w:szCs w:val="26"/>
        </w:rPr>
        <w:t>зв</w:t>
      </w:r>
      <w:r w:rsidRPr="004546BC">
        <w:rPr>
          <w:szCs w:val="26"/>
          <w:lang w:val="en-US"/>
        </w:rPr>
        <w:t>’</w:t>
      </w:r>
      <w:r w:rsidRPr="00B96A5C">
        <w:rPr>
          <w:szCs w:val="26"/>
        </w:rPr>
        <w:t>язку</w:t>
      </w:r>
      <w:r w:rsidRPr="004546BC">
        <w:rPr>
          <w:szCs w:val="26"/>
          <w:lang w:val="en-US"/>
        </w:rPr>
        <w:t xml:space="preserve"> </w:t>
      </w:r>
      <w:r w:rsidRPr="00B96A5C">
        <w:rPr>
          <w:szCs w:val="26"/>
        </w:rPr>
        <w:t>з</w:t>
      </w:r>
      <w:r w:rsidRPr="004546BC">
        <w:rPr>
          <w:szCs w:val="26"/>
          <w:lang w:val="en-US"/>
        </w:rPr>
        <w:t xml:space="preserve"> </w:t>
      </w:r>
      <w:r w:rsidRPr="00B96A5C">
        <w:rPr>
          <w:szCs w:val="26"/>
        </w:rPr>
        <w:t>цим</w:t>
      </w:r>
      <w:r w:rsidRPr="004546BC">
        <w:rPr>
          <w:szCs w:val="26"/>
          <w:lang w:val="en-US"/>
        </w:rPr>
        <w:t xml:space="preserve">  </w:t>
      </w:r>
      <w:r w:rsidRPr="00B96A5C">
        <w:rPr>
          <w:szCs w:val="26"/>
        </w:rPr>
        <w:t>для</w:t>
      </w:r>
      <w:r w:rsidRPr="004546BC">
        <w:rPr>
          <w:szCs w:val="26"/>
          <w:lang w:val="en-US"/>
        </w:rPr>
        <w:t xml:space="preserve"> </w:t>
      </w:r>
      <w:r w:rsidRPr="00B96A5C">
        <w:rPr>
          <w:szCs w:val="26"/>
        </w:rPr>
        <w:t>закупівлі</w:t>
      </w:r>
      <w:r w:rsidRPr="004546BC">
        <w:rPr>
          <w:szCs w:val="26"/>
          <w:lang w:val="en-US"/>
        </w:rPr>
        <w:t xml:space="preserve"> </w:t>
      </w:r>
      <w:r w:rsidRPr="00B96A5C">
        <w:rPr>
          <w:szCs w:val="26"/>
        </w:rPr>
        <w:t>в</w:t>
      </w:r>
      <w:r w:rsidRPr="004546BC">
        <w:rPr>
          <w:szCs w:val="26"/>
          <w:lang w:val="en-US"/>
        </w:rPr>
        <w:t xml:space="preserve"> 2022 </w:t>
      </w:r>
      <w:r w:rsidRPr="00B96A5C">
        <w:rPr>
          <w:szCs w:val="26"/>
        </w:rPr>
        <w:t>р</w:t>
      </w:r>
      <w:r w:rsidRPr="004546BC">
        <w:rPr>
          <w:szCs w:val="26"/>
          <w:lang w:val="en-US"/>
        </w:rPr>
        <w:t xml:space="preserve">. </w:t>
      </w:r>
      <w:r w:rsidRPr="00B96A5C">
        <w:rPr>
          <w:szCs w:val="26"/>
        </w:rPr>
        <w:t>вибрано</w:t>
      </w:r>
      <w:r w:rsidRPr="004546BC">
        <w:rPr>
          <w:szCs w:val="26"/>
          <w:lang w:val="en-US"/>
        </w:rPr>
        <w:t xml:space="preserve"> </w:t>
      </w:r>
      <w:r w:rsidRPr="00B96A5C">
        <w:rPr>
          <w:szCs w:val="26"/>
        </w:rPr>
        <w:t>сучасні</w:t>
      </w:r>
      <w:r w:rsidRPr="004546BC">
        <w:rPr>
          <w:szCs w:val="26"/>
          <w:lang w:val="en-US"/>
        </w:rPr>
        <w:t xml:space="preserve"> </w:t>
      </w:r>
      <w:r w:rsidRPr="00B96A5C">
        <w:rPr>
          <w:szCs w:val="26"/>
        </w:rPr>
        <w:t>моделі</w:t>
      </w:r>
      <w:r w:rsidRPr="004546BC">
        <w:rPr>
          <w:szCs w:val="26"/>
          <w:lang w:val="en-US"/>
        </w:rPr>
        <w:t xml:space="preserve"> </w:t>
      </w:r>
      <w:r w:rsidRPr="00B96A5C">
        <w:rPr>
          <w:szCs w:val="26"/>
        </w:rPr>
        <w:t>серії</w:t>
      </w:r>
      <w:r w:rsidRPr="004546BC">
        <w:rPr>
          <w:szCs w:val="26"/>
          <w:lang w:val="en-US"/>
        </w:rPr>
        <w:t xml:space="preserve"> HP DesignJet T630</w:t>
      </w:r>
    </w:p>
    <w:p w:rsidR="007B3AEA" w:rsidRPr="004546BC" w:rsidRDefault="007B3AEA" w:rsidP="007B3AEA">
      <w:pPr>
        <w:ind w:left="-284" w:right="-1" w:firstLine="284"/>
        <w:jc w:val="both"/>
        <w:rPr>
          <w:szCs w:val="26"/>
          <w:lang w:val="en-US"/>
        </w:rPr>
      </w:pPr>
      <w:r w:rsidRPr="00B96A5C">
        <w:rPr>
          <w:szCs w:val="26"/>
        </w:rPr>
        <w:t>Плоттер</w:t>
      </w:r>
      <w:r w:rsidRPr="004546BC">
        <w:rPr>
          <w:szCs w:val="26"/>
          <w:lang w:val="en-US"/>
        </w:rPr>
        <w:t xml:space="preserve"> HP DesignJet T630- </w:t>
      </w:r>
      <w:r w:rsidRPr="00B96A5C">
        <w:rPr>
          <w:szCs w:val="26"/>
        </w:rPr>
        <w:t>струменевий</w:t>
      </w:r>
      <w:r w:rsidRPr="004546BC">
        <w:rPr>
          <w:szCs w:val="26"/>
          <w:lang w:val="en-US"/>
        </w:rPr>
        <w:t xml:space="preserve"> </w:t>
      </w:r>
      <w:r w:rsidRPr="00B96A5C">
        <w:rPr>
          <w:szCs w:val="26"/>
        </w:rPr>
        <w:t>плоттер</w:t>
      </w:r>
      <w:r w:rsidRPr="004546BC">
        <w:rPr>
          <w:szCs w:val="26"/>
          <w:lang w:val="en-US"/>
        </w:rPr>
        <w:t xml:space="preserve">, </w:t>
      </w:r>
      <w:r w:rsidRPr="00B96A5C">
        <w:rPr>
          <w:szCs w:val="26"/>
        </w:rPr>
        <w:t>що</w:t>
      </w:r>
      <w:r w:rsidRPr="004546BC">
        <w:rPr>
          <w:szCs w:val="26"/>
          <w:lang w:val="en-US"/>
        </w:rPr>
        <w:t xml:space="preserve"> </w:t>
      </w:r>
      <w:r w:rsidRPr="00B96A5C">
        <w:rPr>
          <w:szCs w:val="26"/>
        </w:rPr>
        <w:t>представляє</w:t>
      </w:r>
      <w:r w:rsidRPr="004546BC">
        <w:rPr>
          <w:szCs w:val="26"/>
          <w:lang w:val="en-US"/>
        </w:rPr>
        <w:t xml:space="preserve"> </w:t>
      </w:r>
      <w:r w:rsidRPr="00B96A5C">
        <w:rPr>
          <w:szCs w:val="26"/>
        </w:rPr>
        <w:t>собою</w:t>
      </w:r>
      <w:r w:rsidRPr="004546BC">
        <w:rPr>
          <w:szCs w:val="26"/>
          <w:lang w:val="en-US"/>
        </w:rPr>
        <w:t xml:space="preserve"> </w:t>
      </w:r>
      <w:r w:rsidRPr="00B96A5C">
        <w:rPr>
          <w:szCs w:val="26"/>
        </w:rPr>
        <w:t>надійне</w:t>
      </w:r>
      <w:r w:rsidRPr="004546BC">
        <w:rPr>
          <w:szCs w:val="26"/>
          <w:lang w:val="en-US"/>
        </w:rPr>
        <w:t xml:space="preserve"> </w:t>
      </w:r>
      <w:r w:rsidRPr="00B96A5C">
        <w:rPr>
          <w:szCs w:val="26"/>
        </w:rPr>
        <w:t>рішення</w:t>
      </w:r>
      <w:r w:rsidRPr="004546BC">
        <w:rPr>
          <w:szCs w:val="26"/>
          <w:lang w:val="en-US"/>
        </w:rPr>
        <w:t xml:space="preserve"> </w:t>
      </w:r>
      <w:r w:rsidRPr="00B96A5C">
        <w:rPr>
          <w:szCs w:val="26"/>
        </w:rPr>
        <w:t>для</w:t>
      </w:r>
      <w:r w:rsidRPr="004546BC">
        <w:rPr>
          <w:szCs w:val="26"/>
          <w:lang w:val="en-US"/>
        </w:rPr>
        <w:t xml:space="preserve"> </w:t>
      </w:r>
      <w:r w:rsidRPr="00B96A5C">
        <w:rPr>
          <w:szCs w:val="26"/>
        </w:rPr>
        <w:t>роботи</w:t>
      </w:r>
      <w:r w:rsidRPr="004546BC">
        <w:rPr>
          <w:szCs w:val="26"/>
          <w:lang w:val="en-US"/>
        </w:rPr>
        <w:t xml:space="preserve"> </w:t>
      </w:r>
      <w:r w:rsidRPr="00B96A5C">
        <w:rPr>
          <w:szCs w:val="26"/>
        </w:rPr>
        <w:t>з</w:t>
      </w:r>
      <w:r w:rsidRPr="004546BC">
        <w:rPr>
          <w:szCs w:val="26"/>
          <w:lang w:val="en-US"/>
        </w:rPr>
        <w:t xml:space="preserve"> </w:t>
      </w:r>
      <w:r w:rsidRPr="00B96A5C">
        <w:rPr>
          <w:szCs w:val="26"/>
        </w:rPr>
        <w:t>технічними</w:t>
      </w:r>
      <w:r w:rsidRPr="004546BC">
        <w:rPr>
          <w:szCs w:val="26"/>
          <w:lang w:val="en-US"/>
        </w:rPr>
        <w:t xml:space="preserve">, </w:t>
      </w:r>
      <w:r w:rsidRPr="00B96A5C">
        <w:rPr>
          <w:szCs w:val="26"/>
        </w:rPr>
        <w:t>графічними</w:t>
      </w:r>
      <w:r w:rsidRPr="004546BC">
        <w:rPr>
          <w:szCs w:val="26"/>
          <w:lang w:val="en-US"/>
        </w:rPr>
        <w:t xml:space="preserve"> </w:t>
      </w:r>
      <w:r w:rsidRPr="00B96A5C">
        <w:rPr>
          <w:szCs w:val="26"/>
        </w:rPr>
        <w:t>та</w:t>
      </w:r>
      <w:r w:rsidRPr="004546BC">
        <w:rPr>
          <w:szCs w:val="26"/>
          <w:lang w:val="en-US"/>
        </w:rPr>
        <w:t xml:space="preserve"> </w:t>
      </w:r>
      <w:r w:rsidRPr="00B96A5C">
        <w:rPr>
          <w:szCs w:val="26"/>
        </w:rPr>
        <w:t>іншими</w:t>
      </w:r>
      <w:r w:rsidRPr="004546BC">
        <w:rPr>
          <w:szCs w:val="26"/>
          <w:lang w:val="en-US"/>
        </w:rPr>
        <w:t xml:space="preserve"> </w:t>
      </w:r>
      <w:r w:rsidRPr="00B96A5C">
        <w:rPr>
          <w:szCs w:val="26"/>
        </w:rPr>
        <w:t>завданнями</w:t>
      </w:r>
      <w:r w:rsidRPr="004546BC">
        <w:rPr>
          <w:szCs w:val="26"/>
          <w:lang w:val="en-US"/>
        </w:rPr>
        <w:t xml:space="preserve">. </w:t>
      </w:r>
      <w:r w:rsidRPr="00B96A5C">
        <w:rPr>
          <w:szCs w:val="26"/>
        </w:rPr>
        <w:t>Пристрій</w:t>
      </w:r>
      <w:r w:rsidRPr="004546BC">
        <w:rPr>
          <w:szCs w:val="26"/>
          <w:lang w:val="en-US"/>
        </w:rPr>
        <w:t xml:space="preserve"> </w:t>
      </w:r>
      <w:r w:rsidRPr="00B96A5C">
        <w:rPr>
          <w:szCs w:val="26"/>
        </w:rPr>
        <w:t>використовує</w:t>
      </w:r>
      <w:r w:rsidRPr="004546BC">
        <w:rPr>
          <w:szCs w:val="26"/>
          <w:lang w:val="en-US"/>
        </w:rPr>
        <w:t xml:space="preserve"> </w:t>
      </w:r>
      <w:r w:rsidRPr="00B96A5C">
        <w:rPr>
          <w:szCs w:val="26"/>
        </w:rPr>
        <w:t>стандартну</w:t>
      </w:r>
      <w:r w:rsidRPr="004546BC">
        <w:rPr>
          <w:szCs w:val="26"/>
          <w:lang w:val="en-US"/>
        </w:rPr>
        <w:t xml:space="preserve"> </w:t>
      </w:r>
      <w:r w:rsidRPr="00B96A5C">
        <w:rPr>
          <w:szCs w:val="26"/>
        </w:rPr>
        <w:t>чотирьох</w:t>
      </w:r>
      <w:r w:rsidRPr="004546BC">
        <w:rPr>
          <w:szCs w:val="26"/>
          <w:lang w:val="en-US"/>
        </w:rPr>
        <w:t xml:space="preserve"> </w:t>
      </w:r>
      <w:r w:rsidRPr="00B96A5C">
        <w:rPr>
          <w:szCs w:val="26"/>
        </w:rPr>
        <w:t>кольорову</w:t>
      </w:r>
      <w:r w:rsidRPr="004546BC">
        <w:rPr>
          <w:szCs w:val="26"/>
          <w:lang w:val="en-US"/>
        </w:rPr>
        <w:t xml:space="preserve"> </w:t>
      </w:r>
      <w:r w:rsidRPr="00B96A5C">
        <w:rPr>
          <w:szCs w:val="26"/>
        </w:rPr>
        <w:t>схему</w:t>
      </w:r>
      <w:r w:rsidRPr="004546BC">
        <w:rPr>
          <w:szCs w:val="26"/>
          <w:lang w:val="en-US"/>
        </w:rPr>
        <w:t xml:space="preserve"> CMYK, </w:t>
      </w:r>
      <w:r w:rsidRPr="00B96A5C">
        <w:rPr>
          <w:szCs w:val="26"/>
        </w:rPr>
        <w:t>що</w:t>
      </w:r>
      <w:r w:rsidRPr="004546BC">
        <w:rPr>
          <w:szCs w:val="26"/>
          <w:lang w:val="en-US"/>
        </w:rPr>
        <w:t xml:space="preserve"> </w:t>
      </w:r>
      <w:r w:rsidRPr="00B96A5C">
        <w:rPr>
          <w:szCs w:val="26"/>
        </w:rPr>
        <w:t>дає</w:t>
      </w:r>
      <w:r w:rsidRPr="004546BC">
        <w:rPr>
          <w:szCs w:val="26"/>
          <w:lang w:val="en-US"/>
        </w:rPr>
        <w:t xml:space="preserve"> </w:t>
      </w:r>
      <w:r w:rsidRPr="00B96A5C">
        <w:rPr>
          <w:szCs w:val="26"/>
        </w:rPr>
        <w:t>змогу</w:t>
      </w:r>
      <w:r w:rsidRPr="004546BC">
        <w:rPr>
          <w:szCs w:val="26"/>
          <w:lang w:val="en-US"/>
        </w:rPr>
        <w:t xml:space="preserve"> </w:t>
      </w:r>
      <w:r w:rsidRPr="00B96A5C">
        <w:rPr>
          <w:szCs w:val="26"/>
        </w:rPr>
        <w:t>досягти</w:t>
      </w:r>
      <w:r w:rsidRPr="004546BC">
        <w:rPr>
          <w:szCs w:val="26"/>
          <w:lang w:val="en-US"/>
        </w:rPr>
        <w:t xml:space="preserve"> </w:t>
      </w:r>
      <w:r w:rsidRPr="00B96A5C">
        <w:rPr>
          <w:szCs w:val="26"/>
        </w:rPr>
        <w:t>найкращої</w:t>
      </w:r>
      <w:r w:rsidRPr="004546BC">
        <w:rPr>
          <w:szCs w:val="26"/>
          <w:lang w:val="en-US"/>
        </w:rPr>
        <w:t xml:space="preserve"> </w:t>
      </w:r>
      <w:r w:rsidRPr="00B96A5C">
        <w:rPr>
          <w:szCs w:val="26"/>
        </w:rPr>
        <w:t>якості</w:t>
      </w:r>
      <w:r w:rsidRPr="004546BC">
        <w:rPr>
          <w:szCs w:val="26"/>
          <w:lang w:val="en-US"/>
        </w:rPr>
        <w:t xml:space="preserve"> </w:t>
      </w:r>
      <w:r w:rsidRPr="00B96A5C">
        <w:rPr>
          <w:szCs w:val="26"/>
        </w:rPr>
        <w:t>при</w:t>
      </w:r>
      <w:r w:rsidRPr="004546BC">
        <w:rPr>
          <w:szCs w:val="26"/>
          <w:lang w:val="en-US"/>
        </w:rPr>
        <w:t xml:space="preserve"> </w:t>
      </w:r>
      <w:r w:rsidRPr="00B96A5C">
        <w:rPr>
          <w:szCs w:val="26"/>
        </w:rPr>
        <w:t>друці</w:t>
      </w:r>
      <w:r w:rsidRPr="004546BC">
        <w:rPr>
          <w:szCs w:val="26"/>
          <w:lang w:val="en-US"/>
        </w:rPr>
        <w:t xml:space="preserve"> </w:t>
      </w:r>
      <w:r w:rsidRPr="00B96A5C">
        <w:rPr>
          <w:szCs w:val="26"/>
        </w:rPr>
        <w:t>великих</w:t>
      </w:r>
      <w:r w:rsidRPr="004546BC">
        <w:rPr>
          <w:szCs w:val="26"/>
          <w:lang w:val="en-US"/>
        </w:rPr>
        <w:t xml:space="preserve"> </w:t>
      </w:r>
      <w:r w:rsidRPr="00B96A5C">
        <w:rPr>
          <w:szCs w:val="26"/>
        </w:rPr>
        <w:t>зображень</w:t>
      </w:r>
      <w:r w:rsidRPr="004546BC">
        <w:rPr>
          <w:szCs w:val="26"/>
          <w:lang w:val="en-US"/>
        </w:rPr>
        <w:t xml:space="preserve"> </w:t>
      </w:r>
      <w:r w:rsidRPr="00B96A5C">
        <w:rPr>
          <w:szCs w:val="26"/>
        </w:rPr>
        <w:t>в</w:t>
      </w:r>
      <w:r w:rsidRPr="004546BC">
        <w:rPr>
          <w:szCs w:val="26"/>
          <w:lang w:val="en-US"/>
        </w:rPr>
        <w:t xml:space="preserve"> </w:t>
      </w:r>
      <w:r w:rsidRPr="00B96A5C">
        <w:rPr>
          <w:szCs w:val="26"/>
        </w:rPr>
        <w:t>найдрібніших</w:t>
      </w:r>
      <w:r w:rsidRPr="004546BC">
        <w:rPr>
          <w:szCs w:val="26"/>
          <w:lang w:val="en-US"/>
        </w:rPr>
        <w:t xml:space="preserve"> </w:t>
      </w:r>
      <w:r w:rsidRPr="00B96A5C">
        <w:rPr>
          <w:szCs w:val="26"/>
        </w:rPr>
        <w:t>подробицях</w:t>
      </w:r>
      <w:r w:rsidRPr="004546BC">
        <w:rPr>
          <w:szCs w:val="26"/>
          <w:lang w:val="en-US"/>
        </w:rPr>
        <w:t xml:space="preserve">, </w:t>
      </w:r>
      <w:r w:rsidRPr="00B96A5C">
        <w:rPr>
          <w:szCs w:val="26"/>
        </w:rPr>
        <w:t>широкоформатні</w:t>
      </w:r>
      <w:r w:rsidRPr="004546BC">
        <w:rPr>
          <w:szCs w:val="26"/>
          <w:lang w:val="en-US"/>
        </w:rPr>
        <w:t xml:space="preserve"> </w:t>
      </w:r>
      <w:r w:rsidRPr="00B96A5C">
        <w:rPr>
          <w:szCs w:val="26"/>
        </w:rPr>
        <w:t>плани</w:t>
      </w:r>
      <w:r w:rsidRPr="004546BC">
        <w:rPr>
          <w:szCs w:val="26"/>
          <w:lang w:val="en-US"/>
        </w:rPr>
        <w:t xml:space="preserve">, </w:t>
      </w:r>
      <w:r w:rsidRPr="00B96A5C">
        <w:rPr>
          <w:szCs w:val="26"/>
        </w:rPr>
        <w:t>креслення</w:t>
      </w:r>
      <w:r w:rsidRPr="004546BC">
        <w:rPr>
          <w:szCs w:val="26"/>
          <w:lang w:val="en-US"/>
        </w:rPr>
        <w:t xml:space="preserve">, </w:t>
      </w:r>
      <w:r w:rsidRPr="00B96A5C">
        <w:rPr>
          <w:szCs w:val="26"/>
        </w:rPr>
        <w:t>зображення</w:t>
      </w:r>
      <w:r w:rsidRPr="004546BC">
        <w:rPr>
          <w:szCs w:val="26"/>
          <w:lang w:val="en-US"/>
        </w:rPr>
        <w:t xml:space="preserve">. </w:t>
      </w:r>
      <w:r w:rsidRPr="00B96A5C">
        <w:rPr>
          <w:szCs w:val="26"/>
        </w:rPr>
        <w:t>Вбудована</w:t>
      </w:r>
      <w:r w:rsidRPr="004546BC">
        <w:rPr>
          <w:szCs w:val="26"/>
          <w:lang w:val="en-US"/>
        </w:rPr>
        <w:t xml:space="preserve"> </w:t>
      </w:r>
      <w:r w:rsidRPr="00B96A5C">
        <w:rPr>
          <w:szCs w:val="26"/>
        </w:rPr>
        <w:t>пам</w:t>
      </w:r>
      <w:r w:rsidRPr="004546BC">
        <w:rPr>
          <w:szCs w:val="26"/>
          <w:lang w:val="en-US"/>
        </w:rPr>
        <w:t>'</w:t>
      </w:r>
      <w:r w:rsidRPr="00B96A5C">
        <w:rPr>
          <w:szCs w:val="26"/>
        </w:rPr>
        <w:t>ять</w:t>
      </w:r>
      <w:r w:rsidRPr="004546BC">
        <w:rPr>
          <w:szCs w:val="26"/>
          <w:lang w:val="en-US"/>
        </w:rPr>
        <w:t xml:space="preserve"> </w:t>
      </w:r>
      <w:r w:rsidRPr="00B96A5C">
        <w:rPr>
          <w:szCs w:val="26"/>
        </w:rPr>
        <w:t>на</w:t>
      </w:r>
      <w:r w:rsidRPr="004546BC">
        <w:rPr>
          <w:szCs w:val="26"/>
          <w:lang w:val="en-US"/>
        </w:rPr>
        <w:t xml:space="preserve"> 1 </w:t>
      </w:r>
      <w:r w:rsidRPr="00B96A5C">
        <w:rPr>
          <w:szCs w:val="26"/>
        </w:rPr>
        <w:t>Гб</w:t>
      </w:r>
      <w:r w:rsidRPr="004546BC">
        <w:rPr>
          <w:szCs w:val="26"/>
          <w:lang w:val="en-US"/>
        </w:rPr>
        <w:t xml:space="preserve">, </w:t>
      </w:r>
      <w:r w:rsidRPr="00B96A5C">
        <w:rPr>
          <w:szCs w:val="26"/>
        </w:rPr>
        <w:t>наявність</w:t>
      </w:r>
      <w:r w:rsidRPr="004546BC">
        <w:rPr>
          <w:szCs w:val="26"/>
          <w:lang w:val="en-US"/>
        </w:rPr>
        <w:t xml:space="preserve"> </w:t>
      </w:r>
      <w:r w:rsidRPr="00B96A5C">
        <w:rPr>
          <w:szCs w:val="26"/>
        </w:rPr>
        <w:t>високошвидкісного</w:t>
      </w:r>
      <w:r w:rsidRPr="004546BC">
        <w:rPr>
          <w:szCs w:val="26"/>
          <w:lang w:val="en-US"/>
        </w:rPr>
        <w:t xml:space="preserve"> </w:t>
      </w:r>
      <w:r w:rsidRPr="00B96A5C">
        <w:rPr>
          <w:szCs w:val="26"/>
        </w:rPr>
        <w:t>порту</w:t>
      </w:r>
      <w:r w:rsidRPr="004546BC">
        <w:rPr>
          <w:szCs w:val="26"/>
          <w:lang w:val="en-US"/>
        </w:rPr>
        <w:t xml:space="preserve"> USB, </w:t>
      </w:r>
      <w:r w:rsidRPr="00B96A5C">
        <w:rPr>
          <w:szCs w:val="26"/>
        </w:rPr>
        <w:t>а</w:t>
      </w:r>
      <w:r w:rsidRPr="004546BC">
        <w:rPr>
          <w:szCs w:val="26"/>
          <w:lang w:val="en-US"/>
        </w:rPr>
        <w:t xml:space="preserve"> </w:t>
      </w:r>
      <w:r w:rsidRPr="00B96A5C">
        <w:rPr>
          <w:szCs w:val="26"/>
        </w:rPr>
        <w:t>також</w:t>
      </w:r>
      <w:r w:rsidRPr="004546BC">
        <w:rPr>
          <w:szCs w:val="26"/>
          <w:lang w:val="en-US"/>
        </w:rPr>
        <w:t xml:space="preserve"> </w:t>
      </w:r>
      <w:r w:rsidRPr="00B96A5C">
        <w:rPr>
          <w:szCs w:val="26"/>
        </w:rPr>
        <w:t>підтримка</w:t>
      </w:r>
      <w:r w:rsidRPr="004546BC">
        <w:rPr>
          <w:szCs w:val="26"/>
          <w:lang w:val="en-US"/>
        </w:rPr>
        <w:t xml:space="preserve"> </w:t>
      </w:r>
      <w:r w:rsidRPr="00B96A5C">
        <w:rPr>
          <w:szCs w:val="26"/>
        </w:rPr>
        <w:t>підключення</w:t>
      </w:r>
      <w:r w:rsidRPr="004546BC">
        <w:rPr>
          <w:szCs w:val="26"/>
          <w:lang w:val="en-US"/>
        </w:rPr>
        <w:t xml:space="preserve"> Gigabit Ethernet </w:t>
      </w:r>
      <w:r w:rsidRPr="00B96A5C">
        <w:rPr>
          <w:szCs w:val="26"/>
        </w:rPr>
        <w:t>і</w:t>
      </w:r>
      <w:r w:rsidRPr="004546BC">
        <w:rPr>
          <w:szCs w:val="26"/>
          <w:lang w:val="en-US"/>
        </w:rPr>
        <w:t xml:space="preserve"> </w:t>
      </w:r>
      <w:r w:rsidRPr="00B96A5C">
        <w:rPr>
          <w:szCs w:val="26"/>
        </w:rPr>
        <w:t>бездротової</w:t>
      </w:r>
      <w:r w:rsidRPr="004546BC">
        <w:rPr>
          <w:szCs w:val="26"/>
          <w:lang w:val="en-US"/>
        </w:rPr>
        <w:t xml:space="preserve"> </w:t>
      </w:r>
      <w:r w:rsidRPr="00B96A5C">
        <w:rPr>
          <w:szCs w:val="26"/>
        </w:rPr>
        <w:t>мережі</w:t>
      </w:r>
      <w:r w:rsidRPr="004546BC">
        <w:rPr>
          <w:szCs w:val="26"/>
          <w:lang w:val="en-US"/>
        </w:rPr>
        <w:t xml:space="preserve"> Wi-Fi </w:t>
      </w:r>
      <w:r w:rsidRPr="00B96A5C">
        <w:rPr>
          <w:szCs w:val="26"/>
        </w:rPr>
        <w:t>дозволяють</w:t>
      </w:r>
      <w:r w:rsidRPr="004546BC">
        <w:rPr>
          <w:szCs w:val="26"/>
          <w:lang w:val="en-US"/>
        </w:rPr>
        <w:t xml:space="preserve"> </w:t>
      </w:r>
      <w:r w:rsidRPr="00B96A5C">
        <w:rPr>
          <w:szCs w:val="26"/>
        </w:rPr>
        <w:t>встановити</w:t>
      </w:r>
      <w:r w:rsidRPr="004546BC">
        <w:rPr>
          <w:szCs w:val="26"/>
          <w:lang w:val="en-US"/>
        </w:rPr>
        <w:t xml:space="preserve"> </w:t>
      </w:r>
      <w:r w:rsidRPr="00B96A5C">
        <w:rPr>
          <w:szCs w:val="26"/>
        </w:rPr>
        <w:t>надійний</w:t>
      </w:r>
      <w:r w:rsidRPr="004546BC">
        <w:rPr>
          <w:szCs w:val="26"/>
          <w:lang w:val="en-US"/>
        </w:rPr>
        <w:t xml:space="preserve"> web-</w:t>
      </w:r>
      <w:r w:rsidRPr="00B96A5C">
        <w:rPr>
          <w:szCs w:val="26"/>
        </w:rPr>
        <w:t>інтерфейс</w:t>
      </w:r>
      <w:r w:rsidRPr="004546BC">
        <w:rPr>
          <w:szCs w:val="26"/>
          <w:lang w:val="en-US"/>
        </w:rPr>
        <w:t xml:space="preserve">, </w:t>
      </w:r>
      <w:r w:rsidRPr="00B96A5C">
        <w:rPr>
          <w:szCs w:val="26"/>
        </w:rPr>
        <w:t>що</w:t>
      </w:r>
      <w:r w:rsidRPr="004546BC">
        <w:rPr>
          <w:szCs w:val="26"/>
          <w:lang w:val="en-US"/>
        </w:rPr>
        <w:t xml:space="preserve"> </w:t>
      </w:r>
      <w:r w:rsidRPr="00B96A5C">
        <w:rPr>
          <w:szCs w:val="26"/>
        </w:rPr>
        <w:t>значно</w:t>
      </w:r>
      <w:r w:rsidRPr="004546BC">
        <w:rPr>
          <w:szCs w:val="26"/>
          <w:lang w:val="en-US"/>
        </w:rPr>
        <w:t xml:space="preserve"> </w:t>
      </w:r>
      <w:r w:rsidRPr="00B96A5C">
        <w:rPr>
          <w:szCs w:val="26"/>
        </w:rPr>
        <w:t>спрощує</w:t>
      </w:r>
      <w:r w:rsidRPr="004546BC">
        <w:rPr>
          <w:szCs w:val="26"/>
          <w:lang w:val="en-US"/>
        </w:rPr>
        <w:t xml:space="preserve"> </w:t>
      </w:r>
      <w:r w:rsidRPr="00B96A5C">
        <w:rPr>
          <w:szCs w:val="26"/>
        </w:rPr>
        <w:t>друк</w:t>
      </w:r>
      <w:r w:rsidRPr="004546BC">
        <w:rPr>
          <w:szCs w:val="26"/>
          <w:lang w:val="en-US"/>
        </w:rPr>
        <w:t>.</w:t>
      </w:r>
    </w:p>
    <w:p w:rsidR="007B3AEA" w:rsidRPr="004546BC" w:rsidRDefault="007B3AEA" w:rsidP="007B3AEA">
      <w:pPr>
        <w:ind w:left="-284" w:right="-1" w:firstLine="284"/>
        <w:jc w:val="both"/>
        <w:rPr>
          <w:szCs w:val="26"/>
          <w:lang w:val="en-US"/>
        </w:rPr>
      </w:pPr>
      <w:r w:rsidRPr="00B96A5C">
        <w:rPr>
          <w:szCs w:val="26"/>
        </w:rPr>
        <w:t>Конструкція</w:t>
      </w:r>
      <w:r w:rsidRPr="004546BC">
        <w:rPr>
          <w:szCs w:val="26"/>
          <w:lang w:val="en-US"/>
        </w:rPr>
        <w:t xml:space="preserve"> HP DesignJet T630 </w:t>
      </w:r>
      <w:r w:rsidRPr="00B96A5C">
        <w:rPr>
          <w:szCs w:val="26"/>
        </w:rPr>
        <w:t>має</w:t>
      </w:r>
      <w:r w:rsidRPr="004546BC">
        <w:rPr>
          <w:szCs w:val="26"/>
          <w:lang w:val="en-US"/>
        </w:rPr>
        <w:t xml:space="preserve"> </w:t>
      </w:r>
      <w:r w:rsidRPr="00B96A5C">
        <w:rPr>
          <w:szCs w:val="26"/>
        </w:rPr>
        <w:t>подвоєну</w:t>
      </w:r>
      <w:r w:rsidRPr="004546BC">
        <w:rPr>
          <w:szCs w:val="26"/>
          <w:lang w:val="en-US"/>
        </w:rPr>
        <w:t xml:space="preserve"> </w:t>
      </w:r>
      <w:r w:rsidRPr="00B96A5C">
        <w:rPr>
          <w:szCs w:val="26"/>
        </w:rPr>
        <w:t>щільність</w:t>
      </w:r>
      <w:r w:rsidRPr="004546BC">
        <w:rPr>
          <w:szCs w:val="26"/>
          <w:lang w:val="en-US"/>
        </w:rPr>
        <w:t xml:space="preserve"> </w:t>
      </w:r>
      <w:r w:rsidRPr="00B96A5C">
        <w:rPr>
          <w:szCs w:val="26"/>
        </w:rPr>
        <w:t>сопел</w:t>
      </w:r>
      <w:r w:rsidRPr="004546BC">
        <w:rPr>
          <w:szCs w:val="26"/>
          <w:lang w:val="en-US"/>
        </w:rPr>
        <w:t xml:space="preserve"> </w:t>
      </w:r>
      <w:r w:rsidRPr="00B96A5C">
        <w:rPr>
          <w:szCs w:val="26"/>
        </w:rPr>
        <w:t>в</w:t>
      </w:r>
      <w:r w:rsidRPr="004546BC">
        <w:rPr>
          <w:szCs w:val="26"/>
          <w:lang w:val="en-US"/>
        </w:rPr>
        <w:t xml:space="preserve"> </w:t>
      </w:r>
      <w:r w:rsidRPr="00B96A5C">
        <w:rPr>
          <w:szCs w:val="26"/>
        </w:rPr>
        <w:t>порівнянні</w:t>
      </w:r>
      <w:r w:rsidRPr="004546BC">
        <w:rPr>
          <w:szCs w:val="26"/>
          <w:lang w:val="en-US"/>
        </w:rPr>
        <w:t xml:space="preserve"> </w:t>
      </w:r>
      <w:r w:rsidRPr="00B96A5C">
        <w:rPr>
          <w:szCs w:val="26"/>
        </w:rPr>
        <w:t>з</w:t>
      </w:r>
      <w:r w:rsidRPr="004546BC">
        <w:rPr>
          <w:szCs w:val="26"/>
          <w:lang w:val="en-US"/>
        </w:rPr>
        <w:t xml:space="preserve"> </w:t>
      </w:r>
      <w:r w:rsidRPr="00B96A5C">
        <w:rPr>
          <w:szCs w:val="26"/>
        </w:rPr>
        <w:t>друкуючими</w:t>
      </w:r>
      <w:r w:rsidRPr="004546BC">
        <w:rPr>
          <w:szCs w:val="26"/>
          <w:lang w:val="en-US"/>
        </w:rPr>
        <w:t xml:space="preserve"> </w:t>
      </w:r>
      <w:r w:rsidRPr="00B96A5C">
        <w:rPr>
          <w:szCs w:val="26"/>
        </w:rPr>
        <w:t>головками</w:t>
      </w:r>
      <w:r w:rsidRPr="004546BC">
        <w:rPr>
          <w:szCs w:val="26"/>
          <w:lang w:val="en-US"/>
        </w:rPr>
        <w:t xml:space="preserve"> </w:t>
      </w:r>
      <w:r w:rsidRPr="00B96A5C">
        <w:rPr>
          <w:szCs w:val="26"/>
        </w:rPr>
        <w:t>попередньої</w:t>
      </w:r>
      <w:r w:rsidRPr="004546BC">
        <w:rPr>
          <w:szCs w:val="26"/>
          <w:lang w:val="en-US"/>
        </w:rPr>
        <w:t xml:space="preserve"> </w:t>
      </w:r>
      <w:r w:rsidRPr="00B96A5C">
        <w:rPr>
          <w:szCs w:val="26"/>
        </w:rPr>
        <w:t>серії</w:t>
      </w:r>
      <w:r w:rsidRPr="004546BC">
        <w:rPr>
          <w:szCs w:val="26"/>
          <w:lang w:val="en-US"/>
        </w:rPr>
        <w:t xml:space="preserve"> HP DesignJet Z. </w:t>
      </w:r>
      <w:r w:rsidRPr="00B96A5C">
        <w:rPr>
          <w:szCs w:val="26"/>
        </w:rPr>
        <w:t>За</w:t>
      </w:r>
      <w:r w:rsidRPr="004546BC">
        <w:rPr>
          <w:szCs w:val="26"/>
          <w:lang w:val="en-US"/>
        </w:rPr>
        <w:t xml:space="preserve"> </w:t>
      </w:r>
      <w:r w:rsidRPr="00B96A5C">
        <w:rPr>
          <w:szCs w:val="26"/>
        </w:rPr>
        <w:t>рахунок</w:t>
      </w:r>
      <w:r w:rsidRPr="004546BC">
        <w:rPr>
          <w:szCs w:val="26"/>
          <w:lang w:val="en-US"/>
        </w:rPr>
        <w:t xml:space="preserve"> </w:t>
      </w:r>
      <w:r w:rsidRPr="00B96A5C">
        <w:rPr>
          <w:szCs w:val="26"/>
        </w:rPr>
        <w:t>використання</w:t>
      </w:r>
      <w:r w:rsidRPr="004546BC">
        <w:rPr>
          <w:szCs w:val="26"/>
          <w:lang w:val="en-US"/>
        </w:rPr>
        <w:t xml:space="preserve"> </w:t>
      </w:r>
      <w:r w:rsidRPr="00B96A5C">
        <w:rPr>
          <w:szCs w:val="26"/>
        </w:rPr>
        <w:t>технології</w:t>
      </w:r>
      <w:r w:rsidRPr="004546BC">
        <w:rPr>
          <w:szCs w:val="26"/>
          <w:lang w:val="en-US"/>
        </w:rPr>
        <w:t xml:space="preserve"> </w:t>
      </w:r>
      <w:r w:rsidRPr="00B96A5C">
        <w:rPr>
          <w:szCs w:val="26"/>
        </w:rPr>
        <w:t>подвійних</w:t>
      </w:r>
      <w:r w:rsidRPr="004546BC">
        <w:rPr>
          <w:szCs w:val="26"/>
          <w:lang w:val="en-US"/>
        </w:rPr>
        <w:t xml:space="preserve"> </w:t>
      </w:r>
      <w:r w:rsidRPr="00B96A5C">
        <w:rPr>
          <w:szCs w:val="26"/>
        </w:rPr>
        <w:t>крапель</w:t>
      </w:r>
      <w:r w:rsidRPr="004546BC">
        <w:rPr>
          <w:szCs w:val="26"/>
          <w:lang w:val="en-US"/>
        </w:rPr>
        <w:t xml:space="preserve">, </w:t>
      </w:r>
      <w:r w:rsidRPr="00B96A5C">
        <w:rPr>
          <w:szCs w:val="26"/>
        </w:rPr>
        <w:t>при</w:t>
      </w:r>
      <w:r w:rsidRPr="004546BC">
        <w:rPr>
          <w:szCs w:val="26"/>
          <w:lang w:val="en-US"/>
        </w:rPr>
        <w:t xml:space="preserve"> </w:t>
      </w:r>
      <w:r w:rsidRPr="00B96A5C">
        <w:rPr>
          <w:szCs w:val="26"/>
        </w:rPr>
        <w:t>друці</w:t>
      </w:r>
      <w:r w:rsidRPr="004546BC">
        <w:rPr>
          <w:szCs w:val="26"/>
          <w:lang w:val="en-US"/>
        </w:rPr>
        <w:t xml:space="preserve"> </w:t>
      </w:r>
      <w:r w:rsidRPr="00B96A5C">
        <w:rPr>
          <w:szCs w:val="26"/>
        </w:rPr>
        <w:t>забезпечується</w:t>
      </w:r>
      <w:r w:rsidRPr="004546BC">
        <w:rPr>
          <w:szCs w:val="26"/>
          <w:lang w:val="en-US"/>
        </w:rPr>
        <w:t xml:space="preserve"> </w:t>
      </w:r>
      <w:r w:rsidRPr="00B96A5C">
        <w:rPr>
          <w:szCs w:val="26"/>
        </w:rPr>
        <w:t>поєднання</w:t>
      </w:r>
      <w:r w:rsidRPr="004546BC">
        <w:rPr>
          <w:szCs w:val="26"/>
          <w:lang w:val="en-US"/>
        </w:rPr>
        <w:t xml:space="preserve"> </w:t>
      </w:r>
      <w:r w:rsidRPr="00B96A5C">
        <w:rPr>
          <w:szCs w:val="26"/>
        </w:rPr>
        <w:t>крапель</w:t>
      </w:r>
      <w:r w:rsidRPr="004546BC">
        <w:rPr>
          <w:szCs w:val="26"/>
          <w:lang w:val="en-US"/>
        </w:rPr>
        <w:t xml:space="preserve"> </w:t>
      </w:r>
      <w:r w:rsidRPr="00B96A5C">
        <w:rPr>
          <w:szCs w:val="26"/>
        </w:rPr>
        <w:t>більшого</w:t>
      </w:r>
      <w:r w:rsidRPr="004546BC">
        <w:rPr>
          <w:szCs w:val="26"/>
          <w:lang w:val="en-US"/>
        </w:rPr>
        <w:t xml:space="preserve"> </w:t>
      </w:r>
      <w:r w:rsidRPr="00B96A5C">
        <w:rPr>
          <w:szCs w:val="26"/>
        </w:rPr>
        <w:t>розміру</w:t>
      </w:r>
      <w:r w:rsidRPr="004546BC">
        <w:rPr>
          <w:szCs w:val="26"/>
          <w:lang w:val="en-US"/>
        </w:rPr>
        <w:t xml:space="preserve"> (7 </w:t>
      </w:r>
      <w:r w:rsidRPr="00B96A5C">
        <w:rPr>
          <w:szCs w:val="26"/>
        </w:rPr>
        <w:t>пл</w:t>
      </w:r>
      <w:r w:rsidRPr="004546BC">
        <w:rPr>
          <w:szCs w:val="26"/>
          <w:lang w:val="en-US"/>
        </w:rPr>
        <w:t xml:space="preserve">) </w:t>
      </w:r>
      <w:r w:rsidRPr="00B96A5C">
        <w:rPr>
          <w:szCs w:val="26"/>
        </w:rPr>
        <w:t>для</w:t>
      </w:r>
      <w:r w:rsidRPr="004546BC">
        <w:rPr>
          <w:szCs w:val="26"/>
          <w:lang w:val="en-US"/>
        </w:rPr>
        <w:t xml:space="preserve"> </w:t>
      </w:r>
      <w:r w:rsidRPr="00B96A5C">
        <w:rPr>
          <w:szCs w:val="26"/>
        </w:rPr>
        <w:t>надійного</w:t>
      </w:r>
      <w:r w:rsidRPr="004546BC">
        <w:rPr>
          <w:szCs w:val="26"/>
          <w:lang w:val="en-US"/>
        </w:rPr>
        <w:t xml:space="preserve"> </w:t>
      </w:r>
      <w:r w:rsidRPr="00B96A5C">
        <w:rPr>
          <w:szCs w:val="26"/>
        </w:rPr>
        <w:t>і</w:t>
      </w:r>
      <w:r w:rsidRPr="004546BC">
        <w:rPr>
          <w:szCs w:val="26"/>
          <w:lang w:val="en-US"/>
        </w:rPr>
        <w:t xml:space="preserve"> </w:t>
      </w:r>
      <w:r w:rsidRPr="00B96A5C">
        <w:rPr>
          <w:szCs w:val="26"/>
        </w:rPr>
        <w:t>швидкого</w:t>
      </w:r>
      <w:r w:rsidRPr="004546BC">
        <w:rPr>
          <w:szCs w:val="26"/>
          <w:lang w:val="en-US"/>
        </w:rPr>
        <w:t xml:space="preserve"> </w:t>
      </w:r>
      <w:r w:rsidRPr="00B96A5C">
        <w:rPr>
          <w:szCs w:val="26"/>
        </w:rPr>
        <w:t>заповнення</w:t>
      </w:r>
      <w:r w:rsidRPr="004546BC">
        <w:rPr>
          <w:szCs w:val="26"/>
          <w:lang w:val="en-US"/>
        </w:rPr>
        <w:t xml:space="preserve"> </w:t>
      </w:r>
      <w:r w:rsidRPr="00B96A5C">
        <w:rPr>
          <w:szCs w:val="26"/>
        </w:rPr>
        <w:t>областей</w:t>
      </w:r>
      <w:r w:rsidRPr="004546BC">
        <w:rPr>
          <w:szCs w:val="26"/>
          <w:lang w:val="en-US"/>
        </w:rPr>
        <w:t xml:space="preserve"> </w:t>
      </w:r>
      <w:r w:rsidRPr="00B96A5C">
        <w:rPr>
          <w:szCs w:val="26"/>
        </w:rPr>
        <w:t>і</w:t>
      </w:r>
      <w:r w:rsidRPr="004546BC">
        <w:rPr>
          <w:szCs w:val="26"/>
          <w:lang w:val="en-US"/>
        </w:rPr>
        <w:t xml:space="preserve"> </w:t>
      </w:r>
      <w:r w:rsidRPr="00B96A5C">
        <w:rPr>
          <w:szCs w:val="26"/>
        </w:rPr>
        <w:t>крапель</w:t>
      </w:r>
      <w:r w:rsidRPr="004546BC">
        <w:rPr>
          <w:szCs w:val="26"/>
          <w:lang w:val="en-US"/>
        </w:rPr>
        <w:t xml:space="preserve"> </w:t>
      </w:r>
      <w:r w:rsidRPr="00B96A5C">
        <w:rPr>
          <w:szCs w:val="26"/>
        </w:rPr>
        <w:t>меншого</w:t>
      </w:r>
      <w:r w:rsidRPr="004546BC">
        <w:rPr>
          <w:szCs w:val="26"/>
          <w:lang w:val="en-US"/>
        </w:rPr>
        <w:t xml:space="preserve"> </w:t>
      </w:r>
      <w:r w:rsidRPr="00B96A5C">
        <w:rPr>
          <w:szCs w:val="26"/>
        </w:rPr>
        <w:t>розміру</w:t>
      </w:r>
      <w:r w:rsidRPr="004546BC">
        <w:rPr>
          <w:szCs w:val="26"/>
          <w:lang w:val="en-US"/>
        </w:rPr>
        <w:t xml:space="preserve"> (3 </w:t>
      </w:r>
      <w:r w:rsidRPr="00B96A5C">
        <w:rPr>
          <w:szCs w:val="26"/>
        </w:rPr>
        <w:t>пл</w:t>
      </w:r>
      <w:r w:rsidRPr="004546BC">
        <w:rPr>
          <w:szCs w:val="26"/>
          <w:lang w:val="en-US"/>
        </w:rPr>
        <w:t xml:space="preserve">), </w:t>
      </w:r>
      <w:r w:rsidRPr="00B96A5C">
        <w:rPr>
          <w:szCs w:val="26"/>
        </w:rPr>
        <w:t>які</w:t>
      </w:r>
      <w:r w:rsidRPr="004546BC">
        <w:rPr>
          <w:szCs w:val="26"/>
          <w:lang w:val="en-US"/>
        </w:rPr>
        <w:t xml:space="preserve"> </w:t>
      </w:r>
      <w:r w:rsidRPr="00B96A5C">
        <w:rPr>
          <w:szCs w:val="26"/>
        </w:rPr>
        <w:t>зменшують</w:t>
      </w:r>
      <w:r w:rsidRPr="004546BC">
        <w:rPr>
          <w:szCs w:val="26"/>
          <w:lang w:val="en-US"/>
        </w:rPr>
        <w:t xml:space="preserve"> </w:t>
      </w:r>
      <w:r w:rsidRPr="00B96A5C">
        <w:rPr>
          <w:szCs w:val="26"/>
        </w:rPr>
        <w:t>видиму</w:t>
      </w:r>
      <w:r w:rsidRPr="004546BC">
        <w:rPr>
          <w:szCs w:val="26"/>
          <w:lang w:val="en-US"/>
        </w:rPr>
        <w:t xml:space="preserve"> </w:t>
      </w:r>
      <w:r w:rsidRPr="00B96A5C">
        <w:rPr>
          <w:szCs w:val="26"/>
        </w:rPr>
        <w:t>зернистість</w:t>
      </w:r>
      <w:r w:rsidRPr="004546BC">
        <w:rPr>
          <w:szCs w:val="26"/>
          <w:lang w:val="en-US"/>
        </w:rPr>
        <w:t xml:space="preserve">, </w:t>
      </w:r>
      <w:r w:rsidRPr="00B96A5C">
        <w:rPr>
          <w:szCs w:val="26"/>
        </w:rPr>
        <w:t>усуваючи</w:t>
      </w:r>
      <w:r w:rsidRPr="004546BC">
        <w:rPr>
          <w:szCs w:val="26"/>
          <w:lang w:val="en-US"/>
        </w:rPr>
        <w:t xml:space="preserve"> </w:t>
      </w:r>
      <w:r w:rsidRPr="00B96A5C">
        <w:rPr>
          <w:szCs w:val="26"/>
        </w:rPr>
        <w:t>необхідність</w:t>
      </w:r>
      <w:r w:rsidRPr="004546BC">
        <w:rPr>
          <w:szCs w:val="26"/>
          <w:lang w:val="en-US"/>
        </w:rPr>
        <w:t xml:space="preserve"> </w:t>
      </w:r>
      <w:r w:rsidRPr="00B96A5C">
        <w:rPr>
          <w:szCs w:val="26"/>
        </w:rPr>
        <w:t>використання</w:t>
      </w:r>
      <w:r w:rsidRPr="004546BC">
        <w:rPr>
          <w:szCs w:val="26"/>
          <w:lang w:val="en-US"/>
        </w:rPr>
        <w:t xml:space="preserve"> </w:t>
      </w:r>
      <w:r w:rsidRPr="00B96A5C">
        <w:rPr>
          <w:szCs w:val="26"/>
        </w:rPr>
        <w:t>світлих</w:t>
      </w:r>
      <w:r w:rsidRPr="004546BC">
        <w:rPr>
          <w:szCs w:val="26"/>
          <w:lang w:val="en-US"/>
        </w:rPr>
        <w:t xml:space="preserve"> </w:t>
      </w:r>
      <w:r w:rsidRPr="00B96A5C">
        <w:rPr>
          <w:szCs w:val="26"/>
        </w:rPr>
        <w:t>чорнила</w:t>
      </w:r>
      <w:r w:rsidRPr="004546BC">
        <w:rPr>
          <w:szCs w:val="26"/>
          <w:lang w:val="en-US"/>
        </w:rPr>
        <w:t>.</w:t>
      </w:r>
    </w:p>
    <w:p w:rsidR="007B3AEA" w:rsidRPr="00B96A5C" w:rsidRDefault="007B3AEA" w:rsidP="007B3AEA">
      <w:pPr>
        <w:ind w:left="-284" w:right="-1" w:firstLine="284"/>
        <w:jc w:val="both"/>
        <w:rPr>
          <w:szCs w:val="26"/>
        </w:rPr>
      </w:pPr>
      <w:r w:rsidRPr="004546BC">
        <w:rPr>
          <w:szCs w:val="26"/>
          <w:lang w:val="en-US"/>
        </w:rPr>
        <w:t xml:space="preserve">         </w:t>
      </w:r>
      <w:r w:rsidRPr="00B96A5C">
        <w:rPr>
          <w:szCs w:val="26"/>
        </w:rPr>
        <w:t>В ПрАТ «Рівнеобленерго» використовується 6 шт. плотерів формату А0 та А1, із них 2 шт. (33%) експлуатуються більше 17-ти років, тому в 2022 р. плануємо закупити 2 шт. нових плоттера.</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lang w:val="en-US"/>
        </w:rPr>
      </w:pPr>
      <w:r w:rsidRPr="00B96A5C">
        <w:rPr>
          <w:i/>
          <w:iCs/>
          <w:szCs w:val="26"/>
          <w:lang w:eastAsia="uk-UA"/>
        </w:rPr>
        <w:t>Плоттер</w:t>
      </w:r>
      <w:r w:rsidRPr="004546BC">
        <w:rPr>
          <w:i/>
          <w:iCs/>
          <w:szCs w:val="26"/>
          <w:lang w:val="en-US" w:eastAsia="uk-UA"/>
        </w:rPr>
        <w:t xml:space="preserve"> HP DesignJet T630, 24'' c WiFi (5HB09A)</w:t>
      </w:r>
    </w:p>
    <w:p w:rsidR="007B3AEA" w:rsidRPr="004546BC" w:rsidRDefault="007B3AEA" w:rsidP="007B3AEA">
      <w:pPr>
        <w:ind w:left="-284" w:right="-1" w:firstLine="284"/>
        <w:jc w:val="both"/>
        <w:rPr>
          <w:b/>
          <w:szCs w:val="26"/>
          <w:lang w:val="en-US"/>
        </w:rPr>
      </w:pPr>
    </w:p>
    <w:p w:rsidR="007B3AEA" w:rsidRPr="00B96A5C" w:rsidRDefault="007B3AEA" w:rsidP="00747623">
      <w:pPr>
        <w:ind w:left="-284" w:right="-1" w:firstLine="284"/>
        <w:jc w:val="center"/>
        <w:rPr>
          <w:b/>
          <w:szCs w:val="26"/>
        </w:rPr>
      </w:pPr>
      <w:r w:rsidRPr="00B96A5C">
        <w:rPr>
          <w:b/>
          <w:szCs w:val="26"/>
        </w:rPr>
        <w:t>Закупівля проектор Epson з стелевим кріпленням</w:t>
      </w:r>
    </w:p>
    <w:p w:rsidR="007B3AEA" w:rsidRPr="00B96A5C" w:rsidRDefault="007B3AEA" w:rsidP="007B3AEA">
      <w:pPr>
        <w:ind w:left="-284" w:right="-1" w:firstLine="284"/>
        <w:jc w:val="both"/>
        <w:rPr>
          <w:szCs w:val="26"/>
        </w:rPr>
      </w:pPr>
      <w:r w:rsidRPr="00B96A5C">
        <w:rPr>
          <w:szCs w:val="26"/>
        </w:rPr>
        <w:t xml:space="preserve">          В компанії  існує потреба в заміні застарілого проектора  (морально та технічно застарів). Для ефективної роботи потрібно, високоякісний, яскравий, мобільний проектор для  офісу, побудований на базі технології 3LCD, з дозволом WXGA і набором додаткових функцій для більшої гнучкості та простоти використання.</w:t>
      </w:r>
    </w:p>
    <w:p w:rsidR="007B3AEA" w:rsidRPr="00B96A5C" w:rsidRDefault="007B3AEA" w:rsidP="007B3AEA">
      <w:pPr>
        <w:ind w:left="-284" w:right="-1" w:firstLine="284"/>
        <w:jc w:val="both"/>
        <w:rPr>
          <w:szCs w:val="26"/>
        </w:rPr>
      </w:pPr>
      <w:r w:rsidRPr="00B96A5C">
        <w:rPr>
          <w:szCs w:val="26"/>
        </w:rPr>
        <w:t xml:space="preserve">Проектор повинен мати легку корекцію форми зображення при проектуванні з нестандартних кутів щодо екрану (автоматична корекція вертикального нахилу, спеціальний повзунок для корекції горизонтального нахилу, функції "Quick Corner" для настройки форми зображення шляхом зміни положення кутових точок). Завдяки 4000 люменів яскравості і </w:t>
      </w:r>
      <w:r w:rsidRPr="00B96A5C">
        <w:rPr>
          <w:szCs w:val="26"/>
        </w:rPr>
        <w:lastRenderedPageBreak/>
        <w:t>технології 3LCD, кольору на екрані будуть яскравими і точними, а зображення - таким, яке дасть змогу переглядати найдрібніші елементи на схемах.</w:t>
      </w:r>
    </w:p>
    <w:p w:rsidR="007B3AEA" w:rsidRPr="00B96A5C" w:rsidRDefault="007B3AEA" w:rsidP="007B3AEA">
      <w:pPr>
        <w:ind w:left="-284" w:right="-1" w:firstLine="284"/>
        <w:jc w:val="both"/>
        <w:rPr>
          <w:szCs w:val="26"/>
        </w:rPr>
      </w:pPr>
      <w:r w:rsidRPr="00B96A5C">
        <w:rPr>
          <w:szCs w:val="26"/>
        </w:rPr>
        <w:t>Використовуючи адаптер бездротової мережі ELPAP11, отримаємо підтримку Wi-Fi, що дозволяє відображати контент з мобільних пристроїв, ноутбуків  дистанційно.</w:t>
      </w:r>
    </w:p>
    <w:p w:rsidR="007B3AEA" w:rsidRPr="00B96A5C" w:rsidRDefault="007B3AEA" w:rsidP="007B3AEA">
      <w:pPr>
        <w:ind w:left="-284" w:right="-1" w:firstLine="284"/>
        <w:jc w:val="both"/>
        <w:rPr>
          <w:szCs w:val="26"/>
        </w:rPr>
      </w:pPr>
      <w:r w:rsidRPr="00B96A5C">
        <w:rPr>
          <w:szCs w:val="26"/>
        </w:rPr>
        <w:t>Завдяки довгому ресурсу лампи цього проектора, зможемо використовувати його щодня протягом 18 років для проведення онлайн зустрічей, конференцій та оперативних нарад.</w:t>
      </w:r>
    </w:p>
    <w:p w:rsidR="007B3AEA" w:rsidRPr="00B96A5C" w:rsidRDefault="007B3AEA" w:rsidP="007B3AEA">
      <w:pPr>
        <w:ind w:left="-284" w:right="-1" w:firstLine="284"/>
        <w:jc w:val="both"/>
        <w:rPr>
          <w:szCs w:val="26"/>
        </w:rPr>
      </w:pPr>
      <w:r w:rsidRPr="00B96A5C">
        <w:rPr>
          <w:szCs w:val="26"/>
        </w:rPr>
        <w:t xml:space="preserve">         В ПрАТ «Рівнеобленерго»  проектор експлуатуються більше 14 років. У разі виходу з ладу, його ремонт буде неможливий через відсутність запчастин В 2022р. плануємо закупити  мультимедійний проектор в комплекті з  модулем </w:t>
      </w:r>
      <w:r w:rsidRPr="00B96A5C">
        <w:rPr>
          <w:szCs w:val="26"/>
          <w:lang w:val="en-US"/>
        </w:rPr>
        <w:t>WiFi</w:t>
      </w:r>
      <w:r w:rsidRPr="00B96A5C">
        <w:rPr>
          <w:szCs w:val="26"/>
        </w:rPr>
        <w:t xml:space="preserve"> та сталевим кріпленням.</w:t>
      </w:r>
    </w:p>
    <w:p w:rsidR="007B3AEA" w:rsidRPr="00B96A5C" w:rsidRDefault="007B3AEA" w:rsidP="007B3AEA">
      <w:pPr>
        <w:ind w:left="-284" w:right="-1" w:firstLine="284"/>
        <w:jc w:val="both"/>
        <w:rPr>
          <w:szCs w:val="26"/>
        </w:rPr>
      </w:pPr>
    </w:p>
    <w:p w:rsidR="007B3AEA" w:rsidRPr="00B96A5C" w:rsidRDefault="007B3AEA" w:rsidP="007B3AEA">
      <w:pPr>
        <w:pStyle w:val="aff"/>
        <w:spacing w:before="0" w:beforeAutospacing="0" w:after="0" w:afterAutospacing="0"/>
        <w:ind w:left="-284" w:right="-1" w:firstLine="284"/>
        <w:rPr>
          <w:i/>
          <w:iCs/>
          <w:sz w:val="26"/>
          <w:szCs w:val="26"/>
        </w:rPr>
      </w:pPr>
      <w:r w:rsidRPr="00B96A5C">
        <w:rPr>
          <w:i/>
          <w:iCs/>
          <w:sz w:val="26"/>
          <w:szCs w:val="26"/>
        </w:rPr>
        <w:t>Мультимедійний проектор Epson EB-W51 (V11H977040) комплектований:</w:t>
      </w:r>
    </w:p>
    <w:p w:rsidR="007B3AEA" w:rsidRPr="00B96A5C" w:rsidRDefault="007B3AEA" w:rsidP="00F33A6A">
      <w:pPr>
        <w:pStyle w:val="aff"/>
        <w:numPr>
          <w:ilvl w:val="0"/>
          <w:numId w:val="19"/>
        </w:numPr>
        <w:spacing w:before="0" w:beforeAutospacing="0" w:after="0" w:afterAutospacing="0"/>
        <w:ind w:left="-284" w:right="-1" w:firstLine="284"/>
        <w:rPr>
          <w:i/>
          <w:iCs/>
          <w:sz w:val="26"/>
          <w:szCs w:val="26"/>
        </w:rPr>
      </w:pPr>
      <w:r w:rsidRPr="00B96A5C">
        <w:rPr>
          <w:i/>
          <w:iCs/>
          <w:sz w:val="26"/>
          <w:szCs w:val="26"/>
        </w:rPr>
        <w:t>WiFi модуль ELPAP11 проекторов Epson</w:t>
      </w:r>
    </w:p>
    <w:p w:rsidR="007B3AEA" w:rsidRPr="00B96A5C" w:rsidRDefault="007B3AEA" w:rsidP="00F33A6A">
      <w:pPr>
        <w:pStyle w:val="aff"/>
        <w:numPr>
          <w:ilvl w:val="0"/>
          <w:numId w:val="19"/>
        </w:numPr>
        <w:spacing w:before="0" w:beforeAutospacing="0" w:after="0" w:afterAutospacing="0"/>
        <w:ind w:left="-284" w:right="-1" w:firstLine="284"/>
        <w:rPr>
          <w:i/>
          <w:iCs/>
          <w:sz w:val="26"/>
          <w:szCs w:val="26"/>
        </w:rPr>
      </w:pPr>
      <w:r w:rsidRPr="00B96A5C">
        <w:rPr>
          <w:i/>
          <w:iCs/>
          <w:sz w:val="26"/>
          <w:szCs w:val="26"/>
        </w:rPr>
        <w:t>Сталеве кріплення проектора Epson ELPMB23</w:t>
      </w: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rPr>
      </w:pPr>
      <w:r w:rsidRPr="00B96A5C">
        <w:rPr>
          <w:b/>
          <w:szCs w:val="26"/>
        </w:rPr>
        <w:t>Джерело безперебійного живлення APC Symmetra RM 6kVA з додатковим силовим блоком</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szCs w:val="26"/>
        </w:rPr>
        <w:t>SYH6K6RMI - ДБЖ APC Symmetra 6 кВА  N+1, 220-240 В</w:t>
      </w:r>
    </w:p>
    <w:p w:rsidR="007B3AEA" w:rsidRPr="00B96A5C" w:rsidRDefault="007B3AEA" w:rsidP="007B3AEA">
      <w:pPr>
        <w:ind w:left="-284" w:right="-1" w:firstLine="284"/>
        <w:jc w:val="both"/>
        <w:rPr>
          <w:szCs w:val="26"/>
        </w:rPr>
      </w:pPr>
      <w:r w:rsidRPr="00B96A5C">
        <w:rPr>
          <w:szCs w:val="26"/>
        </w:rPr>
        <w:t>SYPM2KU</w:t>
      </w:r>
      <w:r w:rsidRPr="00B96A5C">
        <w:rPr>
          <w:szCs w:val="26"/>
        </w:rPr>
        <w:tab/>
        <w:t>- Модуль живлення (силовий блок) 2 KVA для APC Symmetra RM</w:t>
      </w:r>
    </w:p>
    <w:p w:rsidR="007B3AEA" w:rsidRPr="00B96A5C" w:rsidRDefault="007B3AEA" w:rsidP="007B3AEA">
      <w:pPr>
        <w:ind w:left="-284" w:right="-1" w:firstLine="284"/>
        <w:jc w:val="both"/>
        <w:rPr>
          <w:szCs w:val="26"/>
        </w:rPr>
      </w:pPr>
      <w:r w:rsidRPr="00B96A5C">
        <w:rPr>
          <w:szCs w:val="26"/>
        </w:rPr>
        <w:t>AP9641 - Плата мережевого керування ДБЖ 3 із засобами контролю параметрів середовища UPS Network Management Card 3 with Environmental Monitoring для APC Symmetra RM</w:t>
      </w:r>
    </w:p>
    <w:p w:rsidR="007B3AEA" w:rsidRPr="00B96A5C" w:rsidRDefault="007B3AEA" w:rsidP="007B3AEA">
      <w:pPr>
        <w:ind w:left="-284" w:right="-1" w:firstLine="284"/>
        <w:jc w:val="both"/>
        <w:rPr>
          <w:szCs w:val="26"/>
        </w:rPr>
      </w:pPr>
      <w:r w:rsidRPr="00B96A5C">
        <w:rPr>
          <w:szCs w:val="26"/>
        </w:rPr>
        <w:t>Або</w:t>
      </w:r>
    </w:p>
    <w:p w:rsidR="007B3AEA" w:rsidRPr="00B96A5C" w:rsidRDefault="007B3AEA" w:rsidP="007B3AEA">
      <w:pPr>
        <w:ind w:left="-284" w:right="-1" w:firstLine="284"/>
        <w:jc w:val="both"/>
        <w:rPr>
          <w:szCs w:val="26"/>
        </w:rPr>
      </w:pPr>
      <w:r w:rsidRPr="00B96A5C">
        <w:rPr>
          <w:szCs w:val="26"/>
        </w:rPr>
        <w:t>AP9631 - Плата мережевого керування ДБЖ 2 із засобами контролю параметрів середовища UPS Network Management Card 2 with Environmental Monitoring для APC Symmetra RM</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i/>
          <w:szCs w:val="26"/>
        </w:rPr>
      </w:pPr>
      <w:r w:rsidRPr="00B96A5C">
        <w:rPr>
          <w:b/>
          <w:i/>
          <w:szCs w:val="26"/>
        </w:rPr>
        <w:t>1. Обґрунтування закупівлі</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 xml:space="preserve">Для забезпечення гарантованого живлення серверного та мережевого обладнання ПрАТ «Рівнеобленерго» використовує джерела безперебійного живлення APC </w:t>
      </w:r>
      <w:r w:rsidRPr="00B96A5C">
        <w:rPr>
          <w:szCs w:val="26"/>
          <w:lang w:val="en-US"/>
        </w:rPr>
        <w:t>Symmetra</w:t>
      </w:r>
      <w:r w:rsidRPr="00B96A5C">
        <w:rPr>
          <w:szCs w:val="26"/>
        </w:rPr>
        <w:t xml:space="preserve">, що мають модульну структуру, яка дозволяє здійснювати заміну одного непрацездатного модулю на інший працездатний без зупинки роботи всього ДБЖ. В зв’язку із збільшенням кількості серверного обладнання для забезпечення функціонування інформаційних систем (Системи телемеханіки, АСКОЕ, кол центру, САП, система електронного документообігу, електронна пошта, сервер антивірусного захисту і т.п.) виникла потреба в забезпеченні додаткової потужності гарантованим живленням за допомогою нового ДБЖ APC </w:t>
      </w:r>
      <w:r w:rsidRPr="00B96A5C">
        <w:rPr>
          <w:szCs w:val="26"/>
          <w:lang w:val="en-US"/>
        </w:rPr>
        <w:t>Symmetra</w:t>
      </w:r>
      <w:r w:rsidRPr="00B96A5C">
        <w:rPr>
          <w:szCs w:val="26"/>
        </w:rPr>
        <w:t xml:space="preserve"> RM 6kVA з додатковим силовим блоком (модулем живлення).</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425,00 тис грн (без ПДВ)</w:t>
      </w:r>
    </w:p>
    <w:p w:rsidR="007B3AEA" w:rsidRPr="00B96A5C" w:rsidRDefault="007B3AEA" w:rsidP="007B3AEA">
      <w:pPr>
        <w:ind w:left="-284" w:right="-1" w:firstLine="284"/>
        <w:jc w:val="both"/>
        <w:rPr>
          <w:szCs w:val="26"/>
        </w:rPr>
      </w:pPr>
      <w:r w:rsidRPr="00B96A5C">
        <w:rPr>
          <w:b/>
          <w:i/>
          <w:szCs w:val="26"/>
        </w:rPr>
        <w:t xml:space="preserve">ІІ Оприбуткування зворотних матеріалів - </w:t>
      </w:r>
      <w:r w:rsidRPr="00B96A5C">
        <w:rPr>
          <w:szCs w:val="26"/>
        </w:rPr>
        <w:t>ми здаємо на утилізацію акумуляторні батареї, а оскільки в ДБЖ є 3 модулі, що складаються з 10 акумуляторних батарей по 0,75 кг свинцю в кожній, тоді розрахунок матиме вигляд 1*3*10*(0,75*0,02=0,015)= 0,45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6+7,22+9,4+0+0+113,1 =135,72 тис грн</w:t>
      </w:r>
    </w:p>
    <w:p w:rsidR="007B3AEA" w:rsidRPr="00B96A5C" w:rsidRDefault="007B3AEA" w:rsidP="00747623">
      <w:pPr>
        <w:ind w:left="-284" w:right="-1" w:firstLine="284"/>
        <w:rPr>
          <w:rFonts w:eastAsiaTheme="minorEastAsia"/>
          <w:szCs w:val="26"/>
        </w:rPr>
      </w:pPr>
      <w:r w:rsidRPr="00B96A5C">
        <w:rPr>
          <w:b/>
          <w:i/>
          <w:szCs w:val="26"/>
        </w:rPr>
        <w:t>IV Окупність</w:t>
      </w: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(83,5-0,06)</m:t>
              </m:r>
            </m:num>
            <m:den>
              <m:r>
                <m:rPr>
                  <m:sty m:val="p"/>
                </m:rPr>
                <w:rPr>
                  <w:rFonts w:ascii="Cambria Math" w:hAnsi="Cambria Math"/>
                  <w:szCs w:val="26"/>
                </w:rPr>
                <m:t>(0+6+7,6+9,6+0+0+113,1)</m:t>
              </m:r>
            </m:den>
          </m:f>
          <m:r>
            <m:rPr>
              <m:sty m:val="p"/>
            </m:rPr>
            <w:rPr>
              <w:rFonts w:ascii="Cambria Math" w:hAnsi="Cambria Math"/>
              <w:szCs w:val="26"/>
            </w:rPr>
            <m:t>=0,6 років</m:t>
          </m:r>
        </m:oMath>
      </m:oMathPara>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w:t>
      </w:r>
    </w:p>
    <w:p w:rsidR="007B3AEA" w:rsidRPr="00B96A5C" w:rsidRDefault="007B3AEA" w:rsidP="007B3AEA">
      <w:pPr>
        <w:ind w:left="-284" w:right="-1" w:firstLine="284"/>
        <w:jc w:val="both"/>
        <w:rPr>
          <w:szCs w:val="26"/>
        </w:rPr>
      </w:pPr>
      <w:r w:rsidRPr="00B96A5C">
        <w:rPr>
          <w:szCs w:val="26"/>
        </w:rPr>
        <w:t>Витрати на запчастини на ремонт одного ББЖ - 6 тис грн в рік</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w:t>
      </w:r>
    </w:p>
    <w:p w:rsidR="007B3AEA" w:rsidRPr="00B96A5C" w:rsidRDefault="007B3AEA" w:rsidP="007B3AEA">
      <w:pPr>
        <w:ind w:left="-284" w:right="-1" w:firstLine="284"/>
        <w:jc w:val="both"/>
        <w:rPr>
          <w:szCs w:val="26"/>
        </w:rPr>
      </w:pPr>
      <w:r w:rsidRPr="00B96A5C">
        <w:rPr>
          <w:szCs w:val="26"/>
        </w:rPr>
        <w:lastRenderedPageBreak/>
        <w:t>Витрати паливо-мастильних матеріалів з розрахунку на рік:  для проведення будь-яких ремонтів потрібно доставити ББЖ в ЦО м.Рівне в майстерню для проведення робіт. Відстань в середньому 80 км, вартість бензину 0,025 тис грн за 1 л</w:t>
      </w:r>
    </w:p>
    <w:p w:rsidR="007B3AEA" w:rsidRPr="00B96A5C" w:rsidRDefault="007B3AEA" w:rsidP="007B3AEA">
      <w:pPr>
        <w:ind w:left="-284" w:right="-1" w:firstLine="284"/>
        <w:jc w:val="both"/>
        <w:rPr>
          <w:szCs w:val="26"/>
        </w:rPr>
      </w:pPr>
      <w:r w:rsidRPr="00B96A5C">
        <w:rPr>
          <w:szCs w:val="26"/>
        </w:rPr>
        <w:t>Автомобіль газель 0,8х19х0,025=0,38 тис.грн - за один виїзд</w:t>
      </w:r>
    </w:p>
    <w:p w:rsidR="007B3AEA" w:rsidRPr="00B96A5C" w:rsidRDefault="007B3AEA" w:rsidP="007B3AEA">
      <w:pPr>
        <w:ind w:left="-284" w:right="-1" w:firstLine="284"/>
        <w:jc w:val="both"/>
        <w:rPr>
          <w:szCs w:val="26"/>
        </w:rPr>
      </w:pPr>
      <w:r w:rsidRPr="00B96A5C">
        <w:rPr>
          <w:szCs w:val="26"/>
        </w:rPr>
        <w:t>Оскільки ми плануємо замінити застарілі блоки безперебійного живлення які використовуються більше 10-ти років. За 2015 рік статистика по ремонтах показала що за рік ББЖ в середньому на ремонті буває 1 раз</w:t>
      </w:r>
    </w:p>
    <w:p w:rsidR="007B3AEA" w:rsidRPr="00B96A5C" w:rsidRDefault="007B3AEA" w:rsidP="007B3AEA">
      <w:pPr>
        <w:ind w:left="-284" w:right="-1" w:firstLine="284"/>
        <w:jc w:val="both"/>
        <w:rPr>
          <w:szCs w:val="26"/>
        </w:rPr>
      </w:pPr>
      <w:r w:rsidRPr="00B96A5C">
        <w:rPr>
          <w:szCs w:val="26"/>
        </w:rPr>
        <w:t>Після заміни обладнання витрати на паливо-мастильні матеріали для обслуговування ново змонтованого обладнання складуть 0,38 тис грн в рік</w:t>
      </w:r>
    </w:p>
    <w:p w:rsidR="007B3AEA" w:rsidRPr="00B96A5C" w:rsidRDefault="007B3AEA" w:rsidP="007B3AEA">
      <w:pPr>
        <w:ind w:left="-284" w:right="-1" w:firstLine="284"/>
        <w:jc w:val="both"/>
        <w:rPr>
          <w:szCs w:val="26"/>
        </w:rPr>
      </w:pPr>
      <w:r w:rsidRPr="00B96A5C">
        <w:rPr>
          <w:szCs w:val="26"/>
        </w:rPr>
        <w:t>Економія складе (0,38х1х10)х2-0=7,6 тис грн</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w:t>
      </w:r>
    </w:p>
    <w:p w:rsidR="007B3AEA" w:rsidRPr="00B96A5C" w:rsidRDefault="007B3AEA" w:rsidP="007B3AEA">
      <w:pPr>
        <w:ind w:left="-284" w:right="-1" w:firstLine="284"/>
        <w:jc w:val="both"/>
        <w:rPr>
          <w:szCs w:val="26"/>
        </w:rPr>
      </w:pPr>
      <w:r w:rsidRPr="00B96A5C">
        <w:rPr>
          <w:szCs w:val="26"/>
        </w:rPr>
        <w:t>Враховуючи середню ціну люд. год 0,048 тис грн</w:t>
      </w:r>
    </w:p>
    <w:p w:rsidR="007B3AEA" w:rsidRPr="00B96A5C" w:rsidRDefault="007B3AEA" w:rsidP="007B3AEA">
      <w:pPr>
        <w:ind w:left="-284" w:right="-1" w:firstLine="284"/>
        <w:jc w:val="both"/>
        <w:rPr>
          <w:szCs w:val="26"/>
        </w:rPr>
      </w:pPr>
      <w:r w:rsidRPr="00B96A5C">
        <w:rPr>
          <w:szCs w:val="26"/>
        </w:rPr>
        <w:t>Середня витрата люд.год на ремонт з розрахунку на рік:</w:t>
      </w:r>
    </w:p>
    <w:p w:rsidR="007B3AEA" w:rsidRPr="00B96A5C" w:rsidRDefault="007B3AEA" w:rsidP="007B3AEA">
      <w:pPr>
        <w:ind w:left="-284" w:right="-1" w:firstLine="284"/>
        <w:jc w:val="both"/>
        <w:rPr>
          <w:szCs w:val="26"/>
        </w:rPr>
      </w:pPr>
      <w:r w:rsidRPr="00B96A5C">
        <w:rPr>
          <w:szCs w:val="26"/>
        </w:rPr>
        <w:t>- діагностика ББЖ 5х1х10=50 люд.год</w:t>
      </w:r>
    </w:p>
    <w:p w:rsidR="007B3AEA" w:rsidRPr="00B96A5C" w:rsidRDefault="007B3AEA" w:rsidP="007B3AEA">
      <w:pPr>
        <w:ind w:left="-284" w:right="-1" w:firstLine="284"/>
        <w:jc w:val="both"/>
        <w:rPr>
          <w:szCs w:val="26"/>
        </w:rPr>
      </w:pPr>
      <w:r w:rsidRPr="00B96A5C">
        <w:rPr>
          <w:szCs w:val="26"/>
        </w:rPr>
        <w:t xml:space="preserve">- ремонт ББЖ 15х1х10=150 люд. год </w:t>
      </w:r>
    </w:p>
    <w:p w:rsidR="007B3AEA" w:rsidRPr="00B96A5C" w:rsidRDefault="007B3AEA" w:rsidP="007B3AEA">
      <w:pPr>
        <w:ind w:left="-284" w:right="-1" w:firstLine="284"/>
        <w:jc w:val="both"/>
        <w:rPr>
          <w:szCs w:val="26"/>
        </w:rPr>
      </w:pPr>
      <w:r w:rsidRPr="00B96A5C">
        <w:rPr>
          <w:szCs w:val="26"/>
        </w:rPr>
        <w:t>Витрати людино годин до заміни обладнання 50+150=200 люд год</w:t>
      </w:r>
    </w:p>
    <w:p w:rsidR="007B3AEA" w:rsidRPr="00B96A5C" w:rsidRDefault="007B3AEA" w:rsidP="007B3AEA">
      <w:pPr>
        <w:ind w:left="-284" w:right="-1" w:firstLine="284"/>
        <w:jc w:val="both"/>
        <w:rPr>
          <w:szCs w:val="26"/>
        </w:rPr>
      </w:pPr>
      <w:r w:rsidRPr="00B96A5C">
        <w:rPr>
          <w:szCs w:val="26"/>
        </w:rPr>
        <w:t>в грошовому еквіваленті 200*0,048=9,6 тис грн</w:t>
      </w:r>
    </w:p>
    <w:p w:rsidR="007B3AEA" w:rsidRPr="00B96A5C" w:rsidRDefault="007B3AEA" w:rsidP="007B3AEA">
      <w:pPr>
        <w:ind w:left="-284" w:right="-1" w:firstLine="284"/>
        <w:jc w:val="both"/>
        <w:rPr>
          <w:szCs w:val="26"/>
        </w:rPr>
      </w:pPr>
      <w:r w:rsidRPr="00B96A5C">
        <w:rPr>
          <w:szCs w:val="26"/>
        </w:rPr>
        <w:t>Витрати людино годин після заміни обладнання - 4 люд год</w:t>
      </w:r>
    </w:p>
    <w:p w:rsidR="007B3AEA" w:rsidRPr="00B96A5C" w:rsidRDefault="007B3AEA" w:rsidP="007B3AEA">
      <w:pPr>
        <w:ind w:left="-284" w:right="-1" w:firstLine="284"/>
        <w:jc w:val="both"/>
        <w:rPr>
          <w:szCs w:val="26"/>
        </w:rPr>
      </w:pPr>
      <w:r w:rsidRPr="00B96A5C">
        <w:rPr>
          <w:szCs w:val="26"/>
        </w:rPr>
        <w:t>в грошовому еквіваленті 4х0,048=0,132 тис.грн</w:t>
      </w:r>
    </w:p>
    <w:p w:rsidR="007B3AEA" w:rsidRPr="00B96A5C" w:rsidRDefault="007B3AEA" w:rsidP="007B3AEA">
      <w:pPr>
        <w:ind w:left="-284" w:right="-1" w:firstLine="284"/>
        <w:jc w:val="both"/>
        <w:rPr>
          <w:szCs w:val="26"/>
        </w:rPr>
      </w:pPr>
      <w:r w:rsidRPr="00B96A5C">
        <w:rPr>
          <w:szCs w:val="26"/>
        </w:rPr>
        <w:t>Економія складе 9,6-0,192=9,4 тис грн</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IX Збільшення корисного відпуску</w:t>
      </w:r>
    </w:p>
    <w:p w:rsidR="007B3AEA" w:rsidRPr="00B96A5C" w:rsidRDefault="007B3AEA" w:rsidP="007B3AEA">
      <w:pPr>
        <w:ind w:left="-284" w:right="-1" w:firstLine="284"/>
        <w:jc w:val="both"/>
        <w:rPr>
          <w:szCs w:val="26"/>
        </w:rPr>
      </w:pPr>
      <w:r w:rsidRPr="00B96A5C">
        <w:rPr>
          <w:szCs w:val="26"/>
        </w:rPr>
        <w:t>Збільшення корисного відпуску =0 тис грн оскільки технологічні витрати на електроенергію рівні 0 тис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w:t>
      </w:r>
      <w:r w:rsidRPr="00B96A5C">
        <w:rPr>
          <w:szCs w:val="26"/>
        </w:rPr>
        <w:t>0 тис грн</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szCs w:val="26"/>
        </w:rPr>
      </w:pPr>
      <w:r w:rsidRPr="00B96A5C">
        <w:rPr>
          <w:szCs w:val="26"/>
        </w:rPr>
        <w:t>Завдяки оновленню парку офісної техніки ми зменшимо витрати на ремонт та розхідні матеріали</w:t>
      </w:r>
    </w:p>
    <w:p w:rsidR="007B3AEA" w:rsidRPr="00B96A5C" w:rsidRDefault="007B3AEA" w:rsidP="007B3AEA">
      <w:pPr>
        <w:ind w:left="-284" w:right="-1" w:firstLine="284"/>
        <w:jc w:val="both"/>
        <w:rPr>
          <w:rFonts w:eastAsiaTheme="minorEastAsia"/>
          <w:szCs w:val="26"/>
        </w:rPr>
      </w:pPr>
      <w:r w:rsidRPr="00B96A5C">
        <w:rPr>
          <w:szCs w:val="26"/>
        </w:rPr>
        <w:t>(6+7,22+9,4) х</w:t>
      </w:r>
      <m:oMath>
        <m:r>
          <w:rPr>
            <w:rFonts w:ascii="Cambria Math" w:hAnsi="Cambria Math"/>
            <w:szCs w:val="26"/>
          </w:rPr>
          <m:t xml:space="preserve"> </m:t>
        </m:r>
        <m:f>
          <m:fPr>
            <m:ctrlPr>
              <w:rPr>
                <w:rFonts w:ascii="Cambria Math" w:hAnsi="Cambria Math"/>
                <w:i/>
                <w:szCs w:val="26"/>
              </w:rPr>
            </m:ctrlPr>
          </m:fPr>
          <m:num>
            <m:r>
              <w:rPr>
                <w:rFonts w:ascii="Cambria Math" w:hAnsi="Cambria Math"/>
                <w:szCs w:val="26"/>
              </w:rPr>
              <m:t>25</m:t>
            </m:r>
          </m:num>
          <m:den>
            <m:r>
              <w:rPr>
                <w:rFonts w:ascii="Cambria Math" w:hAnsi="Cambria Math"/>
                <w:szCs w:val="26"/>
              </w:rPr>
              <m:t>5</m:t>
            </m:r>
          </m:den>
        </m:f>
      </m:oMath>
      <w:r w:rsidRPr="00B96A5C">
        <w:rPr>
          <w:rFonts w:eastAsiaTheme="minorEastAsia"/>
          <w:szCs w:val="26"/>
        </w:rPr>
        <w:t xml:space="preserve"> = 113,1 тис грн</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Зведена таблиця витрат до і після заміни обладнання, та очікуваної економії</w:t>
      </w:r>
    </w:p>
    <w:tbl>
      <w:tblPr>
        <w:tblStyle w:val="af2"/>
        <w:tblW w:w="0" w:type="auto"/>
        <w:tblLook w:val="04A0" w:firstRow="1" w:lastRow="0" w:firstColumn="1" w:lastColumn="0" w:noHBand="0" w:noVBand="1"/>
      </w:tblPr>
      <w:tblGrid>
        <w:gridCol w:w="769"/>
        <w:gridCol w:w="2993"/>
        <w:gridCol w:w="1861"/>
        <w:gridCol w:w="1861"/>
        <w:gridCol w:w="1861"/>
      </w:tblGrid>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№п/п</w:t>
            </w:r>
          </w:p>
        </w:tc>
        <w:tc>
          <w:tcPr>
            <w:tcW w:w="3084" w:type="dxa"/>
          </w:tcPr>
          <w:p w:rsidR="007B3AEA" w:rsidRPr="00B96A5C" w:rsidRDefault="007B3AEA" w:rsidP="007B3AEA">
            <w:pPr>
              <w:ind w:left="-284" w:right="-1" w:firstLine="284"/>
              <w:jc w:val="both"/>
              <w:rPr>
                <w:szCs w:val="26"/>
              </w:rPr>
            </w:pPr>
            <w:r w:rsidRPr="00B96A5C">
              <w:rPr>
                <w:szCs w:val="26"/>
              </w:rPr>
              <w:t>Назва витрат</w:t>
            </w:r>
          </w:p>
        </w:tc>
        <w:tc>
          <w:tcPr>
            <w:tcW w:w="1907" w:type="dxa"/>
          </w:tcPr>
          <w:p w:rsidR="007B3AEA" w:rsidRPr="00B96A5C" w:rsidRDefault="007B3AEA" w:rsidP="007B3AEA">
            <w:pPr>
              <w:ind w:left="-284" w:right="-1" w:firstLine="284"/>
              <w:jc w:val="both"/>
              <w:rPr>
                <w:szCs w:val="26"/>
              </w:rPr>
            </w:pPr>
            <w:r w:rsidRPr="00B96A5C">
              <w:rPr>
                <w:szCs w:val="26"/>
              </w:rPr>
              <w:t>Витрати до заміни обладнання тис. грн</w:t>
            </w:r>
          </w:p>
        </w:tc>
        <w:tc>
          <w:tcPr>
            <w:tcW w:w="1907" w:type="dxa"/>
          </w:tcPr>
          <w:p w:rsidR="007B3AEA" w:rsidRPr="00B96A5C" w:rsidRDefault="007B3AEA" w:rsidP="007B3AEA">
            <w:pPr>
              <w:ind w:left="-284" w:right="-1" w:firstLine="284"/>
              <w:jc w:val="both"/>
              <w:rPr>
                <w:szCs w:val="26"/>
              </w:rPr>
            </w:pPr>
            <w:r w:rsidRPr="00B96A5C">
              <w:rPr>
                <w:szCs w:val="26"/>
              </w:rPr>
              <w:t>Витрати після заміни обладнання в тис. грн</w:t>
            </w:r>
          </w:p>
        </w:tc>
        <w:tc>
          <w:tcPr>
            <w:tcW w:w="1904" w:type="dxa"/>
          </w:tcPr>
          <w:p w:rsidR="007B3AEA" w:rsidRPr="00B96A5C" w:rsidRDefault="007B3AEA" w:rsidP="007B3AEA">
            <w:pPr>
              <w:ind w:left="-284" w:right="-1" w:firstLine="284"/>
              <w:jc w:val="both"/>
              <w:rPr>
                <w:szCs w:val="26"/>
              </w:rPr>
            </w:pPr>
            <w:r w:rsidRPr="00B96A5C">
              <w:rPr>
                <w:szCs w:val="26"/>
              </w:rPr>
              <w:t>Економія в тис. грн</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1</w:t>
            </w:r>
          </w:p>
        </w:tc>
        <w:tc>
          <w:tcPr>
            <w:tcW w:w="3084" w:type="dxa"/>
          </w:tcPr>
          <w:p w:rsidR="007B3AEA" w:rsidRPr="00B96A5C" w:rsidRDefault="007B3AEA" w:rsidP="007B3AEA">
            <w:pPr>
              <w:ind w:left="-284" w:right="-1" w:firstLine="284"/>
              <w:jc w:val="both"/>
              <w:rPr>
                <w:szCs w:val="26"/>
              </w:rPr>
            </w:pPr>
            <w:r w:rsidRPr="00B96A5C">
              <w:rPr>
                <w:szCs w:val="26"/>
              </w:rPr>
              <w:t>Технологічні витрати електроенергії</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4" w:type="dxa"/>
            <w:vAlign w:val="center"/>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2</w:t>
            </w:r>
          </w:p>
        </w:tc>
        <w:tc>
          <w:tcPr>
            <w:tcW w:w="3084" w:type="dxa"/>
          </w:tcPr>
          <w:p w:rsidR="007B3AEA" w:rsidRPr="00B96A5C" w:rsidRDefault="007B3AEA" w:rsidP="007B3AEA">
            <w:pPr>
              <w:ind w:left="-284" w:right="-1" w:firstLine="284"/>
              <w:jc w:val="both"/>
              <w:rPr>
                <w:szCs w:val="26"/>
              </w:rPr>
            </w:pPr>
            <w:r w:rsidRPr="00B96A5C">
              <w:rPr>
                <w:szCs w:val="26"/>
              </w:rPr>
              <w:t>Витрати на матеріали та обладнання</w:t>
            </w:r>
          </w:p>
        </w:tc>
        <w:tc>
          <w:tcPr>
            <w:tcW w:w="1907" w:type="dxa"/>
            <w:vAlign w:val="center"/>
          </w:tcPr>
          <w:p w:rsidR="007B3AEA" w:rsidRPr="00B96A5C" w:rsidRDefault="007B3AEA" w:rsidP="007B3AEA">
            <w:pPr>
              <w:ind w:left="-284" w:right="-1" w:firstLine="284"/>
              <w:jc w:val="both"/>
              <w:rPr>
                <w:szCs w:val="26"/>
              </w:rPr>
            </w:pPr>
            <w:r w:rsidRPr="00B96A5C">
              <w:rPr>
                <w:szCs w:val="26"/>
              </w:rPr>
              <w:t>6</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4" w:type="dxa"/>
            <w:vAlign w:val="center"/>
          </w:tcPr>
          <w:p w:rsidR="007B3AEA" w:rsidRPr="00B96A5C" w:rsidRDefault="007B3AEA" w:rsidP="007B3AEA">
            <w:pPr>
              <w:ind w:left="-284" w:right="-1" w:firstLine="284"/>
              <w:jc w:val="both"/>
              <w:rPr>
                <w:szCs w:val="26"/>
              </w:rPr>
            </w:pPr>
            <w:r w:rsidRPr="00B96A5C">
              <w:rPr>
                <w:szCs w:val="26"/>
              </w:rPr>
              <w:t>6</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3</w:t>
            </w:r>
          </w:p>
        </w:tc>
        <w:tc>
          <w:tcPr>
            <w:tcW w:w="3084" w:type="dxa"/>
          </w:tcPr>
          <w:p w:rsidR="007B3AEA" w:rsidRPr="00B96A5C" w:rsidRDefault="007B3AEA" w:rsidP="007B3AEA">
            <w:pPr>
              <w:ind w:left="-284" w:right="-1" w:firstLine="284"/>
              <w:jc w:val="both"/>
              <w:rPr>
                <w:szCs w:val="26"/>
              </w:rPr>
            </w:pPr>
            <w:r w:rsidRPr="00B96A5C">
              <w:rPr>
                <w:szCs w:val="26"/>
              </w:rPr>
              <w:t>Витрати паливо-мастильних матеріалів</w:t>
            </w:r>
          </w:p>
        </w:tc>
        <w:tc>
          <w:tcPr>
            <w:tcW w:w="1907" w:type="dxa"/>
            <w:vAlign w:val="center"/>
          </w:tcPr>
          <w:p w:rsidR="007B3AEA" w:rsidRPr="00B96A5C" w:rsidRDefault="007B3AEA" w:rsidP="007B3AEA">
            <w:pPr>
              <w:ind w:left="-284" w:right="-1" w:firstLine="284"/>
              <w:jc w:val="both"/>
              <w:rPr>
                <w:szCs w:val="26"/>
              </w:rPr>
            </w:pPr>
            <w:r w:rsidRPr="00B96A5C">
              <w:rPr>
                <w:szCs w:val="26"/>
              </w:rPr>
              <w:t>7,6</w:t>
            </w:r>
          </w:p>
        </w:tc>
        <w:tc>
          <w:tcPr>
            <w:tcW w:w="1907" w:type="dxa"/>
            <w:vAlign w:val="center"/>
          </w:tcPr>
          <w:p w:rsidR="007B3AEA" w:rsidRPr="00B96A5C" w:rsidRDefault="007B3AEA" w:rsidP="007B3AEA">
            <w:pPr>
              <w:ind w:left="-284" w:right="-1" w:firstLine="284"/>
              <w:jc w:val="both"/>
              <w:rPr>
                <w:szCs w:val="26"/>
              </w:rPr>
            </w:pPr>
            <w:r w:rsidRPr="00B96A5C">
              <w:rPr>
                <w:szCs w:val="26"/>
              </w:rPr>
              <w:t>0,38</w:t>
            </w:r>
          </w:p>
        </w:tc>
        <w:tc>
          <w:tcPr>
            <w:tcW w:w="1904" w:type="dxa"/>
            <w:vAlign w:val="center"/>
          </w:tcPr>
          <w:p w:rsidR="007B3AEA" w:rsidRPr="00B96A5C" w:rsidRDefault="007B3AEA" w:rsidP="007B3AEA">
            <w:pPr>
              <w:ind w:left="-284" w:right="-1" w:firstLine="284"/>
              <w:jc w:val="both"/>
              <w:rPr>
                <w:szCs w:val="26"/>
              </w:rPr>
            </w:pPr>
            <w:r w:rsidRPr="00B96A5C">
              <w:rPr>
                <w:szCs w:val="26"/>
              </w:rPr>
              <w:t>7,22</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4</w:t>
            </w:r>
          </w:p>
        </w:tc>
        <w:tc>
          <w:tcPr>
            <w:tcW w:w="3084" w:type="dxa"/>
          </w:tcPr>
          <w:p w:rsidR="007B3AEA" w:rsidRPr="00B96A5C" w:rsidRDefault="007B3AEA" w:rsidP="007B3AEA">
            <w:pPr>
              <w:ind w:left="-284" w:right="-1" w:firstLine="284"/>
              <w:jc w:val="both"/>
              <w:rPr>
                <w:szCs w:val="26"/>
              </w:rPr>
            </w:pPr>
            <w:r w:rsidRPr="00B96A5C">
              <w:rPr>
                <w:szCs w:val="26"/>
              </w:rPr>
              <w:t>Витрати на оплату праці</w:t>
            </w:r>
          </w:p>
        </w:tc>
        <w:tc>
          <w:tcPr>
            <w:tcW w:w="1907" w:type="dxa"/>
            <w:vAlign w:val="center"/>
          </w:tcPr>
          <w:p w:rsidR="007B3AEA" w:rsidRPr="00B96A5C" w:rsidRDefault="007B3AEA" w:rsidP="007B3AEA">
            <w:pPr>
              <w:ind w:left="-284" w:right="-1" w:firstLine="284"/>
              <w:jc w:val="both"/>
              <w:rPr>
                <w:szCs w:val="26"/>
              </w:rPr>
            </w:pPr>
            <w:r w:rsidRPr="00B96A5C">
              <w:rPr>
                <w:szCs w:val="26"/>
              </w:rPr>
              <w:t>9,6</w:t>
            </w:r>
          </w:p>
        </w:tc>
        <w:tc>
          <w:tcPr>
            <w:tcW w:w="1907" w:type="dxa"/>
            <w:vAlign w:val="center"/>
          </w:tcPr>
          <w:p w:rsidR="007B3AEA" w:rsidRPr="00B96A5C" w:rsidRDefault="007B3AEA" w:rsidP="007B3AEA">
            <w:pPr>
              <w:ind w:left="-284" w:right="-1" w:firstLine="284"/>
              <w:jc w:val="both"/>
              <w:rPr>
                <w:szCs w:val="26"/>
              </w:rPr>
            </w:pPr>
            <w:r w:rsidRPr="00B96A5C">
              <w:rPr>
                <w:szCs w:val="26"/>
              </w:rPr>
              <w:t>0,192</w:t>
            </w:r>
          </w:p>
        </w:tc>
        <w:tc>
          <w:tcPr>
            <w:tcW w:w="1904" w:type="dxa"/>
            <w:vAlign w:val="center"/>
          </w:tcPr>
          <w:p w:rsidR="007B3AEA" w:rsidRPr="00B96A5C" w:rsidRDefault="007B3AEA" w:rsidP="007B3AEA">
            <w:pPr>
              <w:ind w:left="-284" w:right="-1" w:firstLine="284"/>
              <w:jc w:val="both"/>
              <w:rPr>
                <w:szCs w:val="26"/>
              </w:rPr>
            </w:pPr>
            <w:r w:rsidRPr="00B96A5C">
              <w:rPr>
                <w:szCs w:val="26"/>
              </w:rPr>
              <w:t>9,4</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5</w:t>
            </w:r>
          </w:p>
        </w:tc>
        <w:tc>
          <w:tcPr>
            <w:tcW w:w="3084" w:type="dxa"/>
          </w:tcPr>
          <w:p w:rsidR="007B3AEA" w:rsidRPr="00B96A5C" w:rsidRDefault="007B3AEA" w:rsidP="007B3AEA">
            <w:pPr>
              <w:ind w:left="-284" w:right="-1" w:firstLine="284"/>
              <w:jc w:val="both"/>
              <w:rPr>
                <w:szCs w:val="26"/>
              </w:rPr>
            </w:pPr>
            <w:r w:rsidRPr="00B96A5C">
              <w:rPr>
                <w:szCs w:val="26"/>
              </w:rPr>
              <w:t>Збільшення корисного відпуску</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4" w:type="dxa"/>
            <w:vAlign w:val="center"/>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6</w:t>
            </w:r>
          </w:p>
        </w:tc>
        <w:tc>
          <w:tcPr>
            <w:tcW w:w="3084" w:type="dxa"/>
          </w:tcPr>
          <w:p w:rsidR="007B3AEA" w:rsidRPr="00B96A5C" w:rsidRDefault="007B3AEA" w:rsidP="007B3AEA">
            <w:pPr>
              <w:ind w:left="-284" w:right="-1" w:firstLine="284"/>
              <w:jc w:val="both"/>
              <w:rPr>
                <w:szCs w:val="26"/>
              </w:rPr>
            </w:pPr>
            <w:r w:rsidRPr="00B96A5C">
              <w:rPr>
                <w:szCs w:val="26"/>
              </w:rPr>
              <w:t>Зменшення штрафних санкцій</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4" w:type="dxa"/>
            <w:vAlign w:val="center"/>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7</w:t>
            </w:r>
          </w:p>
        </w:tc>
        <w:tc>
          <w:tcPr>
            <w:tcW w:w="3084" w:type="dxa"/>
          </w:tcPr>
          <w:p w:rsidR="007B3AEA" w:rsidRPr="00B96A5C" w:rsidRDefault="007B3AEA" w:rsidP="007B3AEA">
            <w:pPr>
              <w:ind w:left="-284" w:right="-1" w:firstLine="284"/>
              <w:jc w:val="both"/>
              <w:rPr>
                <w:szCs w:val="26"/>
              </w:rPr>
            </w:pPr>
            <w:r w:rsidRPr="00B96A5C">
              <w:rPr>
                <w:szCs w:val="26"/>
              </w:rPr>
              <w:t>Зниження потенційних очікуваних збитків</w:t>
            </w:r>
          </w:p>
        </w:tc>
        <w:tc>
          <w:tcPr>
            <w:tcW w:w="1907" w:type="dxa"/>
            <w:vAlign w:val="center"/>
          </w:tcPr>
          <w:p w:rsidR="007B3AEA" w:rsidRPr="00B96A5C" w:rsidRDefault="007B3AEA" w:rsidP="007B3AEA">
            <w:pPr>
              <w:ind w:left="-284" w:right="-1" w:firstLine="284"/>
              <w:jc w:val="both"/>
              <w:rPr>
                <w:szCs w:val="26"/>
              </w:rPr>
            </w:pPr>
            <w:r w:rsidRPr="00B96A5C">
              <w:rPr>
                <w:rFonts w:eastAsiaTheme="minorEastAsia"/>
                <w:szCs w:val="26"/>
              </w:rPr>
              <w:t>113,1</w:t>
            </w:r>
          </w:p>
        </w:tc>
        <w:tc>
          <w:tcPr>
            <w:tcW w:w="1907" w:type="dxa"/>
            <w:vAlign w:val="center"/>
          </w:tcPr>
          <w:p w:rsidR="007B3AEA" w:rsidRPr="00B96A5C" w:rsidRDefault="007B3AEA" w:rsidP="007B3AEA">
            <w:pPr>
              <w:ind w:left="-284" w:right="-1" w:firstLine="284"/>
              <w:jc w:val="both"/>
              <w:rPr>
                <w:szCs w:val="26"/>
              </w:rPr>
            </w:pPr>
            <w:r w:rsidRPr="00B96A5C">
              <w:rPr>
                <w:szCs w:val="26"/>
              </w:rPr>
              <w:t>0</w:t>
            </w:r>
          </w:p>
        </w:tc>
        <w:tc>
          <w:tcPr>
            <w:tcW w:w="1904" w:type="dxa"/>
            <w:vAlign w:val="center"/>
          </w:tcPr>
          <w:p w:rsidR="007B3AEA" w:rsidRPr="00B96A5C" w:rsidRDefault="007B3AEA" w:rsidP="007B3AEA">
            <w:pPr>
              <w:ind w:left="-284" w:right="-1" w:firstLine="284"/>
              <w:jc w:val="both"/>
              <w:rPr>
                <w:szCs w:val="26"/>
              </w:rPr>
            </w:pPr>
            <w:r w:rsidRPr="00B96A5C">
              <w:rPr>
                <w:rFonts w:eastAsiaTheme="minorEastAsia"/>
                <w:szCs w:val="26"/>
              </w:rPr>
              <w:t>113,1</w:t>
            </w:r>
          </w:p>
        </w:tc>
      </w:tr>
      <w:tr w:rsidR="007B3AEA" w:rsidRPr="00B96A5C" w:rsidTr="004546BC">
        <w:tc>
          <w:tcPr>
            <w:tcW w:w="769" w:type="dxa"/>
          </w:tcPr>
          <w:p w:rsidR="007B3AEA" w:rsidRPr="00B96A5C" w:rsidRDefault="007B3AEA" w:rsidP="007B3AEA">
            <w:pPr>
              <w:ind w:left="-284" w:right="-1" w:firstLine="284"/>
              <w:jc w:val="both"/>
              <w:rPr>
                <w:szCs w:val="26"/>
              </w:rPr>
            </w:pPr>
          </w:p>
        </w:tc>
        <w:tc>
          <w:tcPr>
            <w:tcW w:w="3084" w:type="dxa"/>
          </w:tcPr>
          <w:p w:rsidR="007B3AEA" w:rsidRPr="00B96A5C" w:rsidRDefault="007B3AEA" w:rsidP="007B3AEA">
            <w:pPr>
              <w:ind w:left="-284" w:right="-1" w:firstLine="284"/>
              <w:jc w:val="both"/>
              <w:rPr>
                <w:szCs w:val="26"/>
              </w:rPr>
            </w:pPr>
            <w:r w:rsidRPr="00B96A5C">
              <w:rPr>
                <w:szCs w:val="26"/>
              </w:rPr>
              <w:t>Загалом</w:t>
            </w:r>
          </w:p>
        </w:tc>
        <w:tc>
          <w:tcPr>
            <w:tcW w:w="1907" w:type="dxa"/>
          </w:tcPr>
          <w:p w:rsidR="007B3AEA" w:rsidRPr="00B96A5C" w:rsidRDefault="007B3AEA" w:rsidP="007B3AEA">
            <w:pPr>
              <w:ind w:left="-284" w:right="-1" w:firstLine="284"/>
              <w:jc w:val="both"/>
              <w:rPr>
                <w:szCs w:val="26"/>
              </w:rPr>
            </w:pPr>
            <w:r w:rsidRPr="00B96A5C">
              <w:rPr>
                <w:szCs w:val="26"/>
              </w:rPr>
              <w:t>136,29</w:t>
            </w:r>
          </w:p>
        </w:tc>
        <w:tc>
          <w:tcPr>
            <w:tcW w:w="1907" w:type="dxa"/>
          </w:tcPr>
          <w:p w:rsidR="007B3AEA" w:rsidRPr="00B96A5C" w:rsidRDefault="007B3AEA" w:rsidP="007B3AEA">
            <w:pPr>
              <w:ind w:left="-284" w:right="-1" w:firstLine="284"/>
              <w:jc w:val="both"/>
              <w:rPr>
                <w:szCs w:val="26"/>
              </w:rPr>
            </w:pPr>
            <w:r w:rsidRPr="00B96A5C">
              <w:rPr>
                <w:szCs w:val="26"/>
              </w:rPr>
              <w:t>0,572</w:t>
            </w:r>
          </w:p>
        </w:tc>
        <w:tc>
          <w:tcPr>
            <w:tcW w:w="1904" w:type="dxa"/>
          </w:tcPr>
          <w:p w:rsidR="007B3AEA" w:rsidRPr="00B96A5C" w:rsidRDefault="007B3AEA" w:rsidP="007B3AEA">
            <w:pPr>
              <w:ind w:left="-284" w:right="-1" w:firstLine="284"/>
              <w:jc w:val="both"/>
              <w:rPr>
                <w:b/>
                <w:szCs w:val="26"/>
              </w:rPr>
            </w:pPr>
            <w:r w:rsidRPr="00B96A5C">
              <w:rPr>
                <w:b/>
                <w:szCs w:val="26"/>
              </w:rPr>
              <w:t>135,72</w:t>
            </w:r>
          </w:p>
        </w:tc>
      </w:tr>
    </w:tbl>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rPr>
      </w:pPr>
      <w:r w:rsidRPr="00B96A5C">
        <w:rPr>
          <w:b/>
          <w:szCs w:val="26"/>
        </w:rPr>
        <w:t>Технічний супровід та продовження гарантій на обладнання HP для системи управління підприємством на 3 роки ( обладнання закуплялося в 2019 році)</w:t>
      </w:r>
    </w:p>
    <w:p w:rsidR="007B3AEA" w:rsidRPr="00B96A5C" w:rsidRDefault="007B3AEA" w:rsidP="007B3AEA">
      <w:pPr>
        <w:pStyle w:val="aff"/>
        <w:spacing w:before="0" w:beforeAutospacing="0" w:after="0" w:afterAutospacing="0"/>
        <w:ind w:left="-284" w:right="-1" w:firstLine="284"/>
        <w:rPr>
          <w:sz w:val="26"/>
          <w:szCs w:val="26"/>
        </w:rPr>
      </w:pPr>
    </w:p>
    <w:p w:rsidR="007B3AEA" w:rsidRPr="00B96A5C" w:rsidRDefault="007B3AEA" w:rsidP="007B3AEA">
      <w:pPr>
        <w:pStyle w:val="aff"/>
        <w:spacing w:before="0" w:beforeAutospacing="0" w:after="0" w:afterAutospacing="0"/>
        <w:ind w:left="-284" w:right="-1" w:firstLine="284"/>
        <w:rPr>
          <w:sz w:val="26"/>
          <w:szCs w:val="26"/>
        </w:rPr>
      </w:pPr>
      <w:r w:rsidRPr="00B96A5C">
        <w:rPr>
          <w:sz w:val="26"/>
          <w:szCs w:val="26"/>
        </w:rPr>
        <w:t>Введене в експлуатацію в 2019 році обладнання HP забезпечує швидку обробку та надійне збереження даних компанії для функціонування системи управління підприємством. В 2022 році закінчується гарантійний термін для усього пулу даного  обладнання. Гарантійні умови на обладнання HP передбачають оперативну заміну несправних блоків фірмою-виробником без необхідності закупівлі нових, що дозволяє заощадити кошти. Тому є необхідність продовжити гарантійний термін на наступні 3 роки для обладнання HP:</w:t>
      </w:r>
    </w:p>
    <w:p w:rsidR="007B3AEA" w:rsidRPr="00B96A5C" w:rsidRDefault="007B3AEA" w:rsidP="00F33A6A">
      <w:pPr>
        <w:pStyle w:val="aff"/>
        <w:numPr>
          <w:ilvl w:val="0"/>
          <w:numId w:val="20"/>
        </w:numPr>
        <w:spacing w:before="0" w:beforeAutospacing="0" w:after="0" w:afterAutospacing="0"/>
        <w:ind w:left="-284" w:right="-1" w:firstLine="284"/>
        <w:rPr>
          <w:sz w:val="26"/>
          <w:szCs w:val="26"/>
        </w:rPr>
      </w:pPr>
      <w:r w:rsidRPr="00B96A5C">
        <w:rPr>
          <w:sz w:val="26"/>
          <w:szCs w:val="26"/>
        </w:rPr>
        <w:t>дисковий масив HPE 3PAR 8400 з дисками</w:t>
      </w:r>
    </w:p>
    <w:p w:rsidR="007B3AEA" w:rsidRPr="00B96A5C" w:rsidRDefault="007B3AEA" w:rsidP="00F33A6A">
      <w:pPr>
        <w:pStyle w:val="aff"/>
        <w:numPr>
          <w:ilvl w:val="0"/>
          <w:numId w:val="20"/>
        </w:numPr>
        <w:spacing w:before="0" w:beforeAutospacing="0" w:after="0" w:afterAutospacing="0"/>
        <w:ind w:left="-284" w:right="-1" w:firstLine="284"/>
        <w:rPr>
          <w:sz w:val="26"/>
          <w:szCs w:val="26"/>
        </w:rPr>
      </w:pPr>
      <w:r w:rsidRPr="00B96A5C">
        <w:rPr>
          <w:sz w:val="26"/>
          <w:szCs w:val="26"/>
        </w:rPr>
        <w:t xml:space="preserve">шасі </w:t>
      </w:r>
      <w:r w:rsidRPr="00B96A5C">
        <w:rPr>
          <w:sz w:val="26"/>
          <w:szCs w:val="26"/>
          <w:lang w:val="en-US"/>
        </w:rPr>
        <w:t>HPE</w:t>
      </w:r>
      <w:r w:rsidRPr="00B96A5C">
        <w:rPr>
          <w:sz w:val="26"/>
          <w:szCs w:val="26"/>
        </w:rPr>
        <w:t xml:space="preserve"> </w:t>
      </w:r>
      <w:r w:rsidRPr="00B96A5C">
        <w:rPr>
          <w:sz w:val="26"/>
          <w:szCs w:val="26"/>
          <w:lang w:val="en-US"/>
        </w:rPr>
        <w:t>Synergy</w:t>
      </w:r>
      <w:r w:rsidRPr="00B96A5C">
        <w:rPr>
          <w:sz w:val="26"/>
          <w:szCs w:val="26"/>
        </w:rPr>
        <w:t xml:space="preserve"> з блейд-серверами</w:t>
      </w:r>
    </w:p>
    <w:p w:rsidR="007B3AEA" w:rsidRPr="00B96A5C" w:rsidRDefault="007B3AEA" w:rsidP="00F33A6A">
      <w:pPr>
        <w:pStyle w:val="aff"/>
        <w:numPr>
          <w:ilvl w:val="0"/>
          <w:numId w:val="20"/>
        </w:numPr>
        <w:spacing w:before="0" w:beforeAutospacing="0" w:after="0" w:afterAutospacing="0"/>
        <w:ind w:left="-284" w:right="-1" w:firstLine="284"/>
        <w:rPr>
          <w:sz w:val="26"/>
          <w:szCs w:val="26"/>
        </w:rPr>
      </w:pPr>
      <w:r w:rsidRPr="00B96A5C">
        <w:rPr>
          <w:sz w:val="26"/>
          <w:szCs w:val="26"/>
        </w:rPr>
        <w:t xml:space="preserve">комутатор НРЕ </w:t>
      </w:r>
      <w:r w:rsidRPr="00B96A5C">
        <w:rPr>
          <w:sz w:val="26"/>
          <w:szCs w:val="26"/>
          <w:lang w:val="en-US"/>
        </w:rPr>
        <w:t>F</w:t>
      </w:r>
      <w:r w:rsidRPr="00B96A5C">
        <w:rPr>
          <w:sz w:val="26"/>
          <w:szCs w:val="26"/>
        </w:rPr>
        <w:t>lex</w:t>
      </w:r>
      <w:r w:rsidRPr="00B96A5C">
        <w:rPr>
          <w:sz w:val="26"/>
          <w:szCs w:val="26"/>
          <w:lang w:val="en-US"/>
        </w:rPr>
        <w:t xml:space="preserve"> F</w:t>
      </w:r>
      <w:r w:rsidRPr="00B96A5C">
        <w:rPr>
          <w:sz w:val="26"/>
          <w:szCs w:val="26"/>
        </w:rPr>
        <w:t>abric</w:t>
      </w:r>
      <w:r w:rsidRPr="00B96A5C">
        <w:rPr>
          <w:sz w:val="26"/>
          <w:szCs w:val="26"/>
          <w:lang w:val="en-US"/>
        </w:rPr>
        <w:t xml:space="preserve"> </w:t>
      </w:r>
      <w:r w:rsidRPr="00B96A5C">
        <w:rPr>
          <w:sz w:val="26"/>
          <w:szCs w:val="26"/>
        </w:rPr>
        <w:t>5940</w:t>
      </w:r>
    </w:p>
    <w:p w:rsidR="007B3AEA" w:rsidRPr="00B96A5C" w:rsidRDefault="007B3AEA" w:rsidP="00F33A6A">
      <w:pPr>
        <w:pStyle w:val="aff"/>
        <w:numPr>
          <w:ilvl w:val="0"/>
          <w:numId w:val="20"/>
        </w:numPr>
        <w:spacing w:before="0" w:beforeAutospacing="0" w:after="0" w:afterAutospacing="0"/>
        <w:ind w:left="-284" w:right="-1" w:firstLine="284"/>
        <w:rPr>
          <w:sz w:val="26"/>
          <w:szCs w:val="26"/>
        </w:rPr>
      </w:pPr>
      <w:r w:rsidRPr="00B96A5C">
        <w:rPr>
          <w:sz w:val="26"/>
          <w:szCs w:val="26"/>
        </w:rPr>
        <w:t xml:space="preserve">два оптичних комутатори </w:t>
      </w:r>
      <w:r w:rsidRPr="00B96A5C">
        <w:rPr>
          <w:sz w:val="26"/>
          <w:szCs w:val="26"/>
          <w:lang w:val="en-US"/>
        </w:rPr>
        <w:t>SAN-</w:t>
      </w:r>
      <w:r w:rsidRPr="00B96A5C">
        <w:rPr>
          <w:sz w:val="26"/>
          <w:szCs w:val="26"/>
        </w:rPr>
        <w:t>мережі</w:t>
      </w:r>
    </w:p>
    <w:p w:rsidR="007B3AEA" w:rsidRPr="00B96A5C" w:rsidRDefault="007B3AEA" w:rsidP="007B3AEA">
      <w:pPr>
        <w:pStyle w:val="aff"/>
        <w:spacing w:before="0" w:beforeAutospacing="0" w:after="0" w:afterAutospacing="0"/>
        <w:ind w:left="-284" w:right="-1" w:firstLine="284"/>
        <w:rPr>
          <w:sz w:val="26"/>
          <w:szCs w:val="26"/>
        </w:rPr>
      </w:pPr>
      <w:r w:rsidRPr="00B96A5C">
        <w:rPr>
          <w:sz w:val="26"/>
          <w:szCs w:val="26"/>
        </w:rPr>
        <w:t>***</w:t>
      </w:r>
    </w:p>
    <w:p w:rsidR="007B3AEA" w:rsidRPr="00B96A5C" w:rsidRDefault="007B3AEA" w:rsidP="007B3AEA">
      <w:pPr>
        <w:pStyle w:val="aff"/>
        <w:spacing w:before="0" w:beforeAutospacing="0" w:after="0" w:afterAutospacing="0"/>
        <w:ind w:left="-284" w:right="-1" w:firstLine="284"/>
        <w:rPr>
          <w:sz w:val="26"/>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6000 тис. грн (без ПДВ)</w:t>
      </w:r>
    </w:p>
    <w:p w:rsidR="007B3AEA" w:rsidRPr="00B96A5C" w:rsidRDefault="007B3AEA" w:rsidP="007B3AEA">
      <w:pPr>
        <w:ind w:left="-284" w:right="-1" w:firstLine="284"/>
        <w:jc w:val="both"/>
        <w:rPr>
          <w:szCs w:val="26"/>
        </w:rPr>
      </w:pPr>
      <w:r w:rsidRPr="00B96A5C">
        <w:rPr>
          <w:b/>
          <w:i/>
          <w:szCs w:val="26"/>
        </w:rPr>
        <w:t xml:space="preserve">ІІ Оприбуткування зворотних матеріалів - </w:t>
      </w:r>
      <w:r w:rsidRPr="00B96A5C">
        <w:rPr>
          <w:szCs w:val="26"/>
        </w:rPr>
        <w:t>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0+0+0+0+0+0+12000 = 12000 тис. грн</w:t>
      </w:r>
    </w:p>
    <w:p w:rsidR="007B3AEA" w:rsidRPr="00B96A5C" w:rsidRDefault="007B3AEA" w:rsidP="00747623">
      <w:pPr>
        <w:ind w:left="-284" w:right="-1" w:firstLine="284"/>
        <w:rPr>
          <w:szCs w:val="26"/>
        </w:rPr>
      </w:pPr>
      <w:r w:rsidRPr="00B96A5C">
        <w:rPr>
          <w:b/>
          <w:i/>
          <w:szCs w:val="26"/>
        </w:rPr>
        <w:t>IV Окупність</w:t>
      </w: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(6000-0)</m:t>
              </m:r>
            </m:num>
            <m:den>
              <m:r>
                <m:rPr>
                  <m:sty m:val="p"/>
                </m:rPr>
                <w:rPr>
                  <w:rFonts w:ascii="Cambria Math" w:hAnsi="Cambria Math"/>
                  <w:szCs w:val="26"/>
                </w:rPr>
                <m:t>(0+0+0+0+0+0+12000)</m:t>
              </m:r>
            </m:den>
          </m:f>
          <m:r>
            <m:rPr>
              <m:sty m:val="p"/>
            </m:rPr>
            <w:rPr>
              <w:rFonts w:ascii="Cambria Math" w:hAnsi="Cambria Math"/>
              <w:szCs w:val="26"/>
            </w:rPr>
            <m:t>=0,5 років</m:t>
          </m:r>
        </m:oMath>
      </m:oMathPara>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color w:val="000000"/>
          <w:szCs w:val="26"/>
        </w:rPr>
      </w:pPr>
      <w:r w:rsidRPr="00B96A5C">
        <w:rPr>
          <w:color w:val="000000"/>
          <w:szCs w:val="26"/>
        </w:rPr>
        <w:t>Гарантійні сервіси на обладнання НР для компанії забезпечать заміну запчастин протягом 24 годин.</w:t>
      </w:r>
      <w:r w:rsidRPr="00B96A5C">
        <w:rPr>
          <w:color w:val="000000"/>
          <w:szCs w:val="26"/>
        </w:rPr>
        <w:br/>
      </w:r>
    </w:p>
    <w:p w:rsidR="007B3AEA" w:rsidRPr="00B96A5C" w:rsidRDefault="007B3AEA" w:rsidP="007B3AEA">
      <w:pPr>
        <w:ind w:left="-284" w:right="-1" w:firstLine="284"/>
        <w:jc w:val="both"/>
        <w:rPr>
          <w:b/>
          <w:i/>
          <w:szCs w:val="26"/>
        </w:rPr>
      </w:pPr>
      <w:r w:rsidRPr="00B96A5C">
        <w:rPr>
          <w:b/>
          <w:i/>
          <w:szCs w:val="26"/>
        </w:rPr>
        <w:t>Зведена таблиця витрат до і після заміни обладнання, та очікуваної економії</w:t>
      </w:r>
    </w:p>
    <w:tbl>
      <w:tblPr>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3108"/>
        <w:gridCol w:w="1921"/>
        <w:gridCol w:w="1921"/>
        <w:gridCol w:w="1918"/>
      </w:tblGrid>
      <w:tr w:rsidR="007B3AEA" w:rsidRPr="00B96A5C" w:rsidTr="004546BC">
        <w:trPr>
          <w:trHeight w:val="71"/>
        </w:trPr>
        <w:tc>
          <w:tcPr>
            <w:tcW w:w="775" w:type="dxa"/>
          </w:tcPr>
          <w:p w:rsidR="007B3AEA" w:rsidRPr="00B96A5C" w:rsidRDefault="007B3AEA" w:rsidP="007B3AEA">
            <w:pPr>
              <w:ind w:left="-284" w:right="-1" w:firstLine="284"/>
              <w:jc w:val="both"/>
              <w:rPr>
                <w:szCs w:val="26"/>
              </w:rPr>
            </w:pPr>
            <w:r w:rsidRPr="00B96A5C">
              <w:rPr>
                <w:szCs w:val="26"/>
              </w:rPr>
              <w:t>№п/п</w:t>
            </w:r>
          </w:p>
        </w:tc>
        <w:tc>
          <w:tcPr>
            <w:tcW w:w="3108" w:type="dxa"/>
          </w:tcPr>
          <w:p w:rsidR="007B3AEA" w:rsidRPr="00B96A5C" w:rsidRDefault="007B3AEA" w:rsidP="007B3AEA">
            <w:pPr>
              <w:ind w:left="-284" w:right="-1" w:firstLine="284"/>
              <w:jc w:val="both"/>
              <w:rPr>
                <w:szCs w:val="26"/>
              </w:rPr>
            </w:pPr>
            <w:r w:rsidRPr="00B96A5C">
              <w:rPr>
                <w:szCs w:val="26"/>
              </w:rPr>
              <w:t>Назва витрат</w:t>
            </w:r>
          </w:p>
        </w:tc>
        <w:tc>
          <w:tcPr>
            <w:tcW w:w="1921" w:type="dxa"/>
          </w:tcPr>
          <w:p w:rsidR="007B3AEA" w:rsidRPr="00B96A5C" w:rsidRDefault="007B3AEA" w:rsidP="007B3AEA">
            <w:pPr>
              <w:ind w:left="-284" w:right="-1" w:firstLine="284"/>
              <w:jc w:val="both"/>
              <w:rPr>
                <w:szCs w:val="26"/>
              </w:rPr>
            </w:pPr>
            <w:r w:rsidRPr="00B96A5C">
              <w:rPr>
                <w:szCs w:val="26"/>
              </w:rPr>
              <w:t>Витрати до заміни обладнання тис. грн</w:t>
            </w:r>
          </w:p>
        </w:tc>
        <w:tc>
          <w:tcPr>
            <w:tcW w:w="1921" w:type="dxa"/>
          </w:tcPr>
          <w:p w:rsidR="007B3AEA" w:rsidRPr="00B96A5C" w:rsidRDefault="007B3AEA" w:rsidP="007B3AEA">
            <w:pPr>
              <w:ind w:left="-284" w:right="-1" w:firstLine="284"/>
              <w:jc w:val="both"/>
              <w:rPr>
                <w:szCs w:val="26"/>
              </w:rPr>
            </w:pPr>
            <w:r w:rsidRPr="00B96A5C">
              <w:rPr>
                <w:szCs w:val="26"/>
              </w:rPr>
              <w:t>Витрати після заміни обладнання в тис. грн</w:t>
            </w:r>
          </w:p>
        </w:tc>
        <w:tc>
          <w:tcPr>
            <w:tcW w:w="1918" w:type="dxa"/>
          </w:tcPr>
          <w:p w:rsidR="007B3AEA" w:rsidRPr="00B96A5C" w:rsidRDefault="007B3AEA" w:rsidP="007B3AEA">
            <w:pPr>
              <w:ind w:left="-284" w:right="-1" w:firstLine="284"/>
              <w:jc w:val="both"/>
              <w:rPr>
                <w:szCs w:val="26"/>
              </w:rPr>
            </w:pPr>
            <w:r w:rsidRPr="00B96A5C">
              <w:rPr>
                <w:szCs w:val="26"/>
              </w:rPr>
              <w:t>Економія в тис. грн</w:t>
            </w:r>
          </w:p>
        </w:tc>
      </w:tr>
      <w:tr w:rsidR="007B3AEA" w:rsidRPr="00B96A5C" w:rsidTr="004546BC">
        <w:trPr>
          <w:trHeight w:val="527"/>
        </w:trPr>
        <w:tc>
          <w:tcPr>
            <w:tcW w:w="775" w:type="dxa"/>
          </w:tcPr>
          <w:p w:rsidR="007B3AEA" w:rsidRPr="00B96A5C" w:rsidRDefault="007B3AEA" w:rsidP="007B3AEA">
            <w:pPr>
              <w:ind w:left="-284" w:right="-1" w:firstLine="284"/>
              <w:jc w:val="both"/>
              <w:rPr>
                <w:szCs w:val="26"/>
              </w:rPr>
            </w:pPr>
            <w:r w:rsidRPr="00B96A5C">
              <w:rPr>
                <w:szCs w:val="26"/>
              </w:rPr>
              <w:t>1</w:t>
            </w:r>
          </w:p>
        </w:tc>
        <w:tc>
          <w:tcPr>
            <w:tcW w:w="3108" w:type="dxa"/>
          </w:tcPr>
          <w:p w:rsidR="007B3AEA" w:rsidRPr="00B96A5C" w:rsidRDefault="007B3AEA" w:rsidP="007B3AEA">
            <w:pPr>
              <w:ind w:left="-284" w:right="-1" w:firstLine="284"/>
              <w:jc w:val="both"/>
              <w:rPr>
                <w:szCs w:val="26"/>
              </w:rPr>
            </w:pPr>
            <w:r w:rsidRPr="00B96A5C">
              <w:rPr>
                <w:szCs w:val="26"/>
              </w:rPr>
              <w:t>Технологічні витрати електроенергії</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rPr>
          <w:trHeight w:val="40"/>
        </w:trPr>
        <w:tc>
          <w:tcPr>
            <w:tcW w:w="775" w:type="dxa"/>
          </w:tcPr>
          <w:p w:rsidR="007B3AEA" w:rsidRPr="00B96A5C" w:rsidRDefault="007B3AEA" w:rsidP="007B3AEA">
            <w:pPr>
              <w:ind w:left="-284" w:right="-1" w:firstLine="284"/>
              <w:jc w:val="both"/>
              <w:rPr>
                <w:szCs w:val="26"/>
              </w:rPr>
            </w:pPr>
            <w:r w:rsidRPr="00B96A5C">
              <w:rPr>
                <w:szCs w:val="26"/>
              </w:rPr>
              <w:t>2</w:t>
            </w:r>
          </w:p>
        </w:tc>
        <w:tc>
          <w:tcPr>
            <w:tcW w:w="3108" w:type="dxa"/>
          </w:tcPr>
          <w:p w:rsidR="007B3AEA" w:rsidRPr="00B96A5C" w:rsidRDefault="007B3AEA" w:rsidP="007B3AEA">
            <w:pPr>
              <w:ind w:left="-284" w:right="-1" w:firstLine="284"/>
              <w:jc w:val="both"/>
              <w:rPr>
                <w:szCs w:val="26"/>
              </w:rPr>
            </w:pPr>
            <w:r w:rsidRPr="00B96A5C">
              <w:rPr>
                <w:szCs w:val="26"/>
              </w:rPr>
              <w:t>Витрати на матеріали та обладнання</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rPr>
          <w:trHeight w:val="41"/>
        </w:trPr>
        <w:tc>
          <w:tcPr>
            <w:tcW w:w="775" w:type="dxa"/>
          </w:tcPr>
          <w:p w:rsidR="007B3AEA" w:rsidRPr="00B96A5C" w:rsidRDefault="007B3AEA" w:rsidP="007B3AEA">
            <w:pPr>
              <w:ind w:left="-284" w:right="-1" w:firstLine="284"/>
              <w:jc w:val="both"/>
              <w:rPr>
                <w:szCs w:val="26"/>
              </w:rPr>
            </w:pPr>
            <w:r w:rsidRPr="00B96A5C">
              <w:rPr>
                <w:szCs w:val="26"/>
              </w:rPr>
              <w:t>3</w:t>
            </w:r>
          </w:p>
        </w:tc>
        <w:tc>
          <w:tcPr>
            <w:tcW w:w="3108" w:type="dxa"/>
          </w:tcPr>
          <w:p w:rsidR="007B3AEA" w:rsidRPr="00B96A5C" w:rsidRDefault="007B3AEA" w:rsidP="007B3AEA">
            <w:pPr>
              <w:ind w:left="-284" w:right="-1" w:firstLine="284"/>
              <w:jc w:val="both"/>
              <w:rPr>
                <w:szCs w:val="26"/>
              </w:rPr>
            </w:pPr>
            <w:r w:rsidRPr="00B96A5C">
              <w:rPr>
                <w:szCs w:val="26"/>
              </w:rPr>
              <w:t>Витрати паливо-мастильних матеріалів</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rPr>
          <w:trHeight w:val="25"/>
        </w:trPr>
        <w:tc>
          <w:tcPr>
            <w:tcW w:w="775" w:type="dxa"/>
          </w:tcPr>
          <w:p w:rsidR="007B3AEA" w:rsidRPr="00B96A5C" w:rsidRDefault="007B3AEA" w:rsidP="007B3AEA">
            <w:pPr>
              <w:ind w:left="-284" w:right="-1" w:firstLine="284"/>
              <w:jc w:val="both"/>
              <w:rPr>
                <w:szCs w:val="26"/>
              </w:rPr>
            </w:pPr>
            <w:r w:rsidRPr="00B96A5C">
              <w:rPr>
                <w:szCs w:val="26"/>
              </w:rPr>
              <w:t>4</w:t>
            </w:r>
          </w:p>
        </w:tc>
        <w:tc>
          <w:tcPr>
            <w:tcW w:w="3108" w:type="dxa"/>
          </w:tcPr>
          <w:p w:rsidR="007B3AEA" w:rsidRPr="00B96A5C" w:rsidRDefault="007B3AEA" w:rsidP="007B3AEA">
            <w:pPr>
              <w:ind w:left="-284" w:right="-1" w:firstLine="284"/>
              <w:jc w:val="both"/>
              <w:rPr>
                <w:szCs w:val="26"/>
              </w:rPr>
            </w:pPr>
            <w:r w:rsidRPr="00B96A5C">
              <w:rPr>
                <w:szCs w:val="26"/>
              </w:rPr>
              <w:t>Витрати на оплату праці</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rPr>
          <w:trHeight w:val="40"/>
        </w:trPr>
        <w:tc>
          <w:tcPr>
            <w:tcW w:w="775" w:type="dxa"/>
          </w:tcPr>
          <w:p w:rsidR="007B3AEA" w:rsidRPr="00B96A5C" w:rsidRDefault="007B3AEA" w:rsidP="007B3AEA">
            <w:pPr>
              <w:ind w:left="-284" w:right="-1" w:firstLine="284"/>
              <w:jc w:val="both"/>
              <w:rPr>
                <w:szCs w:val="26"/>
              </w:rPr>
            </w:pPr>
            <w:r w:rsidRPr="00B96A5C">
              <w:rPr>
                <w:szCs w:val="26"/>
              </w:rPr>
              <w:t>5</w:t>
            </w:r>
          </w:p>
        </w:tc>
        <w:tc>
          <w:tcPr>
            <w:tcW w:w="3108" w:type="dxa"/>
          </w:tcPr>
          <w:p w:rsidR="007B3AEA" w:rsidRPr="00B96A5C" w:rsidRDefault="007B3AEA" w:rsidP="007B3AEA">
            <w:pPr>
              <w:ind w:left="-284" w:right="-1" w:firstLine="284"/>
              <w:jc w:val="both"/>
              <w:rPr>
                <w:szCs w:val="26"/>
              </w:rPr>
            </w:pPr>
            <w:r w:rsidRPr="00B96A5C">
              <w:rPr>
                <w:szCs w:val="26"/>
              </w:rPr>
              <w:t>Збільшення корисного відпуску</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rPr>
          <w:trHeight w:val="29"/>
        </w:trPr>
        <w:tc>
          <w:tcPr>
            <w:tcW w:w="775" w:type="dxa"/>
          </w:tcPr>
          <w:p w:rsidR="007B3AEA" w:rsidRPr="00B96A5C" w:rsidRDefault="007B3AEA" w:rsidP="007B3AEA">
            <w:pPr>
              <w:ind w:left="-284" w:right="-1" w:firstLine="284"/>
              <w:jc w:val="both"/>
              <w:rPr>
                <w:szCs w:val="26"/>
              </w:rPr>
            </w:pPr>
            <w:r w:rsidRPr="00B96A5C">
              <w:rPr>
                <w:szCs w:val="26"/>
              </w:rPr>
              <w:t>6</w:t>
            </w:r>
          </w:p>
        </w:tc>
        <w:tc>
          <w:tcPr>
            <w:tcW w:w="3108" w:type="dxa"/>
          </w:tcPr>
          <w:p w:rsidR="007B3AEA" w:rsidRPr="00B96A5C" w:rsidRDefault="007B3AEA" w:rsidP="007B3AEA">
            <w:pPr>
              <w:ind w:left="-284" w:right="-1" w:firstLine="284"/>
              <w:jc w:val="both"/>
              <w:rPr>
                <w:szCs w:val="26"/>
              </w:rPr>
            </w:pPr>
            <w:r w:rsidRPr="00B96A5C">
              <w:rPr>
                <w:szCs w:val="26"/>
              </w:rPr>
              <w:t>Зменшення штрафних санкцій</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rPr>
          <w:trHeight w:val="25"/>
        </w:trPr>
        <w:tc>
          <w:tcPr>
            <w:tcW w:w="775" w:type="dxa"/>
          </w:tcPr>
          <w:p w:rsidR="007B3AEA" w:rsidRPr="00B96A5C" w:rsidRDefault="007B3AEA" w:rsidP="007B3AEA">
            <w:pPr>
              <w:ind w:left="-284" w:right="-1" w:firstLine="284"/>
              <w:jc w:val="both"/>
              <w:rPr>
                <w:szCs w:val="26"/>
              </w:rPr>
            </w:pPr>
            <w:r w:rsidRPr="00B96A5C">
              <w:rPr>
                <w:szCs w:val="26"/>
              </w:rPr>
              <w:lastRenderedPageBreak/>
              <w:t>7</w:t>
            </w:r>
          </w:p>
        </w:tc>
        <w:tc>
          <w:tcPr>
            <w:tcW w:w="3108" w:type="dxa"/>
          </w:tcPr>
          <w:p w:rsidR="007B3AEA" w:rsidRPr="00B96A5C" w:rsidRDefault="007B3AEA" w:rsidP="007B3AEA">
            <w:pPr>
              <w:ind w:left="-284" w:right="-1" w:firstLine="284"/>
              <w:jc w:val="both"/>
              <w:rPr>
                <w:szCs w:val="26"/>
              </w:rPr>
            </w:pPr>
            <w:r w:rsidRPr="00B96A5C">
              <w:rPr>
                <w:szCs w:val="26"/>
              </w:rPr>
              <w:t>Зниження потенційних очікуваних збитків</w:t>
            </w:r>
          </w:p>
        </w:tc>
        <w:tc>
          <w:tcPr>
            <w:tcW w:w="1921" w:type="dxa"/>
          </w:tcPr>
          <w:p w:rsidR="007B3AEA" w:rsidRPr="00B96A5C" w:rsidRDefault="007B3AEA" w:rsidP="007B3AEA">
            <w:pPr>
              <w:ind w:left="-284" w:right="-1" w:firstLine="284"/>
              <w:jc w:val="both"/>
              <w:rPr>
                <w:szCs w:val="26"/>
              </w:rPr>
            </w:pPr>
            <w:r w:rsidRPr="00B96A5C">
              <w:rPr>
                <w:szCs w:val="26"/>
              </w:rPr>
              <w:t>12000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szCs w:val="26"/>
              </w:rPr>
            </w:pPr>
            <w:r w:rsidRPr="00B96A5C">
              <w:rPr>
                <w:szCs w:val="26"/>
              </w:rPr>
              <w:t>12000</w:t>
            </w:r>
          </w:p>
        </w:tc>
      </w:tr>
      <w:tr w:rsidR="007B3AEA" w:rsidRPr="00B96A5C" w:rsidTr="004546BC">
        <w:trPr>
          <w:trHeight w:val="25"/>
        </w:trPr>
        <w:tc>
          <w:tcPr>
            <w:tcW w:w="775" w:type="dxa"/>
          </w:tcPr>
          <w:p w:rsidR="007B3AEA" w:rsidRPr="00B96A5C" w:rsidRDefault="007B3AEA" w:rsidP="007B3AEA">
            <w:pPr>
              <w:ind w:left="-284" w:right="-1" w:firstLine="284"/>
              <w:jc w:val="both"/>
              <w:rPr>
                <w:szCs w:val="26"/>
              </w:rPr>
            </w:pPr>
          </w:p>
        </w:tc>
        <w:tc>
          <w:tcPr>
            <w:tcW w:w="3108" w:type="dxa"/>
          </w:tcPr>
          <w:p w:rsidR="007B3AEA" w:rsidRPr="00B96A5C" w:rsidRDefault="007B3AEA" w:rsidP="007B3AEA">
            <w:pPr>
              <w:ind w:left="-284" w:right="-1" w:firstLine="284"/>
              <w:jc w:val="both"/>
              <w:rPr>
                <w:szCs w:val="26"/>
              </w:rPr>
            </w:pPr>
            <w:r w:rsidRPr="00B96A5C">
              <w:rPr>
                <w:szCs w:val="26"/>
              </w:rPr>
              <w:t>Загалом</w:t>
            </w:r>
          </w:p>
        </w:tc>
        <w:tc>
          <w:tcPr>
            <w:tcW w:w="1921" w:type="dxa"/>
          </w:tcPr>
          <w:p w:rsidR="007B3AEA" w:rsidRPr="00B96A5C" w:rsidRDefault="007B3AEA" w:rsidP="007B3AEA">
            <w:pPr>
              <w:ind w:left="-284" w:right="-1" w:firstLine="284"/>
              <w:jc w:val="both"/>
              <w:rPr>
                <w:szCs w:val="26"/>
              </w:rPr>
            </w:pPr>
            <w:r w:rsidRPr="00B96A5C">
              <w:rPr>
                <w:szCs w:val="26"/>
              </w:rPr>
              <w:t>12000</w:t>
            </w:r>
          </w:p>
        </w:tc>
        <w:tc>
          <w:tcPr>
            <w:tcW w:w="1921" w:type="dxa"/>
          </w:tcPr>
          <w:p w:rsidR="007B3AEA" w:rsidRPr="00B96A5C" w:rsidRDefault="007B3AEA" w:rsidP="007B3AEA">
            <w:pPr>
              <w:ind w:left="-284" w:right="-1" w:firstLine="284"/>
              <w:jc w:val="both"/>
              <w:rPr>
                <w:szCs w:val="26"/>
              </w:rPr>
            </w:pPr>
            <w:r w:rsidRPr="00B96A5C">
              <w:rPr>
                <w:szCs w:val="26"/>
              </w:rPr>
              <w:t>0</w:t>
            </w:r>
          </w:p>
        </w:tc>
        <w:tc>
          <w:tcPr>
            <w:tcW w:w="1918" w:type="dxa"/>
          </w:tcPr>
          <w:p w:rsidR="007B3AEA" w:rsidRPr="00B96A5C" w:rsidRDefault="007B3AEA" w:rsidP="007B3AEA">
            <w:pPr>
              <w:ind w:left="-284" w:right="-1" w:firstLine="284"/>
              <w:jc w:val="both"/>
              <w:rPr>
                <w:b/>
                <w:szCs w:val="26"/>
              </w:rPr>
            </w:pPr>
            <w:r w:rsidRPr="00B96A5C">
              <w:rPr>
                <w:b/>
                <w:szCs w:val="26"/>
              </w:rPr>
              <w:t>12000</w:t>
            </w:r>
          </w:p>
        </w:tc>
      </w:tr>
    </w:tbl>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szCs w:val="26"/>
        </w:rPr>
      </w:pPr>
      <w:r w:rsidRPr="00B96A5C">
        <w:rPr>
          <w:b/>
          <w:szCs w:val="26"/>
        </w:rPr>
        <w:t>Ліцензування програмного забезпечення Microsoft</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 xml:space="preserve">Використання ліцензійного програмного забезпечення зумовлено вимогами законодавства. На кожний комп’ютер та сервер, який експлуатується, повинно встановлюватися ліцензійне програмне забезпечення (Windows, Office та ін.). Програма корпоративного ліцензування </w:t>
      </w:r>
      <w:r w:rsidRPr="00B96A5C">
        <w:rPr>
          <w:b/>
          <w:szCs w:val="26"/>
        </w:rPr>
        <w:t xml:space="preserve">Microsoft Enterprise Agreement (EA) </w:t>
      </w:r>
      <w:r w:rsidRPr="00B96A5C">
        <w:rPr>
          <w:szCs w:val="26"/>
        </w:rPr>
        <w:t xml:space="preserve">дає можливість придбати постійні (безстрокові) ліцензії на останні версії програмного забезпечення Microsoft з рознесенням фіксованих платежів рівномірно на три роки. </w:t>
      </w:r>
    </w:p>
    <w:p w:rsidR="007B3AEA" w:rsidRPr="00B96A5C" w:rsidRDefault="007B3AEA" w:rsidP="007B3AEA">
      <w:pPr>
        <w:ind w:left="-284" w:right="-1" w:firstLine="284"/>
        <w:jc w:val="both"/>
        <w:rPr>
          <w:b/>
          <w:szCs w:val="26"/>
        </w:rPr>
      </w:pPr>
      <w:r w:rsidRPr="00B96A5C">
        <w:rPr>
          <w:szCs w:val="26"/>
        </w:rPr>
        <w:t xml:space="preserve">Таким чином, у 2022 р. планується закупити вказані вище </w:t>
      </w:r>
      <w:r w:rsidRPr="00B96A5C">
        <w:rPr>
          <w:b/>
          <w:szCs w:val="26"/>
        </w:rPr>
        <w:t>ліцензії</w:t>
      </w:r>
      <w:r w:rsidRPr="00B96A5C">
        <w:rPr>
          <w:szCs w:val="26"/>
        </w:rPr>
        <w:t xml:space="preserve"> </w:t>
      </w:r>
      <w:r w:rsidRPr="00B96A5C">
        <w:rPr>
          <w:b/>
          <w:szCs w:val="26"/>
        </w:rPr>
        <w:t xml:space="preserve">Microsoft </w:t>
      </w:r>
      <w:r w:rsidRPr="00B96A5C">
        <w:rPr>
          <w:szCs w:val="26"/>
        </w:rPr>
        <w:t xml:space="preserve">по програмі </w:t>
      </w:r>
      <w:r w:rsidRPr="00B96A5C">
        <w:rPr>
          <w:b/>
          <w:szCs w:val="26"/>
        </w:rPr>
        <w:t>Microsoft Enterprise Agreement - на суму 1300 тис. грн з можливою зміною відповідно до курсу USD/UAH/</w:t>
      </w:r>
    </w:p>
    <w:p w:rsidR="007B3AEA" w:rsidRPr="00B96A5C" w:rsidRDefault="007B3AEA" w:rsidP="007B3AEA">
      <w:pPr>
        <w:ind w:left="-284" w:right="-1" w:firstLine="284"/>
        <w:jc w:val="both"/>
        <w:rPr>
          <w:noProof/>
          <w:szCs w:val="26"/>
        </w:rPr>
      </w:pPr>
    </w:p>
    <w:p w:rsidR="007B3AEA" w:rsidRPr="00B96A5C" w:rsidRDefault="007B3AEA" w:rsidP="007B3AEA">
      <w:pPr>
        <w:ind w:left="-284" w:right="-1" w:firstLine="284"/>
        <w:jc w:val="both"/>
        <w:rPr>
          <w:b/>
          <w:szCs w:val="26"/>
        </w:rPr>
      </w:pPr>
      <w:r w:rsidRPr="00B96A5C">
        <w:rPr>
          <w:noProof/>
          <w:szCs w:val="26"/>
        </w:rPr>
        <w:drawing>
          <wp:inline distT="0" distB="0" distL="0" distR="0" wp14:anchorId="1B1FA787" wp14:editId="286AA117">
            <wp:extent cx="4219575" cy="2462283"/>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231372" cy="2469167"/>
                    </a:xfrm>
                    <a:prstGeom prst="rect">
                      <a:avLst/>
                    </a:prstGeom>
                  </pic:spPr>
                </pic:pic>
              </a:graphicData>
            </a:graphic>
          </wp:inline>
        </w:drawing>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1300,00 тис грн (без ПДВ)</w:t>
      </w:r>
    </w:p>
    <w:p w:rsidR="007B3AEA" w:rsidRPr="00B96A5C" w:rsidRDefault="007B3AEA" w:rsidP="007B3AEA">
      <w:pPr>
        <w:ind w:left="-284" w:right="-1" w:firstLine="284"/>
        <w:jc w:val="both"/>
        <w:rPr>
          <w:b/>
          <w:i/>
          <w:szCs w:val="26"/>
        </w:rPr>
      </w:pPr>
      <w:r w:rsidRPr="00B96A5C">
        <w:rPr>
          <w:b/>
          <w:i/>
          <w:szCs w:val="26"/>
        </w:rPr>
        <w:t>ІІ Оприбуткування зворотних матеріалів - 0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0+0+0+0+0+0+3000 = 3000 тис. грн.</w:t>
      </w:r>
    </w:p>
    <w:p w:rsidR="007B3AEA" w:rsidRPr="00B96A5C" w:rsidRDefault="007B3AEA" w:rsidP="00747623">
      <w:pPr>
        <w:ind w:left="-284" w:right="-1" w:firstLine="284"/>
        <w:rPr>
          <w:rFonts w:eastAsiaTheme="minorEastAsia"/>
          <w:szCs w:val="26"/>
        </w:rPr>
      </w:pPr>
      <w:r w:rsidRPr="00B96A5C">
        <w:rPr>
          <w:b/>
          <w:i/>
          <w:szCs w:val="26"/>
        </w:rPr>
        <w:t>IV Окупність</w:t>
      </w: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(1300,00-0)</m:t>
              </m:r>
            </m:num>
            <m:den>
              <m:r>
                <m:rPr>
                  <m:sty m:val="p"/>
                </m:rPr>
                <w:rPr>
                  <w:rFonts w:ascii="Cambria Math" w:hAnsi="Cambria Math"/>
                  <w:szCs w:val="26"/>
                </w:rPr>
                <m:t>(0+0+0+0+0+0+3000)</m:t>
              </m:r>
            </m:den>
          </m:f>
          <m:r>
            <m:rPr>
              <m:sty m:val="p"/>
            </m:rPr>
            <w:rPr>
              <w:rFonts w:ascii="Cambria Math" w:hAnsi="Cambria Math"/>
              <w:szCs w:val="26"/>
            </w:rPr>
            <m:t>=0,4 років</m:t>
          </m:r>
        </m:oMath>
      </m:oMathPara>
    </w:p>
    <w:p w:rsidR="007B3AEA" w:rsidRPr="00B96A5C" w:rsidRDefault="007B3AEA" w:rsidP="007B3AEA">
      <w:pPr>
        <w:ind w:left="-284" w:right="-1" w:firstLine="284"/>
        <w:jc w:val="both"/>
        <w:rPr>
          <w:rFonts w:eastAsiaTheme="minorEastAsia"/>
          <w:b/>
          <w:i/>
          <w:szCs w:val="26"/>
        </w:rPr>
      </w:pPr>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szCs w:val="26"/>
        </w:rPr>
      </w:pPr>
      <w:r w:rsidRPr="00B96A5C">
        <w:rPr>
          <w:szCs w:val="26"/>
        </w:rPr>
        <w:t>Незаконне використання комп’ютерної програми тягне за собою:</w:t>
      </w:r>
    </w:p>
    <w:p w:rsidR="007B3AEA" w:rsidRPr="00B96A5C" w:rsidRDefault="007B3AEA" w:rsidP="00F33A6A">
      <w:pPr>
        <w:numPr>
          <w:ilvl w:val="0"/>
          <w:numId w:val="21"/>
        </w:numPr>
        <w:ind w:left="-284" w:right="-1" w:firstLine="284"/>
        <w:jc w:val="both"/>
        <w:rPr>
          <w:szCs w:val="26"/>
        </w:rPr>
      </w:pPr>
      <w:r w:rsidRPr="00B96A5C">
        <w:rPr>
          <w:szCs w:val="26"/>
        </w:rPr>
        <w:t>цивільно-правову відповідальність – згідно ст.431 ЦК і ст.52 Закону України «Про авторське право та суміжні права»;</w:t>
      </w:r>
    </w:p>
    <w:p w:rsidR="007B3AEA" w:rsidRPr="00B96A5C" w:rsidRDefault="007B3AEA" w:rsidP="00F33A6A">
      <w:pPr>
        <w:numPr>
          <w:ilvl w:val="0"/>
          <w:numId w:val="21"/>
        </w:numPr>
        <w:ind w:left="-284" w:right="-1" w:firstLine="284"/>
        <w:jc w:val="both"/>
        <w:rPr>
          <w:szCs w:val="26"/>
        </w:rPr>
      </w:pPr>
      <w:r w:rsidRPr="00B96A5C">
        <w:rPr>
          <w:szCs w:val="26"/>
        </w:rPr>
        <w:t>адміністративну – згідно зі ст. 51-2 КУпАП;</w:t>
      </w:r>
    </w:p>
    <w:p w:rsidR="007B3AEA" w:rsidRPr="00B96A5C" w:rsidRDefault="007B3AEA" w:rsidP="00F33A6A">
      <w:pPr>
        <w:numPr>
          <w:ilvl w:val="0"/>
          <w:numId w:val="21"/>
        </w:numPr>
        <w:ind w:left="-284" w:right="-1" w:firstLine="284"/>
        <w:jc w:val="both"/>
        <w:rPr>
          <w:szCs w:val="26"/>
        </w:rPr>
      </w:pPr>
      <w:r w:rsidRPr="00B96A5C">
        <w:rPr>
          <w:szCs w:val="26"/>
        </w:rPr>
        <w:t>кримінальну – згідно зі ст. 176 Кримінального кодексу України.</w:t>
      </w:r>
    </w:p>
    <w:p w:rsidR="007B3AEA" w:rsidRPr="00B96A5C" w:rsidRDefault="007B3AEA" w:rsidP="007B3AEA">
      <w:pPr>
        <w:ind w:left="-284" w:right="-1" w:firstLine="284"/>
        <w:jc w:val="both"/>
        <w:rPr>
          <w:szCs w:val="26"/>
        </w:rPr>
      </w:pPr>
      <w:r w:rsidRPr="00B96A5C">
        <w:rPr>
          <w:szCs w:val="26"/>
        </w:rPr>
        <w:lastRenderedPageBreak/>
        <w:t xml:space="preserve">На наш об’єм використовуваних робочих станцій, сума штрафних санкцій може становити - </w:t>
      </w:r>
      <w:r w:rsidRPr="00B96A5C">
        <w:rPr>
          <w:b/>
          <w:i/>
          <w:szCs w:val="26"/>
        </w:rPr>
        <w:t>3000 тис грн.</w:t>
      </w: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rPr>
      </w:pPr>
      <w:r w:rsidRPr="00B96A5C">
        <w:rPr>
          <w:b/>
          <w:szCs w:val="26"/>
        </w:rPr>
        <w:t>Продовження (підтримка) антивірусного ПЗ  ESET Endpoint Protection Advanced та ПЗ для двохфакторної автентифікації ESET Secure Authentication</w:t>
      </w:r>
    </w:p>
    <w:p w:rsidR="007B3AEA" w:rsidRPr="00B96A5C" w:rsidRDefault="007B3AEA" w:rsidP="007B3AEA">
      <w:pPr>
        <w:pStyle w:val="af8"/>
        <w:spacing w:after="0" w:line="240" w:lineRule="auto"/>
        <w:ind w:left="-284" w:right="-1" w:firstLine="284"/>
        <w:rPr>
          <w:b/>
          <w:i/>
          <w:szCs w:val="26"/>
        </w:rPr>
      </w:pPr>
    </w:p>
    <w:p w:rsidR="007B3AEA" w:rsidRPr="00B96A5C" w:rsidRDefault="007B3AEA" w:rsidP="007B3AEA">
      <w:pPr>
        <w:ind w:left="-284" w:right="-1" w:firstLine="284"/>
        <w:jc w:val="both"/>
        <w:rPr>
          <w:szCs w:val="26"/>
        </w:rPr>
      </w:pPr>
      <w:r w:rsidRPr="00B96A5C">
        <w:rPr>
          <w:szCs w:val="26"/>
        </w:rPr>
        <w:t>Використання ліцензійного програмного забезпечення зумовлено вимогами законодавства. На кожний комп’ютер та сервер, який експлуатується, повинно встановлюватися лі</w:t>
      </w:r>
      <w:bookmarkStart w:id="1" w:name="_Toc23861929"/>
      <w:bookmarkStart w:id="2" w:name="_Toc23862725"/>
      <w:r w:rsidRPr="00B96A5C">
        <w:rPr>
          <w:szCs w:val="26"/>
        </w:rPr>
        <w:t>цензійне програмне забезпечення.</w:t>
      </w:r>
    </w:p>
    <w:bookmarkEnd w:id="1"/>
    <w:bookmarkEnd w:id="2"/>
    <w:p w:rsidR="007B3AEA" w:rsidRPr="00B96A5C" w:rsidRDefault="007B3AEA" w:rsidP="007B3AEA">
      <w:pPr>
        <w:ind w:left="-284" w:right="-1" w:firstLine="284"/>
        <w:jc w:val="both"/>
        <w:rPr>
          <w:szCs w:val="26"/>
        </w:rPr>
      </w:pPr>
      <w:r w:rsidRPr="00B96A5C">
        <w:rPr>
          <w:szCs w:val="26"/>
        </w:rPr>
        <w:t xml:space="preserve">Одним з головних джерел загроз безпеці корпоративних інформаційних ресурсів є ймовірність зараження вірусами та троянами комп’ютерів через змінні дискові накопичувачі, електронну пошту, Інтернет ресурси, що тісно пов’язані з повсякденною роботою багатьох служб та працівників компанії та іншими способами. За статистикою більше половини від загального корпоративного трафіку припадає на частку небезпечних веб-ресурсів, а кожен третій користувач відкриває спам-листи заради цікавості. Тому в край важливо для компанії мати надійну систему  антивірусного захисту, що дозволить захистити інформаційні активи компанії від зовнішніх загроз, втручання в телекерування енергооб’єктами,  мінімізувати ризики втрати конфіденційної інформації та забезпечити безперервність усіх бізнес процесів. </w:t>
      </w:r>
    </w:p>
    <w:p w:rsidR="007B3AEA" w:rsidRPr="00B96A5C" w:rsidRDefault="007B3AEA" w:rsidP="007B3AEA">
      <w:pPr>
        <w:ind w:left="-284" w:right="-1" w:firstLine="284"/>
        <w:jc w:val="both"/>
        <w:rPr>
          <w:szCs w:val="26"/>
        </w:rPr>
      </w:pPr>
      <w:r w:rsidRPr="00B96A5C">
        <w:rPr>
          <w:szCs w:val="26"/>
        </w:rPr>
        <w:t xml:space="preserve">В ПрАТ «Рівнеобленерго» на даний час використовується антивірусне програмне забезпечення (ПЗ) «ESET Endpoint Protection Advanced», що було закуплене в минулому році. В зв’язку з закінченням терміну дії річної підтримки у 2021 році – виникла необхідність у продовженні/закупівлі щорічної підтримки антивірусного ПЗ для можливості щоденного оновлення антивірусних баз та вчасного попередження і уникнення від зараження комп’ютерів користувачів. </w:t>
      </w:r>
    </w:p>
    <w:p w:rsidR="007B3AEA" w:rsidRPr="00B96A5C" w:rsidRDefault="007B3AEA" w:rsidP="007B3AEA">
      <w:pPr>
        <w:ind w:left="-284" w:right="-1" w:firstLine="284"/>
        <w:jc w:val="both"/>
        <w:rPr>
          <w:szCs w:val="26"/>
        </w:rPr>
      </w:pPr>
      <w:r w:rsidRPr="00B96A5C">
        <w:rPr>
          <w:szCs w:val="26"/>
        </w:rPr>
        <w:t>Враховуючи, що антивірусне ПЗ «ESET Endpoint Protection Advanced» було протестоване та виявилося ефективним в плані роботи та захисту, відповідає усім необхідним технічним вимогам і вимогам корпоративного рівня, є надійним у роботі, має повноцінне рішення для захисту як робочих станцій, так і фізичних або віртуальних серверів, а також потребує не значних системних ресурсів ПК, має сервер керування, що відображає стан антивірусу на робочих станціях, спричиняє не велике навантаження на канали зв’язку при оновлені баз, має технічну підтримку 24х7 на території України, а крім того, має не велику вартість продовження ліцензії (підтримки) у порівнянні з аналогічними продуктами, тому було прийнято рішення про закупівлю підписки на продовження підтримки антивірусного ПЗ «ESET Endpoint Protection Advanced» у кількості 1000 ліцензій з підтримкою на один рік.</w:t>
      </w:r>
    </w:p>
    <w:p w:rsidR="007B3AEA" w:rsidRPr="00B96A5C" w:rsidRDefault="007B3AEA" w:rsidP="007B3AEA">
      <w:pPr>
        <w:ind w:left="-284" w:right="-1" w:firstLine="284"/>
        <w:jc w:val="both"/>
        <w:rPr>
          <w:szCs w:val="26"/>
        </w:rPr>
      </w:pPr>
      <w:r w:rsidRPr="00B96A5C">
        <w:rPr>
          <w:szCs w:val="26"/>
        </w:rPr>
        <w:t>Приватне акціонерне товариство «Рівнеобленерго» на протязі вже декількох років використовує програмну продукцію ESET Secure Authentication для забезпечення організації двохфакторної автентифікації при віддаленому доступі користувачів до ресурсів внутрішньої мережі компанії для обмеження несанкціонованого доступу до конфіденційної інформації, тому було прийнято рішення про закупівлю підписки на продовження підтримки ПЗ для двохфакторної автентифікації «ESET Secure Authentication» у кількості 200 ліцензій з підтримкою на один рік.</w:t>
      </w:r>
    </w:p>
    <w:p w:rsidR="007B3AEA" w:rsidRPr="00B96A5C" w:rsidRDefault="007B3AEA" w:rsidP="007B3AEA">
      <w:pPr>
        <w:ind w:left="-284" w:right="-1" w:firstLine="284"/>
        <w:jc w:val="both"/>
        <w:rPr>
          <w:szCs w:val="26"/>
        </w:rPr>
      </w:pPr>
      <w:r w:rsidRPr="00B96A5C">
        <w:rPr>
          <w:szCs w:val="26"/>
        </w:rPr>
        <w:t xml:space="preserve">.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Загальна орієнтовна вартість закупівлі становить – 450,00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450,00 тис грн (без ПДВ)</w:t>
      </w:r>
    </w:p>
    <w:p w:rsidR="007B3AEA" w:rsidRPr="00B96A5C" w:rsidRDefault="007B3AEA" w:rsidP="007B3AEA">
      <w:pPr>
        <w:ind w:left="-284" w:right="-1" w:firstLine="284"/>
        <w:jc w:val="both"/>
        <w:rPr>
          <w:b/>
          <w:i/>
          <w:szCs w:val="26"/>
        </w:rPr>
      </w:pPr>
      <w:r w:rsidRPr="00B96A5C">
        <w:rPr>
          <w:b/>
          <w:i/>
          <w:szCs w:val="26"/>
        </w:rPr>
        <w:t>ІІ Оприбуткування зворотних матеріалів - 0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0+0+0+0+0+0+450 = 450 тис. грн.</w:t>
      </w:r>
    </w:p>
    <w:p w:rsidR="007B3AEA" w:rsidRPr="00B96A5C" w:rsidRDefault="007B3AEA" w:rsidP="00747623">
      <w:pPr>
        <w:ind w:left="-284" w:right="-1" w:firstLine="284"/>
        <w:rPr>
          <w:rFonts w:eastAsiaTheme="minorEastAsia"/>
          <w:szCs w:val="26"/>
        </w:rPr>
      </w:pPr>
      <w:r w:rsidRPr="00B96A5C">
        <w:rPr>
          <w:b/>
          <w:i/>
          <w:szCs w:val="26"/>
        </w:rPr>
        <w:t>IV Окупність</w:t>
      </w: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(450,00-0)</m:t>
              </m:r>
            </m:num>
            <m:den>
              <m:r>
                <m:rPr>
                  <m:sty m:val="p"/>
                </m:rPr>
                <w:rPr>
                  <w:rFonts w:ascii="Cambria Math" w:hAnsi="Cambria Math"/>
                  <w:szCs w:val="26"/>
                </w:rPr>
                <m:t>(0+0+0+0+0+0+3000)</m:t>
              </m:r>
            </m:den>
          </m:f>
          <m:r>
            <m:rPr>
              <m:sty m:val="p"/>
            </m:rPr>
            <w:rPr>
              <w:rFonts w:ascii="Cambria Math" w:hAnsi="Cambria Math"/>
              <w:szCs w:val="26"/>
            </w:rPr>
            <m:t>=0,15 років</m:t>
          </m:r>
        </m:oMath>
      </m:oMathPara>
    </w:p>
    <w:p w:rsidR="007B3AEA" w:rsidRPr="00B96A5C" w:rsidRDefault="007B3AEA" w:rsidP="007B3AEA">
      <w:pPr>
        <w:ind w:left="-284" w:right="-1" w:firstLine="284"/>
        <w:jc w:val="both"/>
        <w:rPr>
          <w:rFonts w:eastAsiaTheme="minorEastAsia"/>
          <w:b/>
          <w:i/>
          <w:szCs w:val="26"/>
        </w:rPr>
      </w:pPr>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szCs w:val="26"/>
        </w:rPr>
      </w:pPr>
      <w:r w:rsidRPr="00B96A5C">
        <w:rPr>
          <w:szCs w:val="26"/>
        </w:rPr>
        <w:t>Незаконне використання комп’ютерної програми тягне за собою:</w:t>
      </w:r>
    </w:p>
    <w:p w:rsidR="007B3AEA" w:rsidRPr="00B96A5C" w:rsidRDefault="007B3AEA" w:rsidP="00F33A6A">
      <w:pPr>
        <w:numPr>
          <w:ilvl w:val="0"/>
          <w:numId w:val="21"/>
        </w:numPr>
        <w:ind w:left="-284" w:right="-1" w:firstLine="284"/>
        <w:jc w:val="both"/>
        <w:rPr>
          <w:szCs w:val="26"/>
        </w:rPr>
      </w:pPr>
      <w:r w:rsidRPr="00B96A5C">
        <w:rPr>
          <w:szCs w:val="26"/>
        </w:rPr>
        <w:t>цивільно-правову відповідальність – згідно ст.431 ЦК і ст.52 Закону України «Про авторське право та суміжні права»;</w:t>
      </w:r>
    </w:p>
    <w:p w:rsidR="007B3AEA" w:rsidRPr="00B96A5C" w:rsidRDefault="007B3AEA" w:rsidP="00F33A6A">
      <w:pPr>
        <w:numPr>
          <w:ilvl w:val="0"/>
          <w:numId w:val="21"/>
        </w:numPr>
        <w:ind w:left="-284" w:right="-1" w:firstLine="284"/>
        <w:jc w:val="both"/>
        <w:rPr>
          <w:szCs w:val="26"/>
        </w:rPr>
      </w:pPr>
      <w:r w:rsidRPr="00B96A5C">
        <w:rPr>
          <w:szCs w:val="26"/>
        </w:rPr>
        <w:t>адміністративну – згідно зі ст. 51-2 КУпАП;</w:t>
      </w:r>
    </w:p>
    <w:p w:rsidR="007B3AEA" w:rsidRPr="00B96A5C" w:rsidRDefault="007B3AEA" w:rsidP="00F33A6A">
      <w:pPr>
        <w:numPr>
          <w:ilvl w:val="0"/>
          <w:numId w:val="21"/>
        </w:numPr>
        <w:ind w:left="-284" w:right="-1" w:firstLine="284"/>
        <w:jc w:val="both"/>
        <w:rPr>
          <w:szCs w:val="26"/>
        </w:rPr>
      </w:pPr>
      <w:r w:rsidRPr="00B96A5C">
        <w:rPr>
          <w:szCs w:val="26"/>
        </w:rPr>
        <w:t>кримінальну – згідно зі ст. 176 Кримінального кодексу України.</w:t>
      </w:r>
    </w:p>
    <w:p w:rsidR="007B3AEA" w:rsidRPr="00B96A5C" w:rsidRDefault="007B3AEA" w:rsidP="007B3AEA">
      <w:pPr>
        <w:ind w:left="-284" w:right="-1" w:firstLine="284"/>
        <w:jc w:val="both"/>
        <w:rPr>
          <w:szCs w:val="26"/>
        </w:rPr>
      </w:pPr>
      <w:r w:rsidRPr="00B96A5C">
        <w:rPr>
          <w:szCs w:val="26"/>
        </w:rPr>
        <w:t xml:space="preserve">На наш об’єм використовуваних робочих станцій, сума штрафних санкцій може становити - </w:t>
      </w:r>
      <w:r w:rsidRPr="00B96A5C">
        <w:rPr>
          <w:b/>
          <w:i/>
          <w:szCs w:val="26"/>
        </w:rPr>
        <w:t>3000 тис грн.</w:t>
      </w: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rPr>
      </w:pPr>
      <w:r w:rsidRPr="00B96A5C">
        <w:rPr>
          <w:b/>
          <w:szCs w:val="26"/>
        </w:rPr>
        <w:t>Продовження (підтримка) програмного забезпечення для захисту від кібератак GFI Unlimited Software</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 xml:space="preserve">Джерелами загроз для безпеки корпоративних інформаційних ресурсів є зараження вірусами та троянами комп’ютерів через електронну пошту та Інтернет ресурси, що тісно пов’язані з повсякденною роботою багатьох служб та працівників компанії. За статистикою більше половини від загального корпоративного трафіку припадає на частку небезпечних веб-ресурсів, а кожен третій користувач відкриває спам-листи заради цікавості. Тому в край важливо для компанії мати надійну систему  захисту від кібератак, що дозволить захистити інформаційні активи компанії від зовнішніх загроз, втручання в телекерування енергооб’єктами,  мінімізувати ризики втрати конфіденційної інформації та забезпечити безперервність усіх бізнес процесів. </w:t>
      </w:r>
    </w:p>
    <w:p w:rsidR="007B3AEA" w:rsidRPr="00B96A5C" w:rsidRDefault="007B3AEA" w:rsidP="007B3AEA">
      <w:pPr>
        <w:ind w:left="-284" w:right="-1" w:firstLine="284"/>
        <w:jc w:val="both"/>
        <w:rPr>
          <w:szCs w:val="26"/>
        </w:rPr>
      </w:pPr>
      <w:r w:rsidRPr="00B96A5C">
        <w:rPr>
          <w:szCs w:val="26"/>
        </w:rPr>
        <w:t>Програмне забезпечення для захисту від кібератак GFI Unlimited Software призначене для реалізації функцій проксі-сервера з можливістю фільтрації контенту WEB-сторінок при доступі користувачів до ресурсів мережі Інтернет, поштового ретранслятора з можливістю фільтрації від спаму електронних листів та фільтрації вкладених в них файлів, пограничного брандмауера, тобто як засіб моніторингу та керування доступом до ресурсів зовнішніх та внутрішніх підмереж.</w:t>
      </w:r>
    </w:p>
    <w:p w:rsidR="007B3AEA" w:rsidRPr="00B96A5C" w:rsidRDefault="007B3AEA" w:rsidP="007B3AEA">
      <w:pPr>
        <w:ind w:left="-284" w:right="-1" w:firstLine="284"/>
        <w:jc w:val="both"/>
        <w:rPr>
          <w:szCs w:val="26"/>
        </w:rPr>
      </w:pPr>
      <w:r w:rsidRPr="00B96A5C">
        <w:rPr>
          <w:szCs w:val="26"/>
        </w:rPr>
        <w:t xml:space="preserve">В ПрАТ «Рівнеобленерго» на даний час використовується програмне забезпечення для захисту від кібератак GFI Unlimited Software, що було закуплене в минулому році. В зв’язку з закінченням терміну дії річної підтримки у 2021 році – виникла необхідність у продовженні/закупівлі щорічної підтримки для можливості щоденного оновлення баз виявлення вторгнень </w:t>
      </w:r>
      <w:r w:rsidRPr="00B96A5C">
        <w:rPr>
          <w:szCs w:val="26"/>
          <w:lang w:val="en-US"/>
        </w:rPr>
        <w:t>SNORT</w:t>
      </w:r>
      <w:r w:rsidRPr="00B96A5C">
        <w:rPr>
          <w:szCs w:val="26"/>
        </w:rPr>
        <w:t xml:space="preserve"> (</w:t>
      </w:r>
      <w:r w:rsidRPr="00B96A5C">
        <w:rPr>
          <w:szCs w:val="26"/>
          <w:lang w:val="en-US"/>
        </w:rPr>
        <w:t>IDS</w:t>
      </w:r>
      <w:r w:rsidRPr="00B96A5C">
        <w:rPr>
          <w:szCs w:val="26"/>
        </w:rPr>
        <w:t>/</w:t>
      </w:r>
      <w:r w:rsidRPr="00B96A5C">
        <w:rPr>
          <w:szCs w:val="26"/>
          <w:lang w:val="en-US"/>
        </w:rPr>
        <w:t>IPS</w:t>
      </w:r>
      <w:r w:rsidRPr="00B96A5C">
        <w:rPr>
          <w:szCs w:val="26"/>
        </w:rPr>
        <w:t>) та вчасного попередження і уникнення кібератак на комп’ютери користувачів. Тому було прийнято рішення про закупівлю підписки на продовження підтримки ПЗ для захисту від кібератак GFI Unlimited Software у кількості 150 ліцензій з підтримкою на один рік.</w:t>
      </w:r>
    </w:p>
    <w:p w:rsidR="007B3AEA" w:rsidRPr="00B96A5C" w:rsidRDefault="007B3AEA" w:rsidP="007B3AEA">
      <w:pPr>
        <w:ind w:left="-284" w:right="-1" w:firstLine="284"/>
        <w:jc w:val="both"/>
        <w:rPr>
          <w:szCs w:val="26"/>
        </w:rPr>
      </w:pPr>
      <w:r w:rsidRPr="00B96A5C">
        <w:rPr>
          <w:szCs w:val="26"/>
        </w:rPr>
        <w:t xml:space="preserve">.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Загальна орієнтовна вартість закупівлі становить – 212,00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212,00 тис грн (без ПДВ)</w:t>
      </w:r>
    </w:p>
    <w:p w:rsidR="007B3AEA" w:rsidRPr="00B96A5C" w:rsidRDefault="007B3AEA" w:rsidP="007B3AEA">
      <w:pPr>
        <w:ind w:left="-284" w:right="-1" w:firstLine="284"/>
        <w:jc w:val="both"/>
        <w:rPr>
          <w:b/>
          <w:i/>
          <w:szCs w:val="26"/>
        </w:rPr>
      </w:pPr>
      <w:r w:rsidRPr="00B96A5C">
        <w:rPr>
          <w:b/>
          <w:i/>
          <w:szCs w:val="26"/>
        </w:rPr>
        <w:t>ІІ Оприбуткування зворотних матеріалів - 0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lastRenderedPageBreak/>
        <w:t>0+0+0+0+0+0+212 = 212 тис. грн.</w:t>
      </w:r>
    </w:p>
    <w:p w:rsidR="007B3AEA" w:rsidRPr="00B96A5C" w:rsidRDefault="007B3AEA" w:rsidP="00747623">
      <w:pPr>
        <w:ind w:left="-284" w:right="-1" w:firstLine="284"/>
        <w:rPr>
          <w:rFonts w:eastAsiaTheme="minorEastAsia"/>
          <w:szCs w:val="26"/>
        </w:rPr>
      </w:pPr>
      <w:r w:rsidRPr="00B96A5C">
        <w:rPr>
          <w:b/>
          <w:i/>
          <w:szCs w:val="26"/>
        </w:rPr>
        <w:t>IV Окупність</w:t>
      </w: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(212,00-0)</m:t>
              </m:r>
            </m:num>
            <m:den>
              <m:r>
                <m:rPr>
                  <m:sty m:val="p"/>
                </m:rPr>
                <w:rPr>
                  <w:rFonts w:ascii="Cambria Math" w:hAnsi="Cambria Math"/>
                  <w:szCs w:val="26"/>
                </w:rPr>
                <m:t>(0+0+0+0+0+0+3000)</m:t>
              </m:r>
            </m:den>
          </m:f>
          <m:r>
            <m:rPr>
              <m:sty m:val="p"/>
            </m:rPr>
            <w:rPr>
              <w:rFonts w:ascii="Cambria Math" w:hAnsi="Cambria Math"/>
              <w:szCs w:val="26"/>
            </w:rPr>
            <m:t>=0,07 років</m:t>
          </m:r>
        </m:oMath>
      </m:oMathPara>
    </w:p>
    <w:p w:rsidR="007B3AEA" w:rsidRPr="00B96A5C" w:rsidRDefault="007B3AEA" w:rsidP="007B3AEA">
      <w:pPr>
        <w:ind w:left="-284" w:right="-1" w:firstLine="284"/>
        <w:jc w:val="both"/>
        <w:rPr>
          <w:rFonts w:eastAsiaTheme="minorEastAsia"/>
          <w:b/>
          <w:i/>
          <w:szCs w:val="26"/>
        </w:rPr>
      </w:pPr>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szCs w:val="26"/>
        </w:rPr>
      </w:pPr>
      <w:r w:rsidRPr="00B96A5C">
        <w:rPr>
          <w:szCs w:val="26"/>
        </w:rPr>
        <w:t>Незаконне використання комп’ютерної програми тягне за собою:</w:t>
      </w:r>
    </w:p>
    <w:p w:rsidR="007B3AEA" w:rsidRPr="00B96A5C" w:rsidRDefault="007B3AEA" w:rsidP="00F33A6A">
      <w:pPr>
        <w:numPr>
          <w:ilvl w:val="0"/>
          <w:numId w:val="21"/>
        </w:numPr>
        <w:ind w:left="-284" w:right="-1" w:firstLine="284"/>
        <w:jc w:val="both"/>
        <w:rPr>
          <w:szCs w:val="26"/>
        </w:rPr>
      </w:pPr>
      <w:r w:rsidRPr="00B96A5C">
        <w:rPr>
          <w:szCs w:val="26"/>
        </w:rPr>
        <w:t>цивільно-правову відповідальність – згідно ст.431 ЦК і ст.52 Закону України «Про авторське право та суміжні права»;</w:t>
      </w:r>
    </w:p>
    <w:p w:rsidR="007B3AEA" w:rsidRPr="00B96A5C" w:rsidRDefault="007B3AEA" w:rsidP="00F33A6A">
      <w:pPr>
        <w:numPr>
          <w:ilvl w:val="0"/>
          <w:numId w:val="21"/>
        </w:numPr>
        <w:ind w:left="-284" w:right="-1" w:firstLine="284"/>
        <w:jc w:val="both"/>
        <w:rPr>
          <w:szCs w:val="26"/>
        </w:rPr>
      </w:pPr>
      <w:r w:rsidRPr="00B96A5C">
        <w:rPr>
          <w:szCs w:val="26"/>
        </w:rPr>
        <w:t>адміністративну – згідно зі ст. 51-2 КУпАП;</w:t>
      </w:r>
    </w:p>
    <w:p w:rsidR="007B3AEA" w:rsidRPr="00B96A5C" w:rsidRDefault="007B3AEA" w:rsidP="00F33A6A">
      <w:pPr>
        <w:numPr>
          <w:ilvl w:val="0"/>
          <w:numId w:val="21"/>
        </w:numPr>
        <w:ind w:left="-284" w:right="-1" w:firstLine="284"/>
        <w:jc w:val="both"/>
        <w:rPr>
          <w:szCs w:val="26"/>
        </w:rPr>
      </w:pPr>
      <w:r w:rsidRPr="00B96A5C">
        <w:rPr>
          <w:szCs w:val="26"/>
        </w:rPr>
        <w:t>кримінальну – згідно зі ст. 176 Кримінального кодексу України.</w:t>
      </w:r>
    </w:p>
    <w:p w:rsidR="007B3AEA" w:rsidRPr="00B96A5C" w:rsidRDefault="007B3AEA" w:rsidP="007B3AEA">
      <w:pPr>
        <w:ind w:left="-284" w:right="-1" w:firstLine="284"/>
        <w:jc w:val="both"/>
        <w:rPr>
          <w:szCs w:val="26"/>
        </w:rPr>
      </w:pPr>
      <w:r w:rsidRPr="00B96A5C">
        <w:rPr>
          <w:szCs w:val="26"/>
        </w:rPr>
        <w:t xml:space="preserve">На наш об’єм використовуваних робочих станцій, сума штрафних санкцій може становити - </w:t>
      </w:r>
      <w:r w:rsidRPr="00B96A5C">
        <w:rPr>
          <w:b/>
          <w:i/>
          <w:szCs w:val="26"/>
        </w:rPr>
        <w:t>3000 тис грн.</w:t>
      </w: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rPr>
      </w:pPr>
      <w:r w:rsidRPr="00B96A5C">
        <w:rPr>
          <w:b/>
          <w:szCs w:val="26"/>
        </w:rPr>
        <w:t>Модернізація РРЛ системи передачі даних СПІ Костопіль – Березне, Сарни – Дубровиця, ПС Степань – Володимирець, Володимирець – ПС Хиночі, ПС Хиночі – Зарічне, ПС Південна – Гоща, Гоща – ПС Межирічі, ПС Межирічі – Корець, Гоща – Острог, ПС Рівне Південна – Рівне Центральний склад.</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Проект по побудові системи передачі інформації СПІ на базі радіорелейного зв'язку був розпочатий в 2002 році та за кілька років реалізований по всій області. На той час було побудовано 20 радіовеж і покрито зв’язком практично всю область. Наразі зв'язок в задовільному стані та потребує значних капіталовкладень та модернізації.</w:t>
      </w:r>
    </w:p>
    <w:p w:rsidR="007B3AEA" w:rsidRPr="00B96A5C" w:rsidRDefault="007B3AEA" w:rsidP="007B3AEA">
      <w:pPr>
        <w:ind w:left="-284" w:right="-1" w:firstLine="284"/>
        <w:jc w:val="both"/>
        <w:rPr>
          <w:szCs w:val="26"/>
        </w:rPr>
      </w:pPr>
      <w:r w:rsidRPr="00B96A5C">
        <w:rPr>
          <w:szCs w:val="26"/>
        </w:rPr>
        <w:t>На даний час в кожну дільницю організовано канал зв'язку для передачі даних пропускною здатністю 2 Мб/с та для телефонії організовано потік E1. Канали з такою пропускною здатністю не задовольняють сучасних потреб та не можуть в повній мірі забезпечити достатню швидкість взаємодії між користувачами та системами. В кожному РЕМі є від 20 до 50 робочих станцій, які спільно використовують даний канал зв'язку. Тому планується розробити комплексний проект по модернізації СПІ та поступово його впровадити, забезпечивши розширення пропускної здатності в кожну дільницю до 50-100 Мб/с із збереженням можливості передачі голосових дзвінків по потоку Е1 між АТС підприємства (окрім того, через даний потік Е1 відбувається передача дзвінків споживачів кожного РЕМ в кол-центр).</w:t>
      </w:r>
    </w:p>
    <w:p w:rsidR="007B3AEA" w:rsidRPr="00B96A5C" w:rsidRDefault="007B3AEA" w:rsidP="007B3AEA">
      <w:pPr>
        <w:ind w:left="-284" w:right="-1" w:firstLine="284"/>
        <w:jc w:val="both"/>
        <w:rPr>
          <w:szCs w:val="26"/>
        </w:rPr>
      </w:pPr>
      <w:r w:rsidRPr="00B96A5C">
        <w:rPr>
          <w:szCs w:val="26"/>
        </w:rPr>
        <w:t xml:space="preserve">В кінці 2018 року були зняті з виробництва, а в кінці травня 2019 року перестали бути доступні для замовлення, зовнішні радіоблоки RAU 1-го та 2-го покоління. На даний час вони не ремонтуються. При виході їх з ладу (експлуатуються біля 15-17 років, збільшення тривалості та інтенсивності грозових періодів), система СПІ перестане бути працездатна і, в такому разі, буде паралізовано передачу даних та голосового зв’язку між районними підрозділами Товариства. </w:t>
      </w:r>
    </w:p>
    <w:p w:rsidR="007B3AEA" w:rsidRPr="00B96A5C" w:rsidRDefault="007B3AEA" w:rsidP="007B3AEA">
      <w:pPr>
        <w:ind w:left="-284" w:right="-1" w:firstLine="284"/>
        <w:jc w:val="both"/>
        <w:rPr>
          <w:szCs w:val="26"/>
        </w:rPr>
      </w:pPr>
      <w:r w:rsidRPr="00B96A5C">
        <w:rPr>
          <w:szCs w:val="26"/>
        </w:rPr>
        <w:t>В 2020 та 2021 роках затверджене фінансування на модернізацію 9-ти ділянок  Рівне – Костопіль, Рівне – Здолбунів, Костопіль - ПС Степань, ПС Степань – Сарни, ПС Південна - ПС Озеряни, ПС Озеряни – Дубно, Дубно – Млинів, Дубно - ПС Смига, ПС Смига – Радивилів</w:t>
      </w:r>
    </w:p>
    <w:p w:rsidR="007B3AEA" w:rsidRPr="00B96A5C" w:rsidRDefault="007B3AEA" w:rsidP="007B3AEA">
      <w:pPr>
        <w:ind w:left="-284" w:right="-1" w:firstLine="284"/>
        <w:jc w:val="both"/>
        <w:rPr>
          <w:szCs w:val="26"/>
        </w:rPr>
      </w:pPr>
      <w:r w:rsidRPr="00B96A5C">
        <w:rPr>
          <w:b/>
          <w:szCs w:val="26"/>
        </w:rPr>
        <w:t xml:space="preserve"> </w:t>
      </w:r>
      <w:r w:rsidRPr="00B96A5C">
        <w:rPr>
          <w:szCs w:val="26"/>
        </w:rPr>
        <w:t xml:space="preserve"> тому зараз ведуться роботи по реалізації цих проектів на базі обладнання Ceragon FibeAir IP-20. По закінченню робіт персонал компанії та підрядника матимуть відповідні напрацювання для більш ефективної подальшої співпраці у даному напрямку, що позитивно вплине на терміни та якісні показники впровадження проекту вцілому. Тому для комплексного підходу та збереження типової інфраструктури на однотипному обладнанні необхідно і в </w:t>
      </w:r>
      <w:r w:rsidRPr="00B96A5C">
        <w:rPr>
          <w:szCs w:val="26"/>
        </w:rPr>
        <w:lastRenderedPageBreak/>
        <w:t>подальшому продовжувати модернізацію системи передачі інформації підприємства. При достатньому фінансуванні на 2021 – 2024 роки ми плануємо закрити даний проект в повному обсязі.</w:t>
      </w:r>
    </w:p>
    <w:p w:rsidR="007B3AEA" w:rsidRPr="00B96A5C" w:rsidRDefault="007B3AEA" w:rsidP="007B3AEA">
      <w:pPr>
        <w:ind w:left="-284" w:right="-1" w:firstLine="284"/>
        <w:jc w:val="both"/>
        <w:rPr>
          <w:b/>
          <w:i/>
          <w:szCs w:val="26"/>
        </w:rPr>
      </w:pPr>
      <w:r w:rsidRPr="00B96A5C">
        <w:rPr>
          <w:b/>
          <w:i/>
          <w:szCs w:val="26"/>
        </w:rPr>
        <w:t>І Вартість заходу всього 5200,00 тис грн (без ПДВ)</w:t>
      </w:r>
    </w:p>
    <w:p w:rsidR="007B3AEA" w:rsidRPr="00B96A5C" w:rsidRDefault="007B3AEA" w:rsidP="007B3AEA">
      <w:pPr>
        <w:ind w:left="-284" w:right="-1" w:firstLine="284"/>
        <w:jc w:val="both"/>
        <w:rPr>
          <w:szCs w:val="26"/>
        </w:rPr>
      </w:pPr>
      <w:r w:rsidRPr="00B96A5C">
        <w:rPr>
          <w:b/>
          <w:i/>
          <w:szCs w:val="26"/>
        </w:rPr>
        <w:t xml:space="preserve">ІІ Оприбуткування зворотних матеріалів - </w:t>
      </w:r>
      <w:r w:rsidRPr="00B96A5C">
        <w:rPr>
          <w:szCs w:val="26"/>
        </w:rPr>
        <w:t>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0+0+0+0+0+0+2200 = 2200 тис грн</w:t>
      </w:r>
    </w:p>
    <w:p w:rsidR="007B3AEA" w:rsidRPr="00B96A5C" w:rsidRDefault="007B3AEA" w:rsidP="00747623">
      <w:pPr>
        <w:ind w:left="-284" w:right="-1" w:firstLine="284"/>
        <w:rPr>
          <w:rFonts w:eastAsiaTheme="minorEastAsia"/>
          <w:szCs w:val="26"/>
        </w:rPr>
      </w:pPr>
      <w:r w:rsidRPr="00B96A5C">
        <w:rPr>
          <w:b/>
          <w:i/>
          <w:szCs w:val="26"/>
        </w:rPr>
        <w:t>IV Окупність</w:t>
      </w: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(5200,00-0)</m:t>
              </m:r>
            </m:num>
            <m:den>
              <m:r>
                <m:rPr>
                  <m:sty m:val="p"/>
                </m:rPr>
                <w:rPr>
                  <w:rFonts w:ascii="Cambria Math" w:hAnsi="Cambria Math"/>
                  <w:szCs w:val="26"/>
                </w:rPr>
                <m:t>(0+0+0+0+0+0+2200)</m:t>
              </m:r>
            </m:den>
          </m:f>
          <m:r>
            <m:rPr>
              <m:sty m:val="p"/>
            </m:rPr>
            <w:rPr>
              <w:rFonts w:ascii="Cambria Math" w:hAnsi="Cambria Math"/>
              <w:szCs w:val="26"/>
            </w:rPr>
            <m:t>=2,36 років</m:t>
          </m:r>
        </m:oMath>
      </m:oMathPara>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szCs w:val="26"/>
        </w:rPr>
      </w:pPr>
      <w:r w:rsidRPr="00B96A5C">
        <w:rPr>
          <w:szCs w:val="26"/>
        </w:rPr>
        <w:t>Завдяки модернізації системи передачі інформації (СПІ) ми отримаємо ширший канал зв’язку, що пришвидшить обмін даними між дільницею і ЦО. В зв’язку із зняттям з виробництва і повною відсутністю для подальшого замовлення  зовнішніх радіоблоків RAU 1-го та 2-го покоління  може виникнути аварійна ситуація, і віддалена дільниця залишиться без будь якого зв’язку, з неможливістю повного функціонування і виконання всіх дій у програмі управління підприємством. При будь якій аварійній ситуації, запинка роботи підприємства на однин день, вартує компанії -</w:t>
      </w:r>
      <w:r w:rsidRPr="00B96A5C">
        <w:rPr>
          <w:b/>
          <w:i/>
          <w:szCs w:val="26"/>
        </w:rPr>
        <w:t xml:space="preserve">2200 тис грн </w:t>
      </w:r>
      <w:r w:rsidRPr="00B96A5C">
        <w:rPr>
          <w:szCs w:val="26"/>
        </w:rPr>
        <w:t>Разом із модернізацією проводиться закупівля нового</w:t>
      </w:r>
      <w:r w:rsidRPr="00B96A5C">
        <w:rPr>
          <w:b/>
          <w:i/>
          <w:szCs w:val="26"/>
        </w:rPr>
        <w:t xml:space="preserve"> </w:t>
      </w:r>
      <w:r w:rsidRPr="00B96A5C">
        <w:rPr>
          <w:color w:val="000000"/>
          <w:szCs w:val="26"/>
        </w:rPr>
        <w:t>обладнання, на які поширюються гарантійні зобов’язання.  .</w:t>
      </w:r>
    </w:p>
    <w:p w:rsidR="007B3AEA" w:rsidRPr="00B96A5C" w:rsidRDefault="007B3AEA" w:rsidP="007B3AEA">
      <w:pPr>
        <w:ind w:left="-284" w:right="-1" w:firstLine="284"/>
        <w:jc w:val="both"/>
        <w:rPr>
          <w:b/>
          <w:i/>
          <w:szCs w:val="26"/>
        </w:rPr>
      </w:pPr>
      <w:r w:rsidRPr="00B96A5C">
        <w:rPr>
          <w:b/>
          <w:i/>
          <w:szCs w:val="26"/>
        </w:rPr>
        <w:t>Зведена таблиця витрат до і після заміни обладнання, та очікуваної економії</w:t>
      </w:r>
    </w:p>
    <w:tbl>
      <w:tblPr>
        <w:tblStyle w:val="af2"/>
        <w:tblW w:w="0" w:type="auto"/>
        <w:tblLook w:val="04A0" w:firstRow="1" w:lastRow="0" w:firstColumn="1" w:lastColumn="0" w:noHBand="0" w:noVBand="1"/>
      </w:tblPr>
      <w:tblGrid>
        <w:gridCol w:w="769"/>
        <w:gridCol w:w="2993"/>
        <w:gridCol w:w="1861"/>
        <w:gridCol w:w="1861"/>
        <w:gridCol w:w="1861"/>
      </w:tblGrid>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№п/п</w:t>
            </w:r>
          </w:p>
        </w:tc>
        <w:tc>
          <w:tcPr>
            <w:tcW w:w="3084" w:type="dxa"/>
          </w:tcPr>
          <w:p w:rsidR="007B3AEA" w:rsidRPr="00B96A5C" w:rsidRDefault="007B3AEA" w:rsidP="007B3AEA">
            <w:pPr>
              <w:ind w:left="-284" w:right="-1" w:firstLine="284"/>
              <w:jc w:val="both"/>
              <w:rPr>
                <w:szCs w:val="26"/>
              </w:rPr>
            </w:pPr>
            <w:r w:rsidRPr="00B96A5C">
              <w:rPr>
                <w:szCs w:val="26"/>
              </w:rPr>
              <w:t>Назва витрат</w:t>
            </w:r>
          </w:p>
        </w:tc>
        <w:tc>
          <w:tcPr>
            <w:tcW w:w="1907" w:type="dxa"/>
          </w:tcPr>
          <w:p w:rsidR="007B3AEA" w:rsidRPr="00B96A5C" w:rsidRDefault="007B3AEA" w:rsidP="007B3AEA">
            <w:pPr>
              <w:ind w:left="-284" w:right="-1" w:firstLine="284"/>
              <w:jc w:val="both"/>
              <w:rPr>
                <w:szCs w:val="26"/>
              </w:rPr>
            </w:pPr>
            <w:r w:rsidRPr="00B96A5C">
              <w:rPr>
                <w:szCs w:val="26"/>
              </w:rPr>
              <w:t>Витрати до заміни обладнання тис. грн</w:t>
            </w:r>
          </w:p>
        </w:tc>
        <w:tc>
          <w:tcPr>
            <w:tcW w:w="1907" w:type="dxa"/>
          </w:tcPr>
          <w:p w:rsidR="007B3AEA" w:rsidRPr="00B96A5C" w:rsidRDefault="007B3AEA" w:rsidP="007B3AEA">
            <w:pPr>
              <w:ind w:left="-284" w:right="-1" w:firstLine="284"/>
              <w:jc w:val="both"/>
              <w:rPr>
                <w:szCs w:val="26"/>
              </w:rPr>
            </w:pPr>
            <w:r w:rsidRPr="00B96A5C">
              <w:rPr>
                <w:szCs w:val="26"/>
              </w:rPr>
              <w:t>Витрати після заміни обладнання в тис. грн</w:t>
            </w:r>
          </w:p>
        </w:tc>
        <w:tc>
          <w:tcPr>
            <w:tcW w:w="1904" w:type="dxa"/>
          </w:tcPr>
          <w:p w:rsidR="007B3AEA" w:rsidRPr="00B96A5C" w:rsidRDefault="007B3AEA" w:rsidP="007B3AEA">
            <w:pPr>
              <w:ind w:left="-284" w:right="-1" w:firstLine="284"/>
              <w:jc w:val="both"/>
              <w:rPr>
                <w:szCs w:val="26"/>
              </w:rPr>
            </w:pPr>
            <w:r w:rsidRPr="00B96A5C">
              <w:rPr>
                <w:szCs w:val="26"/>
              </w:rPr>
              <w:t>Економія в тис. грн</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1</w:t>
            </w:r>
          </w:p>
        </w:tc>
        <w:tc>
          <w:tcPr>
            <w:tcW w:w="3084" w:type="dxa"/>
          </w:tcPr>
          <w:p w:rsidR="007B3AEA" w:rsidRPr="00B96A5C" w:rsidRDefault="007B3AEA" w:rsidP="007B3AEA">
            <w:pPr>
              <w:ind w:left="-284" w:right="-1" w:firstLine="284"/>
              <w:jc w:val="both"/>
              <w:rPr>
                <w:szCs w:val="26"/>
              </w:rPr>
            </w:pPr>
            <w:r w:rsidRPr="00B96A5C">
              <w:rPr>
                <w:szCs w:val="26"/>
              </w:rPr>
              <w:t>Технологічні витрати електроенергії</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2</w:t>
            </w:r>
          </w:p>
        </w:tc>
        <w:tc>
          <w:tcPr>
            <w:tcW w:w="3084" w:type="dxa"/>
          </w:tcPr>
          <w:p w:rsidR="007B3AEA" w:rsidRPr="00B96A5C" w:rsidRDefault="007B3AEA" w:rsidP="007B3AEA">
            <w:pPr>
              <w:ind w:left="-284" w:right="-1" w:firstLine="284"/>
              <w:jc w:val="both"/>
              <w:rPr>
                <w:szCs w:val="26"/>
              </w:rPr>
            </w:pPr>
            <w:r w:rsidRPr="00B96A5C">
              <w:rPr>
                <w:szCs w:val="26"/>
              </w:rPr>
              <w:t>Витрати на матеріали та обладнання</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3</w:t>
            </w:r>
          </w:p>
        </w:tc>
        <w:tc>
          <w:tcPr>
            <w:tcW w:w="3084" w:type="dxa"/>
          </w:tcPr>
          <w:p w:rsidR="007B3AEA" w:rsidRPr="00B96A5C" w:rsidRDefault="007B3AEA" w:rsidP="007B3AEA">
            <w:pPr>
              <w:ind w:left="-284" w:right="-1" w:firstLine="284"/>
              <w:jc w:val="both"/>
              <w:rPr>
                <w:szCs w:val="26"/>
              </w:rPr>
            </w:pPr>
            <w:r w:rsidRPr="00B96A5C">
              <w:rPr>
                <w:szCs w:val="26"/>
              </w:rPr>
              <w:t>Витрати паливо-мастильних матеріалів</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4</w:t>
            </w:r>
          </w:p>
        </w:tc>
        <w:tc>
          <w:tcPr>
            <w:tcW w:w="3084" w:type="dxa"/>
          </w:tcPr>
          <w:p w:rsidR="007B3AEA" w:rsidRPr="00B96A5C" w:rsidRDefault="007B3AEA" w:rsidP="007B3AEA">
            <w:pPr>
              <w:ind w:left="-284" w:right="-1" w:firstLine="284"/>
              <w:jc w:val="both"/>
              <w:rPr>
                <w:szCs w:val="26"/>
              </w:rPr>
            </w:pPr>
            <w:r w:rsidRPr="00B96A5C">
              <w:rPr>
                <w:szCs w:val="26"/>
              </w:rPr>
              <w:t>Витрати на оплату праці</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5</w:t>
            </w:r>
          </w:p>
        </w:tc>
        <w:tc>
          <w:tcPr>
            <w:tcW w:w="3084" w:type="dxa"/>
          </w:tcPr>
          <w:p w:rsidR="007B3AEA" w:rsidRPr="00B96A5C" w:rsidRDefault="007B3AEA" w:rsidP="007B3AEA">
            <w:pPr>
              <w:ind w:left="-284" w:right="-1" w:firstLine="284"/>
              <w:jc w:val="both"/>
              <w:rPr>
                <w:szCs w:val="26"/>
              </w:rPr>
            </w:pPr>
            <w:r w:rsidRPr="00B96A5C">
              <w:rPr>
                <w:szCs w:val="26"/>
              </w:rPr>
              <w:t>Збільшення корисного відпуску</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6</w:t>
            </w:r>
          </w:p>
        </w:tc>
        <w:tc>
          <w:tcPr>
            <w:tcW w:w="3084" w:type="dxa"/>
          </w:tcPr>
          <w:p w:rsidR="007B3AEA" w:rsidRPr="00B96A5C" w:rsidRDefault="007B3AEA" w:rsidP="007B3AEA">
            <w:pPr>
              <w:ind w:left="-284" w:right="-1" w:firstLine="284"/>
              <w:jc w:val="both"/>
              <w:rPr>
                <w:szCs w:val="26"/>
              </w:rPr>
            </w:pPr>
            <w:r w:rsidRPr="00B96A5C">
              <w:rPr>
                <w:szCs w:val="26"/>
              </w:rPr>
              <w:t>Зменшення штрафних санкцій</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szCs w:val="26"/>
              </w:rPr>
            </w:pPr>
            <w:r w:rsidRPr="00B96A5C">
              <w:rPr>
                <w:szCs w:val="26"/>
              </w:rPr>
              <w:t>0</w:t>
            </w:r>
          </w:p>
        </w:tc>
      </w:tr>
      <w:tr w:rsidR="007B3AEA" w:rsidRPr="00B96A5C" w:rsidTr="004546BC">
        <w:tc>
          <w:tcPr>
            <w:tcW w:w="769" w:type="dxa"/>
          </w:tcPr>
          <w:p w:rsidR="007B3AEA" w:rsidRPr="00B96A5C" w:rsidRDefault="007B3AEA" w:rsidP="007B3AEA">
            <w:pPr>
              <w:ind w:left="-284" w:right="-1" w:firstLine="284"/>
              <w:jc w:val="both"/>
              <w:rPr>
                <w:szCs w:val="26"/>
              </w:rPr>
            </w:pPr>
            <w:r w:rsidRPr="00B96A5C">
              <w:rPr>
                <w:szCs w:val="26"/>
              </w:rPr>
              <w:t>7</w:t>
            </w:r>
          </w:p>
        </w:tc>
        <w:tc>
          <w:tcPr>
            <w:tcW w:w="3084" w:type="dxa"/>
          </w:tcPr>
          <w:p w:rsidR="007B3AEA" w:rsidRPr="00B96A5C" w:rsidRDefault="007B3AEA" w:rsidP="007B3AEA">
            <w:pPr>
              <w:ind w:left="-284" w:right="-1" w:firstLine="284"/>
              <w:jc w:val="both"/>
              <w:rPr>
                <w:szCs w:val="26"/>
              </w:rPr>
            </w:pPr>
            <w:r w:rsidRPr="00B96A5C">
              <w:rPr>
                <w:szCs w:val="26"/>
              </w:rPr>
              <w:t>Зниження потенційних очікуваних збитків</w:t>
            </w:r>
          </w:p>
        </w:tc>
        <w:tc>
          <w:tcPr>
            <w:tcW w:w="1907" w:type="dxa"/>
          </w:tcPr>
          <w:p w:rsidR="007B3AEA" w:rsidRPr="00B96A5C" w:rsidRDefault="007B3AEA" w:rsidP="007B3AEA">
            <w:pPr>
              <w:ind w:left="-284" w:right="-1" w:firstLine="284"/>
              <w:jc w:val="both"/>
              <w:rPr>
                <w:szCs w:val="26"/>
              </w:rPr>
            </w:pPr>
            <w:r w:rsidRPr="00B96A5C">
              <w:rPr>
                <w:szCs w:val="26"/>
              </w:rPr>
              <w:t>2200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szCs w:val="26"/>
              </w:rPr>
            </w:pPr>
            <w:r w:rsidRPr="00B96A5C">
              <w:rPr>
                <w:szCs w:val="26"/>
              </w:rPr>
              <w:t>2200</w:t>
            </w:r>
          </w:p>
        </w:tc>
      </w:tr>
      <w:tr w:rsidR="007B3AEA" w:rsidRPr="00B96A5C" w:rsidTr="004546BC">
        <w:tc>
          <w:tcPr>
            <w:tcW w:w="769" w:type="dxa"/>
          </w:tcPr>
          <w:p w:rsidR="007B3AEA" w:rsidRPr="00B96A5C" w:rsidRDefault="007B3AEA" w:rsidP="007B3AEA">
            <w:pPr>
              <w:ind w:left="-284" w:right="-1" w:firstLine="284"/>
              <w:jc w:val="both"/>
              <w:rPr>
                <w:szCs w:val="26"/>
              </w:rPr>
            </w:pPr>
          </w:p>
        </w:tc>
        <w:tc>
          <w:tcPr>
            <w:tcW w:w="3084" w:type="dxa"/>
          </w:tcPr>
          <w:p w:rsidR="007B3AEA" w:rsidRPr="00B96A5C" w:rsidRDefault="007B3AEA" w:rsidP="007B3AEA">
            <w:pPr>
              <w:ind w:left="-284" w:right="-1" w:firstLine="284"/>
              <w:jc w:val="both"/>
              <w:rPr>
                <w:szCs w:val="26"/>
              </w:rPr>
            </w:pPr>
            <w:r w:rsidRPr="00B96A5C">
              <w:rPr>
                <w:szCs w:val="26"/>
              </w:rPr>
              <w:t>Загалом</w:t>
            </w:r>
          </w:p>
        </w:tc>
        <w:tc>
          <w:tcPr>
            <w:tcW w:w="1907" w:type="dxa"/>
          </w:tcPr>
          <w:p w:rsidR="007B3AEA" w:rsidRPr="00B96A5C" w:rsidRDefault="007B3AEA" w:rsidP="007B3AEA">
            <w:pPr>
              <w:ind w:left="-284" w:right="-1" w:firstLine="284"/>
              <w:jc w:val="both"/>
              <w:rPr>
                <w:szCs w:val="26"/>
              </w:rPr>
            </w:pPr>
            <w:r w:rsidRPr="00B96A5C">
              <w:rPr>
                <w:szCs w:val="26"/>
              </w:rPr>
              <w:t>2200</w:t>
            </w:r>
          </w:p>
        </w:tc>
        <w:tc>
          <w:tcPr>
            <w:tcW w:w="1907" w:type="dxa"/>
          </w:tcPr>
          <w:p w:rsidR="007B3AEA" w:rsidRPr="00B96A5C" w:rsidRDefault="007B3AEA" w:rsidP="007B3AEA">
            <w:pPr>
              <w:ind w:left="-284" w:right="-1" w:firstLine="284"/>
              <w:jc w:val="both"/>
              <w:rPr>
                <w:szCs w:val="26"/>
              </w:rPr>
            </w:pPr>
            <w:r w:rsidRPr="00B96A5C">
              <w:rPr>
                <w:szCs w:val="26"/>
              </w:rPr>
              <w:t>0</w:t>
            </w:r>
          </w:p>
        </w:tc>
        <w:tc>
          <w:tcPr>
            <w:tcW w:w="1904" w:type="dxa"/>
          </w:tcPr>
          <w:p w:rsidR="007B3AEA" w:rsidRPr="00B96A5C" w:rsidRDefault="007B3AEA" w:rsidP="007B3AEA">
            <w:pPr>
              <w:ind w:left="-284" w:right="-1" w:firstLine="284"/>
              <w:jc w:val="both"/>
              <w:rPr>
                <w:b/>
                <w:szCs w:val="26"/>
              </w:rPr>
            </w:pPr>
            <w:r w:rsidRPr="00B96A5C">
              <w:rPr>
                <w:b/>
                <w:szCs w:val="26"/>
              </w:rPr>
              <w:t>2200</w:t>
            </w:r>
          </w:p>
        </w:tc>
      </w:tr>
    </w:tbl>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rPr>
      </w:pPr>
      <w:r w:rsidRPr="00B96A5C">
        <w:rPr>
          <w:b/>
          <w:szCs w:val="26"/>
        </w:rPr>
        <w:t>Маршрутизатори для СПІ в РЕМи</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szCs w:val="26"/>
        </w:rPr>
        <w:t xml:space="preserve">В результаті оновлення обладнання системи передачі інформації (СПІ) в районних дільницях старі маршрутизатори не мають необхідної кількості портів, не забезпечують необхідного рівня передачі даних та не підтримують сучасних стандартів шифрування, тому необхідно встановити сучасні маршрутизатори для забезпечення високої швидкості комутації та передачі даних для персональних комп’ютерів користувачів між районними дільницями і центральним офісом. Була обрана модель маршрутизатора Mikrotik CCR2004-1G-12S+2XS в </w:t>
      </w:r>
      <w:r w:rsidRPr="00B96A5C">
        <w:rPr>
          <w:szCs w:val="26"/>
        </w:rPr>
        <w:lastRenderedPageBreak/>
        <w:t xml:space="preserve">комплекті з оптичними SFP-модулями Mikrotik S-31DLC20D (4 шт.) та трансиверами Mikrotik S-RJ01 (4 шт.). </w:t>
      </w:r>
    </w:p>
    <w:p w:rsidR="007B3AEA" w:rsidRPr="00B96A5C" w:rsidRDefault="007B3AEA" w:rsidP="007B3AEA">
      <w:pPr>
        <w:ind w:left="-284" w:right="-1" w:firstLine="284"/>
        <w:jc w:val="both"/>
        <w:rPr>
          <w:szCs w:val="26"/>
        </w:rPr>
      </w:pPr>
      <w:r w:rsidRPr="00B96A5C">
        <w:rPr>
          <w:szCs w:val="26"/>
        </w:rPr>
        <w:t xml:space="preserve">Маршрутизатор MikroTik CCR2004-1G-12S+2XS відноситься до пристроїв операторського класу. Виробник забезпечив цю модель 4-ох ядерним процесором AL32400 з частотою 1.7 ГГц та оперативною пам'яттю DDR4 об’ємом 4 ГБ. </w:t>
      </w:r>
    </w:p>
    <w:p w:rsidR="007B3AEA" w:rsidRPr="00B96A5C" w:rsidRDefault="007B3AEA" w:rsidP="007B3AEA">
      <w:pPr>
        <w:ind w:left="-284" w:right="-1" w:firstLine="284"/>
        <w:jc w:val="both"/>
        <w:rPr>
          <w:szCs w:val="26"/>
        </w:rPr>
      </w:pPr>
      <w:r w:rsidRPr="00B96A5C">
        <w:rPr>
          <w:szCs w:val="26"/>
        </w:rPr>
        <w:t xml:space="preserve">Маршрутизатор MikroTik CCR2004-1G-12S+2XS має міцний металевий корпус, що призначений для монтування в шафу 19-ти дюймів. Маршрутизатор цієї моделі має 12 портів 10G SFP+ з підтримкою модулів 1.25 GB і 10 GB, а також 2 порти 25G SFP28 та одним портом Gigabit Ethernet. Технічні характеристики відповідають найширшим можливостям ОС RouterOS v6. </w:t>
      </w:r>
    </w:p>
    <w:p w:rsidR="007B3AEA" w:rsidRPr="00B96A5C" w:rsidRDefault="007B3AEA" w:rsidP="007B3AEA">
      <w:pPr>
        <w:ind w:left="-284" w:right="-1" w:firstLine="284"/>
        <w:jc w:val="both"/>
        <w:rPr>
          <w:szCs w:val="26"/>
        </w:rPr>
      </w:pPr>
      <w:r w:rsidRPr="00B96A5C">
        <w:rPr>
          <w:szCs w:val="26"/>
        </w:rPr>
        <w:t>Маршрутизатор має 2 вбудовані блоки живлення для реалізації можливості гарячої заміни з функцією резервного живлення.</w:t>
      </w:r>
    </w:p>
    <w:p w:rsidR="007B3AEA" w:rsidRPr="00B96A5C" w:rsidRDefault="007B3AEA" w:rsidP="007B3AEA">
      <w:pPr>
        <w:ind w:left="-284" w:right="-1" w:firstLine="284"/>
        <w:jc w:val="both"/>
        <w:rPr>
          <w:szCs w:val="26"/>
        </w:rPr>
      </w:pPr>
      <w:r w:rsidRPr="00B96A5C">
        <w:rPr>
          <w:szCs w:val="26"/>
        </w:rPr>
        <w:t>Увімкнення безпечного режиму, при внесенні змін в конфігурацію, дозволяє автоматично відновити налаштування після втрати керування.</w:t>
      </w:r>
    </w:p>
    <w:p w:rsidR="007B3AEA" w:rsidRPr="00B96A5C" w:rsidRDefault="007B3AEA" w:rsidP="007B3AEA">
      <w:pPr>
        <w:ind w:left="-284" w:right="-1" w:firstLine="284"/>
        <w:jc w:val="both"/>
        <w:rPr>
          <w:szCs w:val="26"/>
        </w:rPr>
      </w:pPr>
      <w:r w:rsidRPr="00B96A5C">
        <w:rPr>
          <w:szCs w:val="26"/>
        </w:rPr>
        <w:t>Основні характеристики:</w:t>
      </w:r>
    </w:p>
    <w:p w:rsidR="007B3AEA" w:rsidRPr="00B96A5C" w:rsidRDefault="007B3AEA" w:rsidP="00F33A6A">
      <w:pPr>
        <w:pStyle w:val="af8"/>
        <w:numPr>
          <w:ilvl w:val="0"/>
          <w:numId w:val="22"/>
        </w:numPr>
        <w:spacing w:after="0" w:line="240" w:lineRule="auto"/>
        <w:ind w:left="-284" w:right="-1" w:firstLine="284"/>
        <w:rPr>
          <w:szCs w:val="26"/>
        </w:rPr>
      </w:pPr>
      <w:r w:rsidRPr="00B96A5C">
        <w:rPr>
          <w:szCs w:val="26"/>
        </w:rPr>
        <w:t>Процесор: 4-ядерний 1.7 ГГц на кожне ядро</w:t>
      </w:r>
    </w:p>
    <w:p w:rsidR="007B3AEA" w:rsidRPr="00B96A5C" w:rsidRDefault="007B3AEA" w:rsidP="00F33A6A">
      <w:pPr>
        <w:pStyle w:val="af8"/>
        <w:numPr>
          <w:ilvl w:val="0"/>
          <w:numId w:val="22"/>
        </w:numPr>
        <w:spacing w:after="0" w:line="240" w:lineRule="auto"/>
        <w:ind w:left="-284" w:right="-1" w:firstLine="284"/>
        <w:rPr>
          <w:szCs w:val="26"/>
        </w:rPr>
      </w:pPr>
      <w:r w:rsidRPr="00B96A5C">
        <w:rPr>
          <w:szCs w:val="26"/>
        </w:rPr>
        <w:t>Оперативна пам'ять: 4 ГБ</w:t>
      </w:r>
    </w:p>
    <w:p w:rsidR="007B3AEA" w:rsidRPr="00B96A5C" w:rsidRDefault="007B3AEA" w:rsidP="00F33A6A">
      <w:pPr>
        <w:pStyle w:val="af8"/>
        <w:numPr>
          <w:ilvl w:val="0"/>
          <w:numId w:val="22"/>
        </w:numPr>
        <w:spacing w:after="0" w:line="240" w:lineRule="auto"/>
        <w:ind w:left="-284" w:right="-1" w:firstLine="284"/>
        <w:rPr>
          <w:szCs w:val="26"/>
        </w:rPr>
      </w:pPr>
      <w:r w:rsidRPr="00B96A5C">
        <w:rPr>
          <w:szCs w:val="26"/>
        </w:rPr>
        <w:t>NAND пам'ять: 128 Мб</w:t>
      </w:r>
    </w:p>
    <w:p w:rsidR="007B3AEA" w:rsidRPr="00B96A5C" w:rsidRDefault="007B3AEA" w:rsidP="007B3AEA">
      <w:pPr>
        <w:ind w:left="-284" w:right="-1" w:firstLine="284"/>
        <w:jc w:val="both"/>
        <w:rPr>
          <w:szCs w:val="26"/>
        </w:rPr>
      </w:pPr>
      <w:r w:rsidRPr="00B96A5C">
        <w:rPr>
          <w:szCs w:val="26"/>
        </w:rPr>
        <w:t>інтерфейси:</w:t>
      </w:r>
    </w:p>
    <w:p w:rsidR="007B3AEA" w:rsidRPr="00B96A5C" w:rsidRDefault="007B3AEA" w:rsidP="00F33A6A">
      <w:pPr>
        <w:pStyle w:val="af8"/>
        <w:numPr>
          <w:ilvl w:val="0"/>
          <w:numId w:val="23"/>
        </w:numPr>
        <w:spacing w:after="0" w:line="240" w:lineRule="auto"/>
        <w:ind w:left="-284" w:right="-1" w:firstLine="284"/>
        <w:rPr>
          <w:szCs w:val="26"/>
        </w:rPr>
      </w:pPr>
      <w:r w:rsidRPr="00B96A5C">
        <w:rPr>
          <w:szCs w:val="26"/>
        </w:rPr>
        <w:t>12 × SFP+ портів</w:t>
      </w:r>
    </w:p>
    <w:p w:rsidR="007B3AEA" w:rsidRPr="00B96A5C" w:rsidRDefault="007B3AEA" w:rsidP="00F33A6A">
      <w:pPr>
        <w:pStyle w:val="af8"/>
        <w:numPr>
          <w:ilvl w:val="0"/>
          <w:numId w:val="23"/>
        </w:numPr>
        <w:spacing w:after="0" w:line="240" w:lineRule="auto"/>
        <w:ind w:left="-284" w:right="-1" w:firstLine="284"/>
        <w:rPr>
          <w:szCs w:val="26"/>
        </w:rPr>
      </w:pPr>
      <w:r w:rsidRPr="00B96A5C">
        <w:rPr>
          <w:szCs w:val="26"/>
        </w:rPr>
        <w:t>2 × SFP28 портів</w:t>
      </w:r>
    </w:p>
    <w:p w:rsidR="007B3AEA" w:rsidRPr="00B96A5C" w:rsidRDefault="007B3AEA" w:rsidP="00F33A6A">
      <w:pPr>
        <w:pStyle w:val="af8"/>
        <w:numPr>
          <w:ilvl w:val="0"/>
          <w:numId w:val="23"/>
        </w:numPr>
        <w:spacing w:after="0" w:line="240" w:lineRule="auto"/>
        <w:ind w:left="-284" w:right="-1" w:firstLine="284"/>
        <w:rPr>
          <w:szCs w:val="26"/>
        </w:rPr>
      </w:pPr>
      <w:r w:rsidRPr="00B96A5C">
        <w:rPr>
          <w:szCs w:val="26"/>
        </w:rPr>
        <w:t>1 × 1 Гбіт/с Ethernet для управління</w:t>
      </w:r>
    </w:p>
    <w:p w:rsidR="007B3AEA" w:rsidRPr="00B96A5C" w:rsidRDefault="007B3AEA" w:rsidP="00F33A6A">
      <w:pPr>
        <w:pStyle w:val="af8"/>
        <w:numPr>
          <w:ilvl w:val="0"/>
          <w:numId w:val="23"/>
        </w:numPr>
        <w:spacing w:after="0" w:line="240" w:lineRule="auto"/>
        <w:ind w:left="-284" w:right="-1" w:firstLine="284"/>
        <w:rPr>
          <w:szCs w:val="26"/>
        </w:rPr>
      </w:pPr>
      <w:r w:rsidRPr="00B96A5C">
        <w:rPr>
          <w:szCs w:val="26"/>
        </w:rPr>
        <w:t>1 × serial port RJ45 для сервісного обслуговування</w:t>
      </w:r>
    </w:p>
    <w:p w:rsidR="007B3AEA" w:rsidRPr="00B96A5C" w:rsidRDefault="007B3AEA" w:rsidP="00F33A6A">
      <w:pPr>
        <w:pStyle w:val="af8"/>
        <w:numPr>
          <w:ilvl w:val="0"/>
          <w:numId w:val="23"/>
        </w:numPr>
        <w:spacing w:after="0" w:line="240" w:lineRule="auto"/>
        <w:ind w:left="-284" w:right="-1" w:firstLine="284"/>
        <w:rPr>
          <w:szCs w:val="26"/>
        </w:rPr>
      </w:pPr>
      <w:r w:rsidRPr="00B96A5C">
        <w:rPr>
          <w:szCs w:val="26"/>
        </w:rPr>
        <w:t>Операційна система: RouterOS Level 6 license</w:t>
      </w:r>
    </w:p>
    <w:p w:rsidR="007B3AEA" w:rsidRPr="00B96A5C" w:rsidRDefault="007B3AEA" w:rsidP="007B3AEA">
      <w:pPr>
        <w:ind w:left="-284" w:right="-1" w:firstLine="284"/>
        <w:jc w:val="both"/>
        <w:rPr>
          <w:szCs w:val="26"/>
        </w:rPr>
      </w:pPr>
      <w:r w:rsidRPr="00B96A5C">
        <w:rPr>
          <w:noProof/>
          <w:szCs w:val="26"/>
        </w:rPr>
        <w:drawing>
          <wp:inline distT="0" distB="0" distL="0" distR="0" wp14:anchorId="1DB2A7EE" wp14:editId="69E10E41">
            <wp:extent cx="5934075" cy="21526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336,00 тис грн (без ПДВ)</w:t>
      </w:r>
    </w:p>
    <w:p w:rsidR="007B3AEA" w:rsidRPr="00B96A5C" w:rsidRDefault="007B3AEA" w:rsidP="007B3AEA">
      <w:pPr>
        <w:ind w:left="-284" w:right="-1" w:firstLine="284"/>
        <w:jc w:val="both"/>
        <w:rPr>
          <w:b/>
          <w:i/>
          <w:szCs w:val="26"/>
        </w:rPr>
      </w:pPr>
      <w:r w:rsidRPr="00B96A5C">
        <w:rPr>
          <w:b/>
          <w:i/>
          <w:szCs w:val="26"/>
        </w:rPr>
        <w:t>ІІ Оприбуткування зворотних матеріалів - 0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0+0+0+0+0+0+672 = 672 тис грн</w:t>
      </w:r>
    </w:p>
    <w:p w:rsidR="007B3AEA" w:rsidRPr="00B96A5C" w:rsidRDefault="007B3AEA" w:rsidP="007B3AEA">
      <w:pPr>
        <w:ind w:left="-284" w:right="-1" w:firstLine="284"/>
        <w:jc w:val="both"/>
        <w:rPr>
          <w:b/>
          <w:i/>
          <w:szCs w:val="26"/>
        </w:rPr>
      </w:pPr>
      <w:r w:rsidRPr="00B96A5C">
        <w:rPr>
          <w:b/>
          <w:i/>
          <w:szCs w:val="26"/>
        </w:rPr>
        <w:t>IV Окупність</w:t>
      </w:r>
    </w:p>
    <w:p w:rsidR="007B3AEA" w:rsidRPr="00B96A5C" w:rsidRDefault="007B3AEA" w:rsidP="007B3AEA">
      <w:pPr>
        <w:ind w:left="-284" w:right="-1" w:firstLine="284"/>
        <w:jc w:val="both"/>
        <w:rPr>
          <w:rFonts w:eastAsiaTheme="minorEastAsia"/>
          <w:szCs w:val="26"/>
        </w:rPr>
      </w:pP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(336-0)</m:t>
              </m:r>
            </m:num>
            <m:den>
              <m:r>
                <m:rPr>
                  <m:sty m:val="p"/>
                </m:rPr>
                <w:rPr>
                  <w:rFonts w:ascii="Cambria Math" w:hAnsi="Cambria Math"/>
                  <w:szCs w:val="26"/>
                </w:rPr>
                <m:t>(0+0+0+0+0+0+672)</m:t>
              </m:r>
            </m:den>
          </m:f>
          <m:r>
            <m:rPr>
              <m:sty m:val="p"/>
            </m:rPr>
            <w:rPr>
              <w:rFonts w:ascii="Cambria Math" w:hAnsi="Cambria Math"/>
              <w:szCs w:val="26"/>
            </w:rPr>
            <m:t>=0,5 років</m:t>
          </m:r>
        </m:oMath>
      </m:oMathPara>
    </w:p>
    <w:p w:rsidR="007B3AEA" w:rsidRPr="00B96A5C" w:rsidRDefault="007B3AEA" w:rsidP="007B3AEA">
      <w:pPr>
        <w:ind w:left="-284" w:right="-1" w:firstLine="284"/>
        <w:jc w:val="both"/>
        <w:rPr>
          <w:rFonts w:eastAsiaTheme="minorEastAsia"/>
          <w:b/>
          <w:i/>
          <w:szCs w:val="26"/>
        </w:rPr>
      </w:pPr>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lastRenderedPageBreak/>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szCs w:val="26"/>
        </w:rPr>
      </w:pPr>
      <w:r w:rsidRPr="00B96A5C">
        <w:rPr>
          <w:b/>
          <w:szCs w:val="26"/>
        </w:rPr>
        <w:t>Архіватор мови Partner 911SD</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 xml:space="preserve">Більшість архіваторів мови Partner 911 були придбані в 2007 році. Основою для запису інформації в них є жорсткі диски з інтерфейсом підключення IDE (ATA), які зняті з виробництва багато років тому. Крім того, виробник припинив післягарантійне обслуговування у зв’язку з відсутністю елементної бази для ремонту. Оскільки жорсткий диск має обмежений ресурс використання, та зважаючи на значний термін експлуатації, ймовірність відмови все більшої кількості приладів є достатньо високою. Для запобігання відсутності запису розмов впродовж тривалого терміну необхідно сформувати резервний фонд архіваторів мови на основі нових пристроїв, які використовують напівпровідникові </w:t>
      </w:r>
      <w:r w:rsidRPr="00B96A5C">
        <w:rPr>
          <w:szCs w:val="26"/>
          <w:lang w:val="en-US"/>
        </w:rPr>
        <w:t>SD</w:t>
      </w:r>
      <w:r w:rsidRPr="00B96A5C">
        <w:rPr>
          <w:szCs w:val="26"/>
        </w:rPr>
        <w:t xml:space="preserve"> карти пам’яті.</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250,00 тис грн (без ПДВ)</w:t>
      </w:r>
    </w:p>
    <w:p w:rsidR="007B3AEA" w:rsidRPr="00B96A5C" w:rsidRDefault="007B3AEA" w:rsidP="007B3AEA">
      <w:pPr>
        <w:ind w:left="-284" w:right="-1" w:firstLine="284"/>
        <w:jc w:val="both"/>
        <w:rPr>
          <w:b/>
          <w:i/>
          <w:szCs w:val="26"/>
        </w:rPr>
      </w:pPr>
      <w:r w:rsidRPr="00B96A5C">
        <w:rPr>
          <w:b/>
          <w:i/>
          <w:szCs w:val="26"/>
        </w:rPr>
        <w:t>ІІ Оприбуткування зворотних матеріалів - 0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0+0+0+0+0+0+500 = 500 тис грн</w:t>
      </w:r>
    </w:p>
    <w:p w:rsidR="007B3AEA" w:rsidRPr="00B96A5C" w:rsidRDefault="007B3AEA" w:rsidP="007B3AEA">
      <w:pPr>
        <w:ind w:left="-284" w:right="-1" w:firstLine="284"/>
        <w:jc w:val="both"/>
        <w:rPr>
          <w:b/>
          <w:i/>
          <w:szCs w:val="26"/>
        </w:rPr>
      </w:pPr>
      <w:r w:rsidRPr="00B96A5C">
        <w:rPr>
          <w:b/>
          <w:i/>
          <w:szCs w:val="26"/>
        </w:rPr>
        <w:t>IV Окупність</w:t>
      </w:r>
    </w:p>
    <w:p w:rsidR="007B3AEA" w:rsidRPr="00B96A5C" w:rsidRDefault="007B3AEA" w:rsidP="007B3AEA">
      <w:pPr>
        <w:ind w:left="-284" w:right="-1" w:firstLine="284"/>
        <w:jc w:val="both"/>
        <w:rPr>
          <w:rFonts w:eastAsiaTheme="minorEastAsia"/>
          <w:szCs w:val="26"/>
        </w:rPr>
      </w:pP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(250,00-0)</m:t>
              </m:r>
            </m:num>
            <m:den>
              <m:r>
                <m:rPr>
                  <m:sty m:val="p"/>
                </m:rPr>
                <w:rPr>
                  <w:rFonts w:ascii="Cambria Math" w:hAnsi="Cambria Math"/>
                  <w:szCs w:val="26"/>
                </w:rPr>
                <m:t>(0+0+0+0+0+0+500)</m:t>
              </m:r>
            </m:den>
          </m:f>
          <m:r>
            <m:rPr>
              <m:sty m:val="p"/>
            </m:rPr>
            <w:rPr>
              <w:rFonts w:ascii="Cambria Math" w:hAnsi="Cambria Math"/>
              <w:szCs w:val="26"/>
            </w:rPr>
            <m:t>=0,5 років</m:t>
          </m:r>
        </m:oMath>
      </m:oMathPara>
    </w:p>
    <w:p w:rsidR="007B3AEA" w:rsidRPr="00B96A5C" w:rsidRDefault="007B3AEA" w:rsidP="007B3AEA">
      <w:pPr>
        <w:ind w:left="-284" w:right="-1" w:firstLine="284"/>
        <w:jc w:val="both"/>
        <w:rPr>
          <w:rFonts w:eastAsiaTheme="minorEastAsia"/>
          <w:b/>
          <w:i/>
          <w:szCs w:val="26"/>
        </w:rPr>
      </w:pPr>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4546BC" w:rsidRDefault="007B3AEA" w:rsidP="00747623">
      <w:pPr>
        <w:ind w:left="-284" w:right="-1" w:firstLine="284"/>
        <w:jc w:val="center"/>
        <w:rPr>
          <w:b/>
          <w:szCs w:val="26"/>
          <w:lang w:val="en-US"/>
        </w:rPr>
      </w:pPr>
      <w:r w:rsidRPr="00B96A5C">
        <w:rPr>
          <w:b/>
          <w:szCs w:val="26"/>
        </w:rPr>
        <w:t>Радіостанція</w:t>
      </w:r>
      <w:r w:rsidRPr="004546BC">
        <w:rPr>
          <w:b/>
          <w:szCs w:val="26"/>
          <w:lang w:val="en-US"/>
        </w:rPr>
        <w:t xml:space="preserve"> Vertex Standard VX-2200-D0-50</w:t>
      </w:r>
    </w:p>
    <w:p w:rsidR="007B3AEA" w:rsidRPr="004546BC" w:rsidRDefault="007B3AEA" w:rsidP="007B3AEA">
      <w:pPr>
        <w:ind w:left="-284" w:right="-1" w:firstLine="284"/>
        <w:jc w:val="both"/>
        <w:rPr>
          <w:szCs w:val="26"/>
          <w:lang w:val="en-US"/>
        </w:rPr>
      </w:pPr>
    </w:p>
    <w:p w:rsidR="007B3AEA" w:rsidRPr="00B96A5C" w:rsidRDefault="007B3AEA" w:rsidP="007B3AEA">
      <w:pPr>
        <w:ind w:left="-284" w:right="-1" w:firstLine="284"/>
        <w:jc w:val="both"/>
        <w:rPr>
          <w:szCs w:val="26"/>
        </w:rPr>
      </w:pPr>
      <w:r w:rsidRPr="00B96A5C">
        <w:rPr>
          <w:szCs w:val="26"/>
        </w:rPr>
        <w:t>На диспетчерських пунктах та автотранспорті підприємства встановлені радіостанції, що були виготовленні в 2000 році.  Все частіше вони починають виходити з ладу, і все частіше виникають проблеми з їх ремонтом. Тому для забезпечення надійного радіозв’язку виникає необхідність заміни застарілих радіостанцій на нові. Також радіостанції необхідні для встановлення на новопридбані автомобілі.</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І Вартість заходу всього 250,00 тис грн (без ПДВ)</w:t>
      </w:r>
    </w:p>
    <w:p w:rsidR="007B3AEA" w:rsidRPr="00B96A5C" w:rsidRDefault="007B3AEA" w:rsidP="007B3AEA">
      <w:pPr>
        <w:ind w:left="-284" w:right="-1" w:firstLine="284"/>
        <w:jc w:val="both"/>
        <w:rPr>
          <w:b/>
          <w:i/>
          <w:szCs w:val="26"/>
        </w:rPr>
      </w:pPr>
      <w:r w:rsidRPr="00B96A5C">
        <w:rPr>
          <w:b/>
          <w:i/>
          <w:szCs w:val="26"/>
        </w:rPr>
        <w:t>ІІ Оприбуткування зворотних матеріалів - 0 тис грн</w:t>
      </w:r>
    </w:p>
    <w:p w:rsidR="007B3AEA" w:rsidRPr="00B96A5C" w:rsidRDefault="007B3AEA" w:rsidP="007B3AEA">
      <w:pPr>
        <w:ind w:left="-284" w:right="-1" w:firstLine="284"/>
        <w:jc w:val="both"/>
        <w:rPr>
          <w:b/>
          <w:i/>
          <w:szCs w:val="26"/>
        </w:rPr>
      </w:pPr>
      <w:r w:rsidRPr="00B96A5C">
        <w:rPr>
          <w:b/>
          <w:i/>
          <w:szCs w:val="26"/>
        </w:rPr>
        <w:t>ІІІ Сукупний економічний ефект від впровадження заходу</w:t>
      </w:r>
    </w:p>
    <w:p w:rsidR="007B3AEA" w:rsidRPr="00B96A5C" w:rsidRDefault="007B3AEA" w:rsidP="007B3AEA">
      <w:pPr>
        <w:ind w:left="-284" w:right="-1" w:firstLine="284"/>
        <w:jc w:val="both"/>
        <w:rPr>
          <w:b/>
          <w:i/>
          <w:szCs w:val="26"/>
        </w:rPr>
      </w:pPr>
      <w:r w:rsidRPr="00B96A5C">
        <w:rPr>
          <w:b/>
          <w:i/>
          <w:szCs w:val="26"/>
        </w:rPr>
        <w:t>0+0+0+0+0+0+500 = 500 тис грн</w:t>
      </w:r>
    </w:p>
    <w:p w:rsidR="007B3AEA" w:rsidRPr="00B96A5C" w:rsidRDefault="007B3AEA" w:rsidP="007B3AEA">
      <w:pPr>
        <w:ind w:left="-284" w:right="-1" w:firstLine="284"/>
        <w:jc w:val="both"/>
        <w:rPr>
          <w:b/>
          <w:i/>
          <w:szCs w:val="26"/>
        </w:rPr>
      </w:pPr>
      <w:r w:rsidRPr="00B96A5C">
        <w:rPr>
          <w:b/>
          <w:i/>
          <w:szCs w:val="26"/>
        </w:rPr>
        <w:t>IV Окупність</w:t>
      </w:r>
    </w:p>
    <w:p w:rsidR="007B3AEA" w:rsidRPr="00B96A5C" w:rsidRDefault="007B3AEA" w:rsidP="007B3AEA">
      <w:pPr>
        <w:ind w:left="-284" w:right="-1" w:firstLine="284"/>
        <w:jc w:val="both"/>
        <w:rPr>
          <w:rFonts w:eastAsiaTheme="minorEastAsia"/>
          <w:szCs w:val="26"/>
        </w:rPr>
      </w:pPr>
      <w:r w:rsidRPr="00B96A5C">
        <w:rPr>
          <w:b/>
          <w:i/>
          <w:szCs w:val="26"/>
        </w:rPr>
        <w:br/>
      </w:r>
      <m:oMathPara>
        <m:oMathParaPr>
          <m:jc m:val="left"/>
        </m:oMathParaPr>
        <m:oMath>
          <m:f>
            <m:fPr>
              <m:ctrlPr>
                <w:rPr>
                  <w:rFonts w:ascii="Cambria Math" w:hAnsi="Cambria Math"/>
                  <w:szCs w:val="26"/>
                </w:rPr>
              </m:ctrlPr>
            </m:fPr>
            <m:num>
              <m:r>
                <m:rPr>
                  <m:sty m:val="p"/>
                </m:rPr>
                <w:rPr>
                  <w:rFonts w:ascii="Cambria Math" w:hAnsi="Cambria Math"/>
                  <w:szCs w:val="26"/>
                </w:rPr>
                <m:t>(250,00-0)</m:t>
              </m:r>
            </m:num>
            <m:den>
              <m:r>
                <m:rPr>
                  <m:sty m:val="p"/>
                </m:rPr>
                <w:rPr>
                  <w:rFonts w:ascii="Cambria Math" w:hAnsi="Cambria Math"/>
                  <w:szCs w:val="26"/>
                </w:rPr>
                <m:t>(0+0+0+0+0+0+500)</m:t>
              </m:r>
            </m:den>
          </m:f>
          <m:r>
            <m:rPr>
              <m:sty m:val="p"/>
            </m:rPr>
            <w:rPr>
              <w:rFonts w:ascii="Cambria Math" w:hAnsi="Cambria Math"/>
              <w:szCs w:val="26"/>
            </w:rPr>
            <m:t>=0,5 років</m:t>
          </m:r>
        </m:oMath>
      </m:oMathPara>
    </w:p>
    <w:p w:rsidR="007B3AEA" w:rsidRPr="00B96A5C" w:rsidRDefault="007B3AEA" w:rsidP="007B3AEA">
      <w:pPr>
        <w:ind w:left="-284" w:right="-1" w:firstLine="284"/>
        <w:jc w:val="both"/>
        <w:rPr>
          <w:rFonts w:eastAsiaTheme="minorEastAsia"/>
          <w:b/>
          <w:i/>
          <w:szCs w:val="26"/>
        </w:rPr>
      </w:pPr>
    </w:p>
    <w:p w:rsidR="007B3AEA" w:rsidRPr="00B96A5C" w:rsidRDefault="007B3AEA" w:rsidP="007B3AEA">
      <w:pPr>
        <w:ind w:left="-284" w:right="-1" w:firstLine="284"/>
        <w:jc w:val="both"/>
        <w:rPr>
          <w:b/>
          <w:i/>
          <w:szCs w:val="26"/>
        </w:rPr>
      </w:pPr>
      <w:r w:rsidRPr="00B96A5C">
        <w:rPr>
          <w:b/>
          <w:i/>
          <w:szCs w:val="26"/>
        </w:rPr>
        <w:t>V Зниження технологічних витрат електроенергії - 0 грн</w:t>
      </w:r>
    </w:p>
    <w:p w:rsidR="007B3AEA" w:rsidRPr="00B96A5C" w:rsidRDefault="007B3AEA" w:rsidP="007B3AEA">
      <w:pPr>
        <w:ind w:left="-284" w:right="-1" w:firstLine="284"/>
        <w:jc w:val="both"/>
        <w:rPr>
          <w:b/>
          <w:i/>
          <w:szCs w:val="26"/>
        </w:rPr>
      </w:pPr>
      <w:r w:rsidRPr="00B96A5C">
        <w:rPr>
          <w:b/>
          <w:i/>
          <w:szCs w:val="26"/>
        </w:rPr>
        <w:t>VI Зниження витрат на матеріали та обладнання -0 грн</w:t>
      </w:r>
    </w:p>
    <w:p w:rsidR="007B3AEA" w:rsidRPr="00B96A5C" w:rsidRDefault="007B3AEA" w:rsidP="007B3AEA">
      <w:pPr>
        <w:ind w:left="-284" w:right="-1" w:firstLine="284"/>
        <w:jc w:val="both"/>
        <w:rPr>
          <w:b/>
          <w:i/>
          <w:szCs w:val="26"/>
        </w:rPr>
      </w:pPr>
      <w:r w:rsidRPr="00B96A5C">
        <w:rPr>
          <w:b/>
          <w:i/>
          <w:szCs w:val="26"/>
        </w:rPr>
        <w:lastRenderedPageBreak/>
        <w:t>VII Зниження витрат паливо-мастильних матеріалів - 0 грн</w:t>
      </w:r>
    </w:p>
    <w:p w:rsidR="007B3AEA" w:rsidRPr="00B96A5C" w:rsidRDefault="007B3AEA" w:rsidP="007B3AEA">
      <w:pPr>
        <w:ind w:left="-284" w:right="-1" w:firstLine="284"/>
        <w:jc w:val="both"/>
        <w:rPr>
          <w:b/>
          <w:i/>
          <w:szCs w:val="26"/>
        </w:rPr>
      </w:pPr>
      <w:r w:rsidRPr="00B96A5C">
        <w:rPr>
          <w:b/>
          <w:i/>
          <w:szCs w:val="26"/>
        </w:rPr>
        <w:t>VIIІ Зниження витрат на оплату праці - 0 грн</w:t>
      </w:r>
    </w:p>
    <w:p w:rsidR="007B3AEA" w:rsidRPr="00B96A5C" w:rsidRDefault="007B3AEA" w:rsidP="007B3AEA">
      <w:pPr>
        <w:ind w:left="-284" w:right="-1" w:firstLine="284"/>
        <w:jc w:val="both"/>
        <w:rPr>
          <w:b/>
          <w:i/>
          <w:szCs w:val="26"/>
        </w:rPr>
      </w:pPr>
      <w:r w:rsidRPr="00B96A5C">
        <w:rPr>
          <w:b/>
          <w:i/>
          <w:szCs w:val="26"/>
        </w:rPr>
        <w:t>IX Збільшення корисного відпуску- 0 грн</w:t>
      </w:r>
    </w:p>
    <w:p w:rsidR="007B3AEA" w:rsidRPr="00B96A5C" w:rsidRDefault="007B3AEA" w:rsidP="007B3AEA">
      <w:pPr>
        <w:ind w:left="-284" w:right="-1" w:firstLine="284"/>
        <w:jc w:val="both"/>
        <w:rPr>
          <w:szCs w:val="26"/>
        </w:rPr>
      </w:pPr>
      <w:r w:rsidRPr="00B96A5C">
        <w:rPr>
          <w:b/>
          <w:i/>
          <w:szCs w:val="26"/>
          <w:lang w:val="en-US"/>
        </w:rPr>
        <w:t>X</w:t>
      </w:r>
      <w:r w:rsidRPr="00B96A5C">
        <w:rPr>
          <w:b/>
          <w:i/>
          <w:szCs w:val="26"/>
        </w:rPr>
        <w:t xml:space="preserve"> Зменшення штрафних санкцій - 0 грн</w:t>
      </w:r>
    </w:p>
    <w:p w:rsidR="007B3AEA" w:rsidRPr="00B96A5C" w:rsidRDefault="007B3AEA" w:rsidP="007B3AEA">
      <w:pPr>
        <w:ind w:left="-284" w:right="-1" w:firstLine="284"/>
        <w:jc w:val="both"/>
        <w:rPr>
          <w:b/>
          <w:i/>
          <w:szCs w:val="26"/>
        </w:rPr>
      </w:pPr>
      <w:r w:rsidRPr="00B96A5C">
        <w:rPr>
          <w:b/>
          <w:i/>
          <w:szCs w:val="26"/>
          <w:lang w:val="en-US"/>
        </w:rPr>
        <w:t>XI</w:t>
      </w:r>
      <w:r w:rsidRPr="00B96A5C">
        <w:rPr>
          <w:b/>
          <w:i/>
          <w:szCs w:val="26"/>
        </w:rPr>
        <w:t xml:space="preserve"> Зниження потенційних очікуваних збитків.</w:t>
      </w:r>
    </w:p>
    <w:p w:rsidR="007B3AEA" w:rsidRDefault="007B3AEA" w:rsidP="007B3AEA">
      <w:pPr>
        <w:ind w:left="-284" w:right="-1" w:firstLine="284"/>
        <w:jc w:val="both"/>
        <w:rPr>
          <w:b/>
          <w:szCs w:val="26"/>
        </w:rPr>
      </w:pPr>
      <w:r w:rsidRPr="00B96A5C">
        <w:rPr>
          <w:b/>
          <w:szCs w:val="26"/>
        </w:rPr>
        <w:t>Модернізація та закупівля колісної техніки</w:t>
      </w:r>
    </w:p>
    <w:p w:rsidR="00747623" w:rsidRPr="00B96A5C" w:rsidRDefault="00747623" w:rsidP="007B3AEA">
      <w:pPr>
        <w:ind w:left="-284" w:right="-1" w:firstLine="284"/>
        <w:jc w:val="both"/>
        <w:rPr>
          <w:b/>
          <w:szCs w:val="26"/>
        </w:rPr>
      </w:pPr>
    </w:p>
    <w:tbl>
      <w:tblPr>
        <w:tblW w:w="10380" w:type="dxa"/>
        <w:tblInd w:w="-856" w:type="dxa"/>
        <w:tblLook w:val="04A0" w:firstRow="1" w:lastRow="0" w:firstColumn="1" w:lastColumn="0" w:noHBand="0" w:noVBand="1"/>
      </w:tblPr>
      <w:tblGrid>
        <w:gridCol w:w="546"/>
        <w:gridCol w:w="4217"/>
        <w:gridCol w:w="1157"/>
        <w:gridCol w:w="638"/>
        <w:gridCol w:w="1139"/>
        <w:gridCol w:w="2683"/>
      </w:tblGrid>
      <w:tr w:rsidR="007B3AEA" w:rsidRPr="00B96A5C" w:rsidTr="00747623">
        <w:trPr>
          <w:trHeight w:val="945"/>
        </w:trPr>
        <w:tc>
          <w:tcPr>
            <w:tcW w:w="5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 п/п</w:t>
            </w:r>
          </w:p>
        </w:tc>
        <w:tc>
          <w:tcPr>
            <w:tcW w:w="4217"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Назва ТЗ</w:t>
            </w:r>
          </w:p>
        </w:tc>
        <w:tc>
          <w:tcPr>
            <w:tcW w:w="1157"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Ціна без ПДВ тис.грн</w:t>
            </w:r>
          </w:p>
        </w:tc>
        <w:tc>
          <w:tcPr>
            <w:tcW w:w="638"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К-ть</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Сума без ПДВ тис. грн.</w:t>
            </w:r>
          </w:p>
        </w:tc>
        <w:tc>
          <w:tcPr>
            <w:tcW w:w="2683" w:type="dxa"/>
            <w:tcBorders>
              <w:top w:val="single" w:sz="4" w:space="0" w:color="auto"/>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Марка ТЗ, які підлягають заміні</w:t>
            </w:r>
          </w:p>
        </w:tc>
      </w:tr>
      <w:tr w:rsidR="007B3AEA" w:rsidRPr="00B96A5C" w:rsidTr="00747623">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БКМ-2М на базі ХТА-200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1941,66</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3883,32</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БКМ</w:t>
            </w:r>
          </w:p>
        </w:tc>
      </w:tr>
      <w:tr w:rsidR="007B3AEA" w:rsidRPr="00B96A5C" w:rsidTr="00747623">
        <w:trPr>
          <w:trHeight w:val="12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Бригадний автомобіль Ford Ranger (подвійна кабіна, кунг багажника, піддон багажного відділення, релінги на дах для перевезення драбини)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1076,25</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7</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7533,75</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УАЗ-3909</w:t>
            </w:r>
          </w:p>
        </w:tc>
      </w:tr>
      <w:tr w:rsidR="007B3AEA" w:rsidRPr="00B96A5C" w:rsidTr="0074762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3</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Електротехнічна лабораторія ЕТЛ-35К на базі автомобіля Ford Transit L3H2.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2473,00</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2473,00</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ЕТЛ</w:t>
            </w:r>
          </w:p>
        </w:tc>
      </w:tr>
      <w:tr w:rsidR="007B3AEA" w:rsidRPr="00B96A5C" w:rsidTr="00747623">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4</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Citroen Berlingo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555,33</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17</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bCs/>
                <w:color w:val="000000"/>
                <w:szCs w:val="26"/>
              </w:rPr>
              <w:t>9440,61</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УАЗ-3909</w:t>
            </w:r>
          </w:p>
        </w:tc>
      </w:tr>
      <w:tr w:rsidR="007B3AEA" w:rsidRPr="00B96A5C" w:rsidTr="00747623">
        <w:trPr>
          <w:trHeight w:val="12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5</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Бригадний автомобіль TK-IV-ПБ, на шасі IVECO Daily 35C13D (подвійна кабіна, бортова платформа з тентом).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1321,00</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7</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bCs/>
                <w:color w:val="000000"/>
                <w:szCs w:val="26"/>
              </w:rPr>
              <w:t>9247,00</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ГАЗ-33023</w:t>
            </w:r>
          </w:p>
        </w:tc>
      </w:tr>
      <w:tr w:rsidR="007B3AEA" w:rsidRPr="00B96A5C" w:rsidTr="0074762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6</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Трактор Lovol FT 454 з комунальним обладнанням відвалом та щіткою.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360,41</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360,41</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 </w:t>
            </w:r>
          </w:p>
        </w:tc>
      </w:tr>
      <w:tr w:rsidR="007B3AEA" w:rsidRPr="00B96A5C" w:rsidTr="0074762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7</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Трактор ХТЗ-150К-09.172.01 з навісним обладнанням (мульчер( FMM/DT200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2700,00</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2700,00</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 </w:t>
            </w:r>
          </w:p>
        </w:tc>
      </w:tr>
      <w:tr w:rsidR="007B3AEA" w:rsidRPr="00B96A5C" w:rsidTr="0074762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8</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Автопідйомник Comet 19, на шасі Iveco Euro Cargo ML 110 4х4 (місць 3) висота підйому 18 метрів.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3241,66</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3241,66</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АГП-18</w:t>
            </w:r>
          </w:p>
        </w:tc>
      </w:tr>
      <w:tr w:rsidR="007B3AEA" w:rsidRPr="00B96A5C" w:rsidTr="0074762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9</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 xml:space="preserve">Колісний багатофункціональний екскаватор погрузчик JSB модель 3CX SITEMASTER. (або аналог) </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2700,00</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2700,00</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МТЗ-82</w:t>
            </w:r>
          </w:p>
        </w:tc>
      </w:tr>
      <w:tr w:rsidR="007B3AEA" w:rsidRPr="00B96A5C" w:rsidTr="00747623">
        <w:trPr>
          <w:trHeight w:val="9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10</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Автомобіль аварійно ремонтна майстерня TK-M-4371-АРМ на базі автомобіля МАЗ-4371 №2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1421,66</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2843,32</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ГАЗ-52</w:t>
            </w:r>
          </w:p>
        </w:tc>
      </w:tr>
      <w:tr w:rsidR="007B3AEA" w:rsidRPr="00B96A5C" w:rsidTr="00747623">
        <w:trPr>
          <w:trHeight w:val="300"/>
        </w:trPr>
        <w:tc>
          <w:tcPr>
            <w:tcW w:w="546" w:type="dxa"/>
            <w:tcBorders>
              <w:top w:val="nil"/>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11</w:t>
            </w:r>
          </w:p>
        </w:tc>
        <w:tc>
          <w:tcPr>
            <w:tcW w:w="421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Рено Duster(4*4 дизель) (або аналог)</w:t>
            </w:r>
          </w:p>
        </w:tc>
        <w:tc>
          <w:tcPr>
            <w:tcW w:w="1157"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602,58</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5</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3012,90</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ВАЗ-21214</w:t>
            </w:r>
          </w:p>
        </w:tc>
      </w:tr>
      <w:tr w:rsidR="007B3AEA" w:rsidRPr="00B96A5C" w:rsidTr="00747623">
        <w:trPr>
          <w:trHeight w:val="390"/>
        </w:trPr>
        <w:tc>
          <w:tcPr>
            <w:tcW w:w="59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color w:val="000000"/>
                <w:szCs w:val="26"/>
              </w:rPr>
            </w:pPr>
            <w:r w:rsidRPr="00B96A5C">
              <w:rPr>
                <w:b/>
                <w:bCs/>
                <w:color w:val="000000"/>
                <w:szCs w:val="26"/>
              </w:rPr>
              <w:t>Всього:</w:t>
            </w:r>
          </w:p>
        </w:tc>
        <w:tc>
          <w:tcPr>
            <w:tcW w:w="638"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b/>
                <w:bCs/>
                <w:i/>
                <w:iCs/>
                <w:color w:val="000000"/>
                <w:szCs w:val="26"/>
              </w:rPr>
            </w:pPr>
            <w:r w:rsidRPr="00B96A5C">
              <w:rPr>
                <w:b/>
                <w:bCs/>
                <w:i/>
                <w:iCs/>
                <w:noProof/>
                <w:color w:val="000000"/>
                <w:szCs w:val="26"/>
              </w:rPr>
              <w:t>45</w:t>
            </w:r>
          </w:p>
        </w:tc>
        <w:tc>
          <w:tcPr>
            <w:tcW w:w="1139"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47435,97</w:t>
            </w:r>
          </w:p>
        </w:tc>
        <w:tc>
          <w:tcPr>
            <w:tcW w:w="2683" w:type="dxa"/>
            <w:tcBorders>
              <w:top w:val="nil"/>
              <w:left w:val="nil"/>
              <w:bottom w:val="single" w:sz="4" w:space="0" w:color="auto"/>
              <w:right w:val="single" w:sz="4" w:space="0" w:color="auto"/>
            </w:tcBorders>
            <w:shd w:val="clear" w:color="auto" w:fill="auto"/>
            <w:vAlign w:val="center"/>
            <w:hideMark/>
          </w:tcPr>
          <w:p w:rsidR="007B3AEA" w:rsidRPr="00B96A5C" w:rsidRDefault="007B3AEA" w:rsidP="007B3AEA">
            <w:pPr>
              <w:ind w:left="-284" w:right="-1" w:firstLine="284"/>
              <w:jc w:val="both"/>
              <w:rPr>
                <w:color w:val="000000"/>
                <w:szCs w:val="26"/>
              </w:rPr>
            </w:pPr>
            <w:r w:rsidRPr="00B96A5C">
              <w:rPr>
                <w:color w:val="000000"/>
                <w:szCs w:val="26"/>
              </w:rPr>
              <w:t> </w:t>
            </w:r>
          </w:p>
        </w:tc>
      </w:tr>
    </w:tbl>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szCs w:val="26"/>
          <w:u w:val="single"/>
        </w:rPr>
      </w:pPr>
      <w:r w:rsidRPr="00B96A5C">
        <w:rPr>
          <w:b/>
          <w:szCs w:val="26"/>
          <w:u w:val="single"/>
        </w:rPr>
        <w:t>Бурокранова установка БКМ-2М (база ХТА-200) (або аналог) 1шт</w:t>
      </w:r>
    </w:p>
    <w:p w:rsidR="007B3AEA" w:rsidRPr="00B96A5C" w:rsidRDefault="007B3AEA" w:rsidP="007B3AEA">
      <w:pPr>
        <w:ind w:left="-284" w:right="-1" w:firstLine="284"/>
        <w:jc w:val="both"/>
        <w:rPr>
          <w:b/>
          <w:szCs w:val="26"/>
          <w:u w:val="single"/>
        </w:rPr>
      </w:pPr>
    </w:p>
    <w:p w:rsidR="007B3AEA" w:rsidRPr="00B96A5C" w:rsidRDefault="007B3AEA" w:rsidP="007B3AEA">
      <w:pPr>
        <w:ind w:left="-284" w:right="-1" w:firstLine="284"/>
        <w:jc w:val="both"/>
        <w:rPr>
          <w:szCs w:val="26"/>
        </w:rPr>
      </w:pPr>
      <w:r w:rsidRPr="00B96A5C">
        <w:rPr>
          <w:szCs w:val="26"/>
        </w:rPr>
        <w:t xml:space="preserve">        Пропонується до заміни у зв’язку з списанням: </w:t>
      </w:r>
    </w:p>
    <w:p w:rsidR="007B3AEA" w:rsidRPr="00B96A5C" w:rsidRDefault="007B3AEA" w:rsidP="007B3AEA">
      <w:pPr>
        <w:ind w:left="-284" w:right="-1" w:firstLine="284"/>
        <w:jc w:val="both"/>
        <w:rPr>
          <w:szCs w:val="26"/>
        </w:rPr>
      </w:pPr>
      <w:r w:rsidRPr="00B96A5C">
        <w:rPr>
          <w:szCs w:val="26"/>
        </w:rPr>
        <w:t xml:space="preserve">Бурильно-кранова установки БКО-1 база Т-150К працює в Острозькому РЕМ компанії більше тридцяти років з початку експлуатації вироблено  близько 19 тис.мото/год. За час </w:t>
      </w:r>
      <w:r w:rsidRPr="00B96A5C">
        <w:rPr>
          <w:szCs w:val="26"/>
        </w:rPr>
        <w:lastRenderedPageBreak/>
        <w:t xml:space="preserve">експлуатації буро-кранова-установка вичерпала свій моторесурс (потрібен капітальний ремонт двигуна, КПП, проміжної опори та елементів рами). </w:t>
      </w:r>
    </w:p>
    <w:p w:rsidR="007B3AEA" w:rsidRPr="00B96A5C" w:rsidRDefault="007B3AEA" w:rsidP="007B3AEA">
      <w:pPr>
        <w:ind w:left="-284" w:right="-1" w:firstLine="284"/>
        <w:jc w:val="both"/>
        <w:rPr>
          <w:szCs w:val="26"/>
        </w:rPr>
      </w:pPr>
      <w:r w:rsidRPr="00B96A5C">
        <w:rPr>
          <w:szCs w:val="26"/>
        </w:rPr>
        <w:t xml:space="preserve">Несучі елементи бурової та кранової установок за час експлуатації втратили свої характеристики, через втомленість металу від змінних динамічних навантажень. Інтенсивність використання установки дуже висока. Всі основні вузли установки та трактора сильно зношені і тому постійно виходять з ладу. Зважаючи на великі обсяги робіт та значні матеріальні затрати, які потрібні для відновлення працездатності буро-кранової машини закупівля нової БКМ-2М на базі ХТА-200 є доцільною. </w:t>
      </w:r>
    </w:p>
    <w:p w:rsidR="007B3AEA" w:rsidRPr="00B96A5C" w:rsidRDefault="007B3AEA" w:rsidP="007B3AEA">
      <w:pPr>
        <w:ind w:left="-284" w:right="-1" w:firstLine="284"/>
        <w:jc w:val="both"/>
        <w:rPr>
          <w:szCs w:val="26"/>
        </w:rPr>
      </w:pPr>
      <w:r w:rsidRPr="00B96A5C">
        <w:rPr>
          <w:szCs w:val="26"/>
        </w:rPr>
        <w:t>ХТА-200 є подальшим розвитком колісного трактора 3-го тягового класу Т-150К. Оснащується економічним дизелем Д-260.4 (210к.с.) Мінського моторного заводу (ММЗ). Новий сучасний дизель - на 35% могутніше і на 15% економічніше.</w:t>
      </w:r>
    </w:p>
    <w:p w:rsidR="007B3AEA" w:rsidRPr="00B96A5C" w:rsidRDefault="007B3AEA" w:rsidP="007B3AEA">
      <w:pPr>
        <w:ind w:left="-284" w:right="-1" w:firstLine="284"/>
        <w:jc w:val="both"/>
        <w:rPr>
          <w:szCs w:val="26"/>
        </w:rPr>
      </w:pPr>
      <w:r w:rsidRPr="00B96A5C">
        <w:rPr>
          <w:szCs w:val="26"/>
        </w:rPr>
        <w:t>Від свого попередника Т-150К у трактора залишилася вдала компоновка - шарнірно-зчленована рама, колеса низького тиску рівного діаметру, розподілення ваги трактора - 65% навантаження на передню вісь, 35% - на задню. Дані особливості конструкції забезпечують більш високі тягові властивості трактора в режимі максимального тягового навантаження в порівнянні з трактором класичної компоновки і універсальність - можливість виконання різноманітних робіт і технологічних операцій.</w:t>
      </w:r>
    </w:p>
    <w:p w:rsidR="007B3AEA" w:rsidRPr="00B96A5C" w:rsidRDefault="007B3AEA" w:rsidP="007B3AEA">
      <w:pPr>
        <w:ind w:left="-284" w:right="-1" w:firstLine="284"/>
        <w:jc w:val="both"/>
        <w:rPr>
          <w:szCs w:val="26"/>
        </w:rPr>
      </w:pPr>
      <w:r w:rsidRPr="00B96A5C">
        <w:rPr>
          <w:szCs w:val="26"/>
        </w:rPr>
        <w:t>Нова простора кабіна трактора з кондиціонером, автомагнітолою, шумоізоляцією, сучасними сидіннями і органами керування - забезпечує комфортні умови роботи оператора, підвищуютє продуктивність його праці. Кондиціонер на трактор входить в базову комплектацію. Висока уніфікація деталей і вузлів з деталями трактора при невисокій вартості вітчизняних запасних частин, роблять трактор маловитратним і ремонтопридатним.</w:t>
      </w:r>
    </w:p>
    <w:p w:rsidR="007B3AEA" w:rsidRPr="00B96A5C" w:rsidRDefault="007B3AEA" w:rsidP="007B3AEA">
      <w:pPr>
        <w:ind w:left="-284" w:right="-1" w:firstLine="284"/>
        <w:jc w:val="both"/>
        <w:rPr>
          <w:szCs w:val="26"/>
        </w:rPr>
      </w:pPr>
      <w:r w:rsidRPr="00B96A5C">
        <w:rPr>
          <w:b/>
          <w:szCs w:val="26"/>
        </w:rPr>
        <w:t xml:space="preserve">Порівняльна характеристика </w:t>
      </w:r>
      <w:r w:rsidRPr="00B96A5C">
        <w:rPr>
          <w:b/>
          <w:bCs/>
          <w:szCs w:val="26"/>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2030"/>
        <w:gridCol w:w="2261"/>
      </w:tblGrid>
      <w:tr w:rsidR="007B3AEA" w:rsidRPr="00B96A5C" w:rsidTr="004546BC">
        <w:tc>
          <w:tcPr>
            <w:tcW w:w="4787" w:type="dxa"/>
          </w:tcPr>
          <w:p w:rsidR="007B3AEA" w:rsidRPr="00B96A5C" w:rsidRDefault="007B3AEA" w:rsidP="007B3AEA">
            <w:pPr>
              <w:ind w:left="-284" w:right="-1" w:firstLine="284"/>
              <w:jc w:val="both"/>
              <w:rPr>
                <w:szCs w:val="26"/>
              </w:rPr>
            </w:pPr>
          </w:p>
        </w:tc>
        <w:tc>
          <w:tcPr>
            <w:tcW w:w="4291" w:type="dxa"/>
            <w:gridSpan w:val="2"/>
            <w:shd w:val="clear" w:color="auto" w:fill="auto"/>
          </w:tcPr>
          <w:p w:rsidR="007B3AEA" w:rsidRPr="00B96A5C" w:rsidRDefault="007B3AEA" w:rsidP="007B3AEA">
            <w:pPr>
              <w:ind w:left="-284" w:right="-1" w:firstLine="284"/>
              <w:jc w:val="both"/>
              <w:rPr>
                <w:szCs w:val="26"/>
              </w:rPr>
            </w:pPr>
            <w:r w:rsidRPr="00B96A5C">
              <w:rPr>
                <w:szCs w:val="26"/>
              </w:rPr>
              <w:t>Марка бурок ранової машини</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Технічна характеристика</w:t>
            </w:r>
          </w:p>
        </w:tc>
        <w:tc>
          <w:tcPr>
            <w:tcW w:w="2030" w:type="dxa"/>
          </w:tcPr>
          <w:p w:rsidR="007B3AEA" w:rsidRPr="00B96A5C" w:rsidRDefault="007B3AEA" w:rsidP="007B3AEA">
            <w:pPr>
              <w:ind w:left="-284" w:right="-1" w:firstLine="284"/>
              <w:jc w:val="both"/>
              <w:rPr>
                <w:b/>
                <w:szCs w:val="26"/>
              </w:rPr>
            </w:pPr>
            <w:r w:rsidRPr="00B96A5C">
              <w:rPr>
                <w:b/>
                <w:szCs w:val="26"/>
              </w:rPr>
              <w:t>БКМ-2М</w:t>
            </w:r>
          </w:p>
        </w:tc>
        <w:tc>
          <w:tcPr>
            <w:tcW w:w="2261" w:type="dxa"/>
          </w:tcPr>
          <w:p w:rsidR="007B3AEA" w:rsidRPr="00B96A5C" w:rsidRDefault="007B3AEA" w:rsidP="007B3AEA">
            <w:pPr>
              <w:ind w:left="-284" w:right="-1" w:firstLine="284"/>
              <w:jc w:val="both"/>
              <w:rPr>
                <w:szCs w:val="26"/>
                <w:lang w:val="en-US"/>
              </w:rPr>
            </w:pPr>
            <w:r w:rsidRPr="00B96A5C">
              <w:rPr>
                <w:b/>
                <w:bCs/>
                <w:szCs w:val="26"/>
              </w:rPr>
              <w:t>БКМ-630</w:t>
            </w:r>
          </w:p>
        </w:tc>
      </w:tr>
      <w:tr w:rsidR="007B3AEA" w:rsidRPr="00B96A5C" w:rsidTr="004546BC">
        <w:tc>
          <w:tcPr>
            <w:tcW w:w="4787" w:type="dxa"/>
          </w:tcPr>
          <w:tbl>
            <w:tblPr>
              <w:tblW w:w="4287" w:type="dxa"/>
              <w:tblCellSpacing w:w="15" w:type="dxa"/>
              <w:tblInd w:w="284" w:type="dxa"/>
              <w:tblCellMar>
                <w:top w:w="15" w:type="dxa"/>
                <w:left w:w="15" w:type="dxa"/>
                <w:bottom w:w="15" w:type="dxa"/>
                <w:right w:w="15" w:type="dxa"/>
              </w:tblCellMar>
              <w:tblLook w:val="04A0" w:firstRow="1" w:lastRow="0" w:firstColumn="1" w:lastColumn="0" w:noHBand="0" w:noVBand="1"/>
            </w:tblPr>
            <w:tblGrid>
              <w:gridCol w:w="3399"/>
              <w:gridCol w:w="888"/>
            </w:tblGrid>
            <w:tr w:rsidR="007B3AEA" w:rsidRPr="00B96A5C" w:rsidTr="004546BC">
              <w:trPr>
                <w:tblCellSpacing w:w="15" w:type="dxa"/>
              </w:trPr>
              <w:tc>
                <w:tcPr>
                  <w:tcW w:w="3354" w:type="dxa"/>
                  <w:vAlign w:val="bottom"/>
                  <w:hideMark/>
                </w:tcPr>
                <w:p w:rsidR="007B3AEA" w:rsidRPr="00B96A5C" w:rsidRDefault="007B3AEA" w:rsidP="007B3AEA">
                  <w:pPr>
                    <w:ind w:left="-284" w:right="-1" w:firstLine="284"/>
                    <w:jc w:val="both"/>
                    <w:rPr>
                      <w:rFonts w:eastAsia="Times New Roman"/>
                      <w:szCs w:val="26"/>
                    </w:rPr>
                  </w:pPr>
                  <w:r w:rsidRPr="00B96A5C">
                    <w:rPr>
                      <w:szCs w:val="26"/>
                    </w:rPr>
                    <w:t>Диаметр шурфа , мм</w:t>
                  </w:r>
                  <w:r w:rsidRPr="00B96A5C">
                    <w:rPr>
                      <w:rFonts w:eastAsia="Times New Roman"/>
                      <w:szCs w:val="26"/>
                    </w:rPr>
                    <w:t xml:space="preserve"> </w:t>
                  </w:r>
                </w:p>
              </w:tc>
              <w:tc>
                <w:tcPr>
                  <w:tcW w:w="843" w:type="dxa"/>
                  <w:vAlign w:val="bottom"/>
                  <w:hideMark/>
                </w:tcPr>
                <w:p w:rsidR="007B3AEA" w:rsidRPr="00B96A5C" w:rsidRDefault="007B3AEA" w:rsidP="007B3AEA">
                  <w:pPr>
                    <w:ind w:left="-284" w:right="-1" w:firstLine="284"/>
                    <w:jc w:val="both"/>
                    <w:rPr>
                      <w:rFonts w:eastAsia="Times New Roman"/>
                      <w:szCs w:val="26"/>
                    </w:rPr>
                  </w:pPr>
                </w:p>
              </w:tc>
            </w:tr>
          </w:tbl>
          <w:p w:rsidR="007B3AEA" w:rsidRPr="00B96A5C" w:rsidRDefault="007B3AEA" w:rsidP="007B3AEA">
            <w:pPr>
              <w:ind w:left="-284" w:right="-1" w:firstLine="284"/>
              <w:jc w:val="both"/>
              <w:rPr>
                <w:szCs w:val="26"/>
              </w:rPr>
            </w:pPr>
          </w:p>
        </w:tc>
        <w:tc>
          <w:tcPr>
            <w:tcW w:w="2030" w:type="dxa"/>
          </w:tcPr>
          <w:p w:rsidR="007B3AEA" w:rsidRPr="00B96A5C" w:rsidRDefault="007B3AEA" w:rsidP="007B3AEA">
            <w:pPr>
              <w:ind w:left="-284" w:right="-1" w:firstLine="284"/>
              <w:jc w:val="both"/>
              <w:rPr>
                <w:szCs w:val="26"/>
              </w:rPr>
            </w:pPr>
            <w:r w:rsidRPr="00B96A5C">
              <w:rPr>
                <w:szCs w:val="26"/>
              </w:rPr>
              <w:t>450</w:t>
            </w:r>
          </w:p>
        </w:tc>
        <w:tc>
          <w:tcPr>
            <w:tcW w:w="2261" w:type="dxa"/>
          </w:tcPr>
          <w:p w:rsidR="007B3AEA" w:rsidRPr="00B96A5C" w:rsidRDefault="007B3AEA" w:rsidP="007B3AEA">
            <w:pPr>
              <w:ind w:left="-284" w:right="-1" w:firstLine="284"/>
              <w:jc w:val="both"/>
              <w:rPr>
                <w:szCs w:val="26"/>
              </w:rPr>
            </w:pPr>
            <w:r w:rsidRPr="00B96A5C">
              <w:rPr>
                <w:szCs w:val="26"/>
              </w:rPr>
              <w:t>420</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Максимальна глибина шурфа, мм</w:t>
            </w:r>
          </w:p>
        </w:tc>
        <w:tc>
          <w:tcPr>
            <w:tcW w:w="2030" w:type="dxa"/>
          </w:tcPr>
          <w:p w:rsidR="007B3AEA" w:rsidRPr="00B96A5C" w:rsidRDefault="007B3AEA" w:rsidP="007B3AEA">
            <w:pPr>
              <w:ind w:left="-284" w:right="-1" w:firstLine="284"/>
              <w:jc w:val="both"/>
              <w:rPr>
                <w:szCs w:val="26"/>
              </w:rPr>
            </w:pPr>
            <w:r w:rsidRPr="00B96A5C">
              <w:rPr>
                <w:szCs w:val="26"/>
              </w:rPr>
              <w:t>2500</w:t>
            </w:r>
          </w:p>
        </w:tc>
        <w:tc>
          <w:tcPr>
            <w:tcW w:w="2261" w:type="dxa"/>
          </w:tcPr>
          <w:p w:rsidR="007B3AEA" w:rsidRPr="00B96A5C" w:rsidRDefault="007B3AEA" w:rsidP="007B3AEA">
            <w:pPr>
              <w:ind w:left="-284" w:right="-1" w:firstLine="284"/>
              <w:jc w:val="both"/>
              <w:rPr>
                <w:szCs w:val="26"/>
              </w:rPr>
            </w:pPr>
            <w:r w:rsidRPr="00B96A5C">
              <w:rPr>
                <w:szCs w:val="26"/>
              </w:rPr>
              <w:t>2200</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Привід обертання бура</w:t>
            </w:r>
          </w:p>
        </w:tc>
        <w:tc>
          <w:tcPr>
            <w:tcW w:w="2030" w:type="dxa"/>
          </w:tcPr>
          <w:p w:rsidR="007B3AEA" w:rsidRPr="00B96A5C" w:rsidRDefault="007B3AEA" w:rsidP="007B3AEA">
            <w:pPr>
              <w:ind w:left="-284" w:right="-1" w:firstLine="284"/>
              <w:jc w:val="both"/>
              <w:rPr>
                <w:szCs w:val="26"/>
              </w:rPr>
            </w:pPr>
            <w:r w:rsidRPr="00B96A5C">
              <w:rPr>
                <w:szCs w:val="26"/>
              </w:rPr>
              <w:t>Гідравлічний 2 гідромотори</w:t>
            </w:r>
          </w:p>
        </w:tc>
        <w:tc>
          <w:tcPr>
            <w:tcW w:w="2261" w:type="dxa"/>
          </w:tcPr>
          <w:p w:rsidR="007B3AEA" w:rsidRPr="00B96A5C" w:rsidRDefault="007B3AEA" w:rsidP="007B3AEA">
            <w:pPr>
              <w:ind w:left="-284" w:right="-1" w:firstLine="284"/>
              <w:jc w:val="both"/>
              <w:rPr>
                <w:szCs w:val="26"/>
              </w:rPr>
            </w:pPr>
            <w:r w:rsidRPr="00B96A5C">
              <w:rPr>
                <w:szCs w:val="26"/>
              </w:rPr>
              <w:t>механічний</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Вантажопідємність кранового обладнання, т</w:t>
            </w:r>
          </w:p>
        </w:tc>
        <w:tc>
          <w:tcPr>
            <w:tcW w:w="2030" w:type="dxa"/>
          </w:tcPr>
          <w:p w:rsidR="007B3AEA" w:rsidRPr="00B96A5C" w:rsidRDefault="007B3AEA" w:rsidP="007B3AEA">
            <w:pPr>
              <w:ind w:left="-284" w:right="-1" w:firstLine="284"/>
              <w:jc w:val="both"/>
              <w:rPr>
                <w:szCs w:val="26"/>
              </w:rPr>
            </w:pPr>
            <w:r w:rsidRPr="00B96A5C">
              <w:rPr>
                <w:szCs w:val="26"/>
              </w:rPr>
              <w:t>2</w:t>
            </w:r>
          </w:p>
        </w:tc>
        <w:tc>
          <w:tcPr>
            <w:tcW w:w="2261" w:type="dxa"/>
          </w:tcPr>
          <w:p w:rsidR="007B3AEA" w:rsidRPr="00B96A5C" w:rsidRDefault="007B3AEA" w:rsidP="007B3AEA">
            <w:pPr>
              <w:ind w:left="-284" w:right="-1" w:firstLine="284"/>
              <w:jc w:val="both"/>
              <w:rPr>
                <w:szCs w:val="26"/>
              </w:rPr>
            </w:pPr>
            <w:r w:rsidRPr="00B96A5C">
              <w:rPr>
                <w:szCs w:val="26"/>
              </w:rPr>
              <w:t>1,6</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Максимальна висота підйому кранової стріли, м</w:t>
            </w:r>
          </w:p>
        </w:tc>
        <w:tc>
          <w:tcPr>
            <w:tcW w:w="2030" w:type="dxa"/>
          </w:tcPr>
          <w:p w:rsidR="007B3AEA" w:rsidRPr="00B96A5C" w:rsidRDefault="007B3AEA" w:rsidP="007B3AEA">
            <w:pPr>
              <w:ind w:left="-284" w:right="-1" w:firstLine="284"/>
              <w:jc w:val="both"/>
              <w:rPr>
                <w:szCs w:val="26"/>
              </w:rPr>
            </w:pPr>
            <w:r w:rsidRPr="00B96A5C">
              <w:rPr>
                <w:szCs w:val="26"/>
              </w:rPr>
              <w:t>7</w:t>
            </w:r>
          </w:p>
        </w:tc>
        <w:tc>
          <w:tcPr>
            <w:tcW w:w="2261" w:type="dxa"/>
          </w:tcPr>
          <w:p w:rsidR="007B3AEA" w:rsidRPr="00B96A5C" w:rsidRDefault="007B3AEA" w:rsidP="007B3AEA">
            <w:pPr>
              <w:ind w:left="-284" w:right="-1" w:firstLine="284"/>
              <w:jc w:val="both"/>
              <w:rPr>
                <w:szCs w:val="26"/>
              </w:rPr>
            </w:pPr>
            <w:r w:rsidRPr="00B96A5C">
              <w:rPr>
                <w:szCs w:val="26"/>
              </w:rPr>
              <w:t>6</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Максимальна довжина опори, м</w:t>
            </w:r>
          </w:p>
        </w:tc>
        <w:tc>
          <w:tcPr>
            <w:tcW w:w="2030" w:type="dxa"/>
          </w:tcPr>
          <w:p w:rsidR="007B3AEA" w:rsidRPr="00B96A5C" w:rsidRDefault="007B3AEA" w:rsidP="007B3AEA">
            <w:pPr>
              <w:ind w:left="-284" w:right="-1" w:firstLine="284"/>
              <w:jc w:val="both"/>
              <w:rPr>
                <w:szCs w:val="26"/>
              </w:rPr>
            </w:pPr>
            <w:r w:rsidRPr="00B96A5C">
              <w:rPr>
                <w:szCs w:val="26"/>
              </w:rPr>
              <w:t>12</w:t>
            </w:r>
          </w:p>
        </w:tc>
        <w:tc>
          <w:tcPr>
            <w:tcW w:w="2261" w:type="dxa"/>
          </w:tcPr>
          <w:p w:rsidR="007B3AEA" w:rsidRPr="00B96A5C" w:rsidRDefault="007B3AEA" w:rsidP="007B3AEA">
            <w:pPr>
              <w:ind w:left="-284" w:right="-1" w:firstLine="284"/>
              <w:jc w:val="both"/>
              <w:rPr>
                <w:szCs w:val="26"/>
              </w:rPr>
            </w:pPr>
            <w:r w:rsidRPr="00B96A5C">
              <w:rPr>
                <w:szCs w:val="26"/>
              </w:rPr>
              <w:t>12</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Максимальна транспортна швидкість, км/год</w:t>
            </w:r>
          </w:p>
        </w:tc>
        <w:tc>
          <w:tcPr>
            <w:tcW w:w="2030" w:type="dxa"/>
          </w:tcPr>
          <w:p w:rsidR="007B3AEA" w:rsidRPr="00B96A5C" w:rsidRDefault="007B3AEA" w:rsidP="007B3AEA">
            <w:pPr>
              <w:ind w:left="-284" w:right="-1" w:firstLine="284"/>
              <w:jc w:val="both"/>
              <w:rPr>
                <w:szCs w:val="26"/>
              </w:rPr>
            </w:pPr>
            <w:r w:rsidRPr="00B96A5C">
              <w:rPr>
                <w:szCs w:val="26"/>
              </w:rPr>
              <w:t>35</w:t>
            </w:r>
          </w:p>
        </w:tc>
        <w:tc>
          <w:tcPr>
            <w:tcW w:w="2261" w:type="dxa"/>
          </w:tcPr>
          <w:p w:rsidR="007B3AEA" w:rsidRPr="00B96A5C" w:rsidRDefault="007B3AEA" w:rsidP="007B3AEA">
            <w:pPr>
              <w:ind w:left="-284" w:right="-1" w:firstLine="284"/>
              <w:jc w:val="both"/>
              <w:rPr>
                <w:szCs w:val="26"/>
              </w:rPr>
            </w:pPr>
            <w:r w:rsidRPr="00B96A5C">
              <w:rPr>
                <w:szCs w:val="26"/>
              </w:rPr>
              <w:t>30</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Довжина, мм</w:t>
            </w:r>
          </w:p>
        </w:tc>
        <w:tc>
          <w:tcPr>
            <w:tcW w:w="2030" w:type="dxa"/>
          </w:tcPr>
          <w:p w:rsidR="007B3AEA" w:rsidRPr="00B96A5C" w:rsidRDefault="007B3AEA" w:rsidP="007B3AEA">
            <w:pPr>
              <w:ind w:left="-284" w:right="-1" w:firstLine="284"/>
              <w:jc w:val="both"/>
              <w:rPr>
                <w:szCs w:val="26"/>
              </w:rPr>
            </w:pPr>
            <w:r w:rsidRPr="00B96A5C">
              <w:rPr>
                <w:szCs w:val="26"/>
              </w:rPr>
              <w:t>11400</w:t>
            </w:r>
          </w:p>
        </w:tc>
        <w:tc>
          <w:tcPr>
            <w:tcW w:w="2261" w:type="dxa"/>
          </w:tcPr>
          <w:p w:rsidR="007B3AEA" w:rsidRPr="00B96A5C" w:rsidRDefault="007B3AEA" w:rsidP="007B3AEA">
            <w:pPr>
              <w:ind w:left="-284" w:right="-1" w:firstLine="284"/>
              <w:jc w:val="both"/>
              <w:rPr>
                <w:szCs w:val="26"/>
              </w:rPr>
            </w:pPr>
            <w:r w:rsidRPr="00B96A5C">
              <w:rPr>
                <w:szCs w:val="26"/>
              </w:rPr>
              <w:t>11500</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Ширина, мм</w:t>
            </w:r>
          </w:p>
        </w:tc>
        <w:tc>
          <w:tcPr>
            <w:tcW w:w="2030" w:type="dxa"/>
          </w:tcPr>
          <w:p w:rsidR="007B3AEA" w:rsidRPr="00B96A5C" w:rsidRDefault="007B3AEA" w:rsidP="007B3AEA">
            <w:pPr>
              <w:ind w:left="-284" w:right="-1" w:firstLine="284"/>
              <w:jc w:val="both"/>
              <w:rPr>
                <w:szCs w:val="26"/>
              </w:rPr>
            </w:pPr>
            <w:r w:rsidRPr="00B96A5C">
              <w:rPr>
                <w:szCs w:val="26"/>
              </w:rPr>
              <w:t>2400</w:t>
            </w:r>
          </w:p>
        </w:tc>
        <w:tc>
          <w:tcPr>
            <w:tcW w:w="2261" w:type="dxa"/>
          </w:tcPr>
          <w:p w:rsidR="007B3AEA" w:rsidRPr="00B96A5C" w:rsidRDefault="007B3AEA" w:rsidP="007B3AEA">
            <w:pPr>
              <w:ind w:left="-284" w:right="-1" w:firstLine="284"/>
              <w:jc w:val="both"/>
              <w:rPr>
                <w:szCs w:val="26"/>
              </w:rPr>
            </w:pPr>
            <w:r w:rsidRPr="00B96A5C">
              <w:rPr>
                <w:szCs w:val="26"/>
              </w:rPr>
              <w:t>2500</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Висота, мм</w:t>
            </w:r>
          </w:p>
        </w:tc>
        <w:tc>
          <w:tcPr>
            <w:tcW w:w="2030" w:type="dxa"/>
          </w:tcPr>
          <w:p w:rsidR="007B3AEA" w:rsidRPr="00B96A5C" w:rsidRDefault="007B3AEA" w:rsidP="007B3AEA">
            <w:pPr>
              <w:ind w:left="-284" w:right="-1" w:firstLine="284"/>
              <w:jc w:val="both"/>
              <w:rPr>
                <w:szCs w:val="26"/>
              </w:rPr>
            </w:pPr>
            <w:r w:rsidRPr="00B96A5C">
              <w:rPr>
                <w:szCs w:val="26"/>
              </w:rPr>
              <w:t>3200</w:t>
            </w:r>
          </w:p>
        </w:tc>
        <w:tc>
          <w:tcPr>
            <w:tcW w:w="2261" w:type="dxa"/>
          </w:tcPr>
          <w:p w:rsidR="007B3AEA" w:rsidRPr="00B96A5C" w:rsidRDefault="007B3AEA" w:rsidP="007B3AEA">
            <w:pPr>
              <w:ind w:left="-284" w:right="-1" w:firstLine="284"/>
              <w:jc w:val="both"/>
              <w:rPr>
                <w:szCs w:val="26"/>
              </w:rPr>
            </w:pPr>
            <w:r w:rsidRPr="00B96A5C">
              <w:rPr>
                <w:szCs w:val="26"/>
              </w:rPr>
              <w:t>3200</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Маса навісного обладнання, кг</w:t>
            </w:r>
          </w:p>
        </w:tc>
        <w:tc>
          <w:tcPr>
            <w:tcW w:w="2030" w:type="dxa"/>
          </w:tcPr>
          <w:p w:rsidR="007B3AEA" w:rsidRPr="00B96A5C" w:rsidRDefault="007B3AEA" w:rsidP="007B3AEA">
            <w:pPr>
              <w:ind w:left="-284" w:right="-1" w:firstLine="284"/>
              <w:jc w:val="both"/>
              <w:rPr>
                <w:szCs w:val="26"/>
              </w:rPr>
            </w:pPr>
            <w:r w:rsidRPr="00B96A5C">
              <w:rPr>
                <w:szCs w:val="26"/>
              </w:rPr>
              <w:t>2050</w:t>
            </w:r>
          </w:p>
        </w:tc>
        <w:tc>
          <w:tcPr>
            <w:tcW w:w="2261" w:type="dxa"/>
          </w:tcPr>
          <w:p w:rsidR="007B3AEA" w:rsidRPr="00B96A5C" w:rsidRDefault="007B3AEA" w:rsidP="007B3AEA">
            <w:pPr>
              <w:ind w:left="-284" w:right="-1" w:firstLine="284"/>
              <w:jc w:val="both"/>
              <w:rPr>
                <w:szCs w:val="26"/>
              </w:rPr>
            </w:pPr>
            <w:r w:rsidRPr="00B96A5C">
              <w:rPr>
                <w:szCs w:val="26"/>
              </w:rPr>
              <w:t>2100</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Базове шасі</w:t>
            </w:r>
          </w:p>
        </w:tc>
        <w:tc>
          <w:tcPr>
            <w:tcW w:w="2030" w:type="dxa"/>
          </w:tcPr>
          <w:p w:rsidR="007B3AEA" w:rsidRPr="00B96A5C" w:rsidRDefault="007B3AEA" w:rsidP="007B3AEA">
            <w:pPr>
              <w:ind w:left="-284" w:right="-1" w:firstLine="284"/>
              <w:jc w:val="both"/>
              <w:rPr>
                <w:szCs w:val="26"/>
              </w:rPr>
            </w:pPr>
            <w:r w:rsidRPr="00B96A5C">
              <w:rPr>
                <w:szCs w:val="26"/>
              </w:rPr>
              <w:t>ХТА-200</w:t>
            </w:r>
          </w:p>
        </w:tc>
        <w:tc>
          <w:tcPr>
            <w:tcW w:w="2261" w:type="dxa"/>
          </w:tcPr>
          <w:p w:rsidR="007B3AEA" w:rsidRPr="00B96A5C" w:rsidRDefault="007B3AEA" w:rsidP="007B3AEA">
            <w:pPr>
              <w:ind w:left="-284" w:right="-1" w:firstLine="284"/>
              <w:jc w:val="both"/>
              <w:rPr>
                <w:szCs w:val="26"/>
              </w:rPr>
            </w:pPr>
            <w:r w:rsidRPr="00B96A5C">
              <w:rPr>
                <w:szCs w:val="26"/>
              </w:rPr>
              <w:t>Т-150К</w:t>
            </w:r>
          </w:p>
        </w:tc>
      </w:tr>
      <w:tr w:rsidR="007B3AEA" w:rsidRPr="00B96A5C" w:rsidTr="004546BC">
        <w:tc>
          <w:tcPr>
            <w:tcW w:w="4787" w:type="dxa"/>
          </w:tcPr>
          <w:p w:rsidR="007B3AEA" w:rsidRPr="00B96A5C" w:rsidRDefault="007B3AEA" w:rsidP="007B3AEA">
            <w:pPr>
              <w:ind w:left="-284" w:right="-1" w:firstLine="284"/>
              <w:jc w:val="both"/>
              <w:rPr>
                <w:szCs w:val="26"/>
              </w:rPr>
            </w:pPr>
            <w:r w:rsidRPr="00B96A5C">
              <w:rPr>
                <w:szCs w:val="26"/>
              </w:rPr>
              <w:t>Витрата пального 1 м/год</w:t>
            </w:r>
          </w:p>
        </w:tc>
        <w:tc>
          <w:tcPr>
            <w:tcW w:w="2030" w:type="dxa"/>
          </w:tcPr>
          <w:p w:rsidR="007B3AEA" w:rsidRPr="00B96A5C" w:rsidRDefault="007B3AEA" w:rsidP="007B3AEA">
            <w:pPr>
              <w:ind w:left="-284" w:right="-1" w:firstLine="284"/>
              <w:jc w:val="both"/>
              <w:rPr>
                <w:szCs w:val="26"/>
              </w:rPr>
            </w:pPr>
            <w:r w:rsidRPr="00B96A5C">
              <w:rPr>
                <w:szCs w:val="26"/>
              </w:rPr>
              <w:t>17</w:t>
            </w:r>
          </w:p>
        </w:tc>
        <w:tc>
          <w:tcPr>
            <w:tcW w:w="2261" w:type="dxa"/>
          </w:tcPr>
          <w:p w:rsidR="007B3AEA" w:rsidRPr="00B96A5C" w:rsidRDefault="007B3AEA" w:rsidP="007B3AEA">
            <w:pPr>
              <w:ind w:left="-284" w:right="-1" w:firstLine="284"/>
              <w:jc w:val="both"/>
              <w:rPr>
                <w:szCs w:val="26"/>
              </w:rPr>
            </w:pPr>
            <w:r w:rsidRPr="00B96A5C">
              <w:rPr>
                <w:szCs w:val="26"/>
              </w:rPr>
              <w:t>18</w:t>
            </w:r>
          </w:p>
        </w:tc>
      </w:tr>
    </w:tbl>
    <w:p w:rsidR="007B3AEA" w:rsidRPr="00B96A5C" w:rsidRDefault="007B3AEA" w:rsidP="007B3AEA">
      <w:pPr>
        <w:ind w:left="-284" w:right="-1" w:firstLine="284"/>
        <w:jc w:val="both"/>
        <w:rPr>
          <w:i/>
          <w:szCs w:val="26"/>
        </w:rPr>
      </w:pPr>
      <w:r w:rsidRPr="00B96A5C">
        <w:rPr>
          <w:szCs w:val="26"/>
        </w:rPr>
        <w:t xml:space="preserve">  </w:t>
      </w:r>
    </w:p>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8000,0 кг х 5,4 грн./кг. чорного брухту = 43,2тис. грн. (без ПДВ).</w:t>
      </w:r>
    </w:p>
    <w:p w:rsidR="007B3AEA" w:rsidRPr="00B96A5C" w:rsidRDefault="007B3AEA" w:rsidP="007B3AEA">
      <w:pPr>
        <w:ind w:left="-284" w:right="-1" w:firstLine="284"/>
        <w:jc w:val="both"/>
        <w:rPr>
          <w:szCs w:val="26"/>
        </w:rPr>
      </w:pPr>
      <w:r w:rsidRPr="00B96A5C">
        <w:rPr>
          <w:szCs w:val="26"/>
        </w:rPr>
        <w:t xml:space="preserve">120,0 кг х 28 грн./кг. алюмінієвого брухту = 3,36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43,20 + 3,36 = 46,56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lastRenderedPageBreak/>
        <w:t xml:space="preserve">Вартість ремонту трактора Т-150 становить 60 тис. грн. (без ПДВ) в рік (вказана сума виведена як середньоарифметична за останні три роки), тому щорічне зниження витрат на ремонт складе 40 тис. грн. (без ПДВ). Витрати на капітальний ремонт складуть 350,00 тис.грн. (без ПДВ):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тривалість роботи БКМ за рік становить 650 м/год (17 л на 1м/год)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650 х 17 х 20,5 = 226,52 тис. грн. (без ПДВ)</w:t>
      </w:r>
    </w:p>
    <w:p w:rsidR="007B3AEA" w:rsidRPr="00B96A5C" w:rsidRDefault="007B3AEA" w:rsidP="007B3AEA">
      <w:pPr>
        <w:ind w:left="-284" w:right="-1" w:firstLine="284"/>
        <w:jc w:val="both"/>
        <w:rPr>
          <w:szCs w:val="26"/>
        </w:rPr>
      </w:pPr>
      <w:r w:rsidRPr="00B96A5C">
        <w:rPr>
          <w:szCs w:val="26"/>
        </w:rPr>
        <w:t>При використанні трактора ХТА-200 з витратою пального (15 л на 1м/год)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650 х 15 х 20,5 = 199,88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szCs w:val="26"/>
        </w:rPr>
      </w:pPr>
      <w:r w:rsidRPr="00B96A5C">
        <w:rPr>
          <w:szCs w:val="26"/>
        </w:rPr>
        <w:t>226,52 – 199,88 = 26,64 тис. грн. (без ПДВ).</w:t>
      </w:r>
    </w:p>
    <w:p w:rsidR="007B3AEA" w:rsidRPr="00B96A5C" w:rsidRDefault="007B3AEA" w:rsidP="007B3AEA">
      <w:pPr>
        <w:ind w:left="-284" w:right="-1" w:firstLine="284"/>
        <w:jc w:val="both"/>
        <w:rPr>
          <w:b/>
          <w:szCs w:val="26"/>
        </w:rPr>
      </w:pPr>
      <w:r w:rsidRPr="00B96A5C">
        <w:rPr>
          <w:b/>
          <w:szCs w:val="26"/>
        </w:rPr>
        <w:t>Термін окупності даного заходу: (1941,66 - 45,56 - 350,00) / (26,64+60) = 17,8 років.</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r w:rsidRPr="00B96A5C">
        <w:rPr>
          <w:b/>
          <w:i/>
          <w:szCs w:val="26"/>
        </w:rPr>
        <w:t>Витрати коштів.</w:t>
      </w:r>
    </w:p>
    <w:p w:rsidR="007B3AEA" w:rsidRPr="00B96A5C" w:rsidRDefault="007B3AEA" w:rsidP="007B3AEA">
      <w:pPr>
        <w:ind w:left="-284" w:right="-1" w:firstLine="284"/>
        <w:jc w:val="both"/>
        <w:rPr>
          <w:szCs w:val="26"/>
        </w:rPr>
      </w:pPr>
      <w:r w:rsidRPr="00B96A5C">
        <w:rPr>
          <w:szCs w:val="26"/>
        </w:rPr>
        <w:t>Вартість буро кранової установки БКМ-2М (база ХТА-200) в інвестиційній програмі 2022 року становить: 1941,66 тис.грн без ПДВ.</w:t>
      </w: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szCs w:val="26"/>
          <w:u w:val="single"/>
        </w:rPr>
      </w:pPr>
      <w:r w:rsidRPr="00B96A5C">
        <w:rPr>
          <w:b/>
          <w:szCs w:val="26"/>
          <w:u w:val="single"/>
        </w:rPr>
        <w:t>Ford Ranger (або аналог)  7шт</w:t>
      </w:r>
    </w:p>
    <w:p w:rsidR="007B3AEA" w:rsidRPr="00B96A5C" w:rsidRDefault="007B3AEA" w:rsidP="007B3AEA">
      <w:pPr>
        <w:ind w:left="-284" w:right="-1" w:firstLine="284"/>
        <w:jc w:val="both"/>
        <w:rPr>
          <w:szCs w:val="26"/>
        </w:rPr>
      </w:pPr>
      <w:r w:rsidRPr="00B96A5C">
        <w:rPr>
          <w:szCs w:val="26"/>
        </w:rPr>
        <w:t xml:space="preserve">           Пропонується до заміни у зв’язку з списанням: </w:t>
      </w:r>
    </w:p>
    <w:p w:rsidR="007B3AEA" w:rsidRPr="00B96A5C" w:rsidRDefault="007B3AEA" w:rsidP="007B3AEA">
      <w:pPr>
        <w:ind w:left="-284" w:right="-1" w:firstLine="284"/>
        <w:jc w:val="both"/>
        <w:rPr>
          <w:rFonts w:eastAsia="Times New Roman"/>
          <w:b/>
          <w:szCs w:val="26"/>
        </w:rPr>
      </w:pPr>
      <w:r w:rsidRPr="00B96A5C">
        <w:rPr>
          <w:szCs w:val="26"/>
        </w:rPr>
        <w:t xml:space="preserve">   За час експлуатації автомобілів УАЗ кузова та лакофарбове покриття  були зруйновані корозією.  Через експлуатацію в важких дорожніх умовах несучі конструкції кузова втратили свою жорсткість, що значно погіршує ходові якості. Автомобілі УАЗ-3909 двигун 2,5л моторесурсом 100тис.км до капітального ремонту, в середньому автомобілі за рік проїжджають біля 25 тис.км. На даний момент майже всі двигуни вичерпали свій моторесурс. Ремонт автомобілів потребує вкладення значних коштів та ресурсів. Автомобілі УАЗ фізично та морально застаріли тому подальша експлуатація даних автомобілів є недоцільною. </w:t>
      </w:r>
    </w:p>
    <w:p w:rsidR="007B3AEA" w:rsidRPr="00B96A5C" w:rsidRDefault="007B3AEA" w:rsidP="007B3AEA">
      <w:pPr>
        <w:ind w:left="-284" w:right="-1" w:firstLine="284"/>
        <w:jc w:val="both"/>
        <w:rPr>
          <w:szCs w:val="26"/>
        </w:rPr>
      </w:pPr>
      <w:r w:rsidRPr="00B96A5C">
        <w:rPr>
          <w:szCs w:val="26"/>
        </w:rPr>
        <w:t xml:space="preserve">Ресурс більшості автомобілів вичерпаний повністю. Неодноразово проводилися капітальні ремонти агрегатів, рам та кузовів. Подальше вкладення коштів у ремонти автомобілів є недоцільним. </w:t>
      </w:r>
    </w:p>
    <w:p w:rsidR="007B3AEA" w:rsidRPr="00B96A5C" w:rsidRDefault="007B3AEA" w:rsidP="007B3AEA">
      <w:pPr>
        <w:ind w:left="-284" w:right="-1" w:firstLine="284"/>
        <w:jc w:val="both"/>
        <w:rPr>
          <w:szCs w:val="26"/>
        </w:rPr>
      </w:pPr>
      <w:r w:rsidRPr="00B96A5C">
        <w:rPr>
          <w:szCs w:val="26"/>
        </w:rPr>
        <w:t xml:space="preserve">      За час експлуатації автомобілів УАЗ та їх аналогів (ТК- U-3909ВП6, КРАСЗ) було виявлено наступні недоліки:</w:t>
      </w:r>
    </w:p>
    <w:p w:rsidR="007B3AEA" w:rsidRPr="00B96A5C" w:rsidRDefault="007B3AEA" w:rsidP="00F33A6A">
      <w:pPr>
        <w:numPr>
          <w:ilvl w:val="0"/>
          <w:numId w:val="25"/>
        </w:numPr>
        <w:ind w:left="-284" w:right="-1" w:firstLine="284"/>
        <w:jc w:val="both"/>
        <w:rPr>
          <w:szCs w:val="26"/>
        </w:rPr>
      </w:pPr>
      <w:r w:rsidRPr="00B96A5C">
        <w:rPr>
          <w:szCs w:val="26"/>
        </w:rPr>
        <w:t>оборив ланцюга ГРМ в середньому на 40 тис. пробігу з пошкодженням складових частин двигуна;</w:t>
      </w:r>
    </w:p>
    <w:p w:rsidR="007B3AEA" w:rsidRPr="00B96A5C" w:rsidRDefault="007B3AEA" w:rsidP="00F33A6A">
      <w:pPr>
        <w:numPr>
          <w:ilvl w:val="0"/>
          <w:numId w:val="25"/>
        </w:numPr>
        <w:ind w:left="-284" w:right="-1" w:firstLine="284"/>
        <w:jc w:val="both"/>
        <w:rPr>
          <w:szCs w:val="26"/>
        </w:rPr>
      </w:pPr>
      <w:r w:rsidRPr="00B96A5C">
        <w:rPr>
          <w:szCs w:val="26"/>
        </w:rPr>
        <w:t>низька якість металу та антикорозійної обробки, що призводило до наскрізної корозії елементів кузова через 3 роки експлуатації, а вдеяких випадках і до руйнування несучих елементів кузова;</w:t>
      </w:r>
    </w:p>
    <w:p w:rsidR="007B3AEA" w:rsidRPr="00B96A5C" w:rsidRDefault="007B3AEA" w:rsidP="00F33A6A">
      <w:pPr>
        <w:numPr>
          <w:ilvl w:val="0"/>
          <w:numId w:val="25"/>
        </w:numPr>
        <w:ind w:left="-284" w:right="-1" w:firstLine="284"/>
        <w:jc w:val="both"/>
        <w:rPr>
          <w:szCs w:val="26"/>
        </w:rPr>
      </w:pPr>
      <w:r w:rsidRPr="00B96A5C">
        <w:rPr>
          <w:szCs w:val="26"/>
        </w:rPr>
        <w:t>низька якість лакофарбового покриття без ґрунтування перед фарбуванням;</w:t>
      </w:r>
    </w:p>
    <w:p w:rsidR="007B3AEA" w:rsidRPr="00B96A5C" w:rsidRDefault="007B3AEA" w:rsidP="00F33A6A">
      <w:pPr>
        <w:numPr>
          <w:ilvl w:val="0"/>
          <w:numId w:val="25"/>
        </w:numPr>
        <w:ind w:left="-284" w:right="-1" w:firstLine="284"/>
        <w:jc w:val="both"/>
        <w:rPr>
          <w:szCs w:val="26"/>
        </w:rPr>
      </w:pPr>
      <w:r w:rsidRPr="00B96A5C">
        <w:rPr>
          <w:szCs w:val="26"/>
        </w:rPr>
        <w:t>часті відмови елементів гальмівної системи;</w:t>
      </w:r>
    </w:p>
    <w:p w:rsidR="007B3AEA" w:rsidRPr="00B96A5C" w:rsidRDefault="007B3AEA" w:rsidP="00F33A6A">
      <w:pPr>
        <w:numPr>
          <w:ilvl w:val="0"/>
          <w:numId w:val="25"/>
        </w:numPr>
        <w:ind w:left="-284" w:right="-1" w:firstLine="284"/>
        <w:jc w:val="both"/>
        <w:rPr>
          <w:szCs w:val="26"/>
        </w:rPr>
      </w:pPr>
      <w:r w:rsidRPr="00B96A5C">
        <w:rPr>
          <w:szCs w:val="26"/>
        </w:rPr>
        <w:t>часті відмови складових системи управління живленням двигуна в інжекторних моделях;</w:t>
      </w:r>
    </w:p>
    <w:p w:rsidR="007B3AEA" w:rsidRPr="00B96A5C" w:rsidRDefault="007B3AEA" w:rsidP="00F33A6A">
      <w:pPr>
        <w:numPr>
          <w:ilvl w:val="0"/>
          <w:numId w:val="25"/>
        </w:numPr>
        <w:ind w:left="-284" w:right="-1" w:firstLine="284"/>
        <w:jc w:val="both"/>
        <w:rPr>
          <w:szCs w:val="26"/>
        </w:rPr>
      </w:pPr>
      <w:r w:rsidRPr="00B96A5C">
        <w:rPr>
          <w:szCs w:val="26"/>
        </w:rPr>
        <w:t>відсутність сервісного обслуговування;</w:t>
      </w:r>
    </w:p>
    <w:p w:rsidR="007B3AEA" w:rsidRPr="00B96A5C" w:rsidRDefault="007B3AEA" w:rsidP="00F33A6A">
      <w:pPr>
        <w:numPr>
          <w:ilvl w:val="0"/>
          <w:numId w:val="25"/>
        </w:numPr>
        <w:ind w:left="-284" w:right="-1" w:firstLine="284"/>
        <w:jc w:val="both"/>
        <w:rPr>
          <w:szCs w:val="26"/>
        </w:rPr>
      </w:pPr>
      <w:r w:rsidRPr="00B96A5C">
        <w:rPr>
          <w:szCs w:val="26"/>
        </w:rPr>
        <w:t>низький комфорт та безпека на дорозі.</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 xml:space="preserve">       В якості заміни цих автомобілів пропонується автомобіль Ford Ranger. Автомобіль обладнано дизельним турбованим двигуном об’ємом 2,0л з витратою пального в змішаному циклі 7,1л, що в два рази менше ніж споживає УАЗ та його аналоги. В базову комплектацію </w:t>
      </w:r>
      <w:r w:rsidRPr="00B96A5C">
        <w:rPr>
          <w:szCs w:val="26"/>
        </w:rPr>
        <w:lastRenderedPageBreak/>
        <w:t>входить антикорозійна обробка днища та прихованих пустот кузова, електропакет, підігрів сидінь, кондиціонер, гідролпідсилювач керма, підсилений передній захист картера двигуна, моторного відсіку і роздавальної коробки. Інтелектуальні технології нового Ranger призначено, щоб робити кожну</w:t>
      </w:r>
    </w:p>
    <w:p w:rsidR="007B3AEA" w:rsidRPr="00B96A5C" w:rsidRDefault="007B3AEA" w:rsidP="007B3AEA">
      <w:pPr>
        <w:ind w:left="-284" w:right="-1" w:firstLine="284"/>
        <w:jc w:val="both"/>
        <w:rPr>
          <w:szCs w:val="26"/>
        </w:rPr>
      </w:pPr>
      <w:r w:rsidRPr="00B96A5C">
        <w:rPr>
          <w:szCs w:val="26"/>
        </w:rPr>
        <w:t xml:space="preserve">поїздку легшою та безпечнішою. Допоміжна система уникнення зіткнень із виявленням пішоходів контролює відстань від вас до інших автомобілів і пішоходів (навіть у темряві) і спроможна попередити вас про загрозу зіткнення. Якщо ви не реагуєте на сигнали системи, функція активного гальмування заздалегідь піднімає тиск у гальмовій системі, щоб максимально збільшити її ефективність, коли ви натиснете педаль гальма. Якщо ця система визначить, що наближається зіткнення, гальма ввімкнуться автоматично, допомагаючи пом’якшити лобове зіткнення, а в деяких випадках навіть цілковито уникнути його. (Опція у Limited і Wildtrak, також входить у систему адаптивного круїз-контролю). Ford Ranger обладнано комфортабельним салоном для п’яти чоловік з ременями безпеки, ситемою кліматичного контролю та подушками безпеки. Ford Ranger давно зарекомендував себе одним із найсильніших пікапів у своєму класі. Новий Ranger – це універсальний і стійкий автомобіль, оснащений не лише електронним блокуванням заднього диференціала, але й повним приводом із системою запобігання перекиданню та протибуксувальною системою. </w:t>
      </w:r>
    </w:p>
    <w:p w:rsidR="007B3AEA" w:rsidRPr="00B96A5C" w:rsidRDefault="007B3AEA" w:rsidP="007B3AEA">
      <w:pPr>
        <w:ind w:left="-284" w:right="-1" w:firstLine="284"/>
        <w:jc w:val="both"/>
        <w:rPr>
          <w:szCs w:val="26"/>
        </w:rPr>
      </w:pPr>
      <w:r w:rsidRPr="00B96A5C">
        <w:rPr>
          <w:szCs w:val="26"/>
        </w:rPr>
        <w:t xml:space="preserve">   Кузов автомобіля можна обладнати додатковими підставками, що дасть змогу перевозити габаритні вантажі використовуючи всю довжину автомобіля. Автомобілі планують використовувать для потреб оперативно виїздних бригад. Ford Ranger оснащено постійною ситемою повного приводу що значно підвищує його прохідність і дасть змогу бригадам доїжджати до важкодоступних місць.</w:t>
      </w:r>
    </w:p>
    <w:p w:rsidR="007B3AEA" w:rsidRPr="00B96A5C" w:rsidRDefault="007B3AEA" w:rsidP="007B3AEA">
      <w:pPr>
        <w:ind w:left="-284" w:right="-1" w:firstLine="284"/>
        <w:jc w:val="both"/>
        <w:rPr>
          <w:rFonts w:eastAsia="Times New Roman"/>
          <w:szCs w:val="26"/>
        </w:rPr>
      </w:pPr>
      <w:r w:rsidRPr="00B96A5C">
        <w:rPr>
          <w:b/>
          <w:szCs w:val="26"/>
        </w:rPr>
        <w:t xml:space="preserve">Порівняльна характеристика </w:t>
      </w:r>
      <w:r w:rsidRPr="00B96A5C">
        <w:rPr>
          <w:b/>
          <w:bCs/>
          <w:szCs w:val="26"/>
        </w:rPr>
        <w:t>автомобілів</w:t>
      </w: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119"/>
        <w:gridCol w:w="3343"/>
        <w:gridCol w:w="3001"/>
      </w:tblGrid>
      <w:tr w:rsidR="007B3AEA" w:rsidRPr="00B96A5C" w:rsidTr="004546BC">
        <w:trPr>
          <w:trHeight w:val="193"/>
          <w:jc w:val="center"/>
        </w:trPr>
        <w:tc>
          <w:tcPr>
            <w:tcW w:w="567" w:type="dxa"/>
            <w:shd w:val="clear" w:color="auto" w:fill="auto"/>
            <w:tcMar>
              <w:left w:w="28" w:type="dxa"/>
              <w:right w:w="28" w:type="dxa"/>
            </w:tcMar>
            <w:vAlign w:val="center"/>
          </w:tcPr>
          <w:p w:rsidR="007B3AEA" w:rsidRPr="00B96A5C" w:rsidRDefault="007B3AEA" w:rsidP="007B3AEA">
            <w:pPr>
              <w:ind w:left="-284" w:right="-1" w:firstLine="284"/>
              <w:jc w:val="both"/>
              <w:rPr>
                <w:b/>
                <w:szCs w:val="26"/>
              </w:rPr>
            </w:pPr>
            <w:r w:rsidRPr="00B96A5C">
              <w:rPr>
                <w:b/>
                <w:szCs w:val="26"/>
              </w:rPr>
              <w:t>№ з/п</w:t>
            </w:r>
          </w:p>
        </w:tc>
        <w:tc>
          <w:tcPr>
            <w:tcW w:w="3119" w:type="dxa"/>
            <w:shd w:val="clear" w:color="auto" w:fill="auto"/>
            <w:tcMar>
              <w:left w:w="28" w:type="dxa"/>
              <w:right w:w="28" w:type="dxa"/>
            </w:tcMar>
            <w:vAlign w:val="center"/>
          </w:tcPr>
          <w:p w:rsidR="007B3AEA" w:rsidRPr="00B96A5C" w:rsidRDefault="007B3AEA" w:rsidP="007B3AEA">
            <w:pPr>
              <w:ind w:left="-284" w:right="-1" w:firstLine="284"/>
              <w:jc w:val="both"/>
              <w:rPr>
                <w:b/>
                <w:szCs w:val="26"/>
              </w:rPr>
            </w:pPr>
            <w:r w:rsidRPr="00B96A5C">
              <w:rPr>
                <w:b/>
                <w:szCs w:val="26"/>
              </w:rPr>
              <w:t>Перелік параметрів порівняння</w:t>
            </w:r>
          </w:p>
        </w:tc>
        <w:tc>
          <w:tcPr>
            <w:tcW w:w="3343" w:type="dxa"/>
            <w:shd w:val="clear" w:color="auto" w:fill="auto"/>
            <w:noWrap/>
            <w:tcMar>
              <w:left w:w="28" w:type="dxa"/>
              <w:right w:w="28" w:type="dxa"/>
            </w:tcMar>
          </w:tcPr>
          <w:p w:rsidR="007B3AEA" w:rsidRPr="00B96A5C" w:rsidRDefault="007B3AEA" w:rsidP="007B3AEA">
            <w:pPr>
              <w:ind w:left="-284" w:right="-1" w:firstLine="284"/>
              <w:jc w:val="both"/>
              <w:rPr>
                <w:b/>
                <w:szCs w:val="26"/>
              </w:rPr>
            </w:pPr>
            <w:r w:rsidRPr="00B96A5C">
              <w:rPr>
                <w:b/>
                <w:szCs w:val="26"/>
              </w:rPr>
              <w:t>ТК- U-3909ВП6</w:t>
            </w:r>
          </w:p>
        </w:tc>
        <w:tc>
          <w:tcPr>
            <w:tcW w:w="3001" w:type="dxa"/>
          </w:tcPr>
          <w:p w:rsidR="007B3AEA" w:rsidRPr="00B96A5C" w:rsidRDefault="007B3AEA" w:rsidP="007B3AEA">
            <w:pPr>
              <w:ind w:left="-284" w:right="-1" w:firstLine="284"/>
              <w:jc w:val="both"/>
              <w:rPr>
                <w:b/>
                <w:szCs w:val="26"/>
              </w:rPr>
            </w:pPr>
            <w:r w:rsidRPr="00B96A5C">
              <w:rPr>
                <w:b/>
                <w:szCs w:val="26"/>
              </w:rPr>
              <w:t>Ford Ranger</w:t>
            </w:r>
          </w:p>
          <w:p w:rsidR="007B3AEA" w:rsidRPr="00B96A5C" w:rsidRDefault="007B3AEA" w:rsidP="007B3AEA">
            <w:pPr>
              <w:ind w:left="-284" w:right="-1" w:firstLine="284"/>
              <w:jc w:val="both"/>
              <w:rPr>
                <w:b/>
                <w:szCs w:val="26"/>
              </w:rPr>
            </w:pP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Модель двигуна</w:t>
            </w:r>
          </w:p>
        </w:tc>
        <w:tc>
          <w:tcPr>
            <w:tcW w:w="3343" w:type="dxa"/>
            <w:shd w:val="clear" w:color="auto" w:fill="auto"/>
            <w:noWrap/>
            <w:tcMar>
              <w:left w:w="28" w:type="dxa"/>
              <w:right w:w="28" w:type="dxa"/>
            </w:tcMar>
          </w:tcPr>
          <w:p w:rsidR="007B3AEA" w:rsidRPr="00B96A5C" w:rsidRDefault="007B3AEA" w:rsidP="007B3AEA">
            <w:pPr>
              <w:ind w:left="-284" w:right="-1" w:firstLine="284"/>
              <w:jc w:val="both"/>
              <w:rPr>
                <w:szCs w:val="26"/>
              </w:rPr>
            </w:pPr>
            <w:r w:rsidRPr="00B96A5C">
              <w:rPr>
                <w:szCs w:val="26"/>
              </w:rPr>
              <w:t>інжектор, розподільче впорскування</w:t>
            </w:r>
          </w:p>
        </w:tc>
        <w:tc>
          <w:tcPr>
            <w:tcW w:w="3001" w:type="dxa"/>
          </w:tcPr>
          <w:p w:rsidR="007B3AEA" w:rsidRPr="00B96A5C" w:rsidRDefault="007B3AEA" w:rsidP="007B3AEA">
            <w:pPr>
              <w:ind w:left="-284" w:right="-1" w:firstLine="284"/>
              <w:jc w:val="both"/>
              <w:rPr>
                <w:szCs w:val="26"/>
              </w:rPr>
            </w:pPr>
            <w:r w:rsidRPr="00B96A5C">
              <w:rPr>
                <w:szCs w:val="26"/>
              </w:rPr>
              <w:t xml:space="preserve">COMMON </w:t>
            </w:r>
          </w:p>
          <w:p w:rsidR="007B3AEA" w:rsidRPr="00B96A5C" w:rsidRDefault="007B3AEA" w:rsidP="007B3AEA">
            <w:pPr>
              <w:ind w:left="-284" w:right="-1" w:firstLine="284"/>
              <w:jc w:val="both"/>
              <w:rPr>
                <w:szCs w:val="26"/>
              </w:rPr>
            </w:pPr>
            <w:r w:rsidRPr="00B96A5C">
              <w:rPr>
                <w:szCs w:val="26"/>
              </w:rPr>
              <w:t>RAIL</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2</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Двигун</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бензиновий</w:t>
            </w:r>
          </w:p>
        </w:tc>
        <w:tc>
          <w:tcPr>
            <w:tcW w:w="3001" w:type="dxa"/>
            <w:vAlign w:val="center"/>
          </w:tcPr>
          <w:p w:rsidR="007B3AEA" w:rsidRPr="00B96A5C" w:rsidRDefault="007B3AEA" w:rsidP="007B3AEA">
            <w:pPr>
              <w:ind w:left="-284" w:right="-1" w:firstLine="284"/>
              <w:jc w:val="both"/>
              <w:rPr>
                <w:szCs w:val="26"/>
              </w:rPr>
            </w:pPr>
            <w:r w:rsidRPr="00B96A5C">
              <w:rPr>
                <w:szCs w:val="26"/>
              </w:rPr>
              <w:t>турбо-дизель</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3</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Об’єм двигуна,см</w:t>
            </w:r>
            <w:r w:rsidRPr="00B96A5C">
              <w:rPr>
                <w:szCs w:val="26"/>
                <w:vertAlign w:val="superscript"/>
              </w:rPr>
              <w:t>3</w:t>
            </w:r>
          </w:p>
        </w:tc>
        <w:tc>
          <w:tcPr>
            <w:tcW w:w="3343" w:type="dxa"/>
            <w:shd w:val="clear" w:color="auto" w:fill="auto"/>
            <w:noWrap/>
            <w:tcMar>
              <w:left w:w="28" w:type="dxa"/>
              <w:right w:w="28" w:type="dxa"/>
            </w:tcMar>
          </w:tcPr>
          <w:p w:rsidR="007B3AEA" w:rsidRPr="00B96A5C" w:rsidRDefault="007B3AEA" w:rsidP="007B3AEA">
            <w:pPr>
              <w:ind w:left="-284" w:right="-1" w:firstLine="284"/>
              <w:jc w:val="both"/>
              <w:rPr>
                <w:szCs w:val="26"/>
              </w:rPr>
            </w:pPr>
            <w:r w:rsidRPr="00B96A5C">
              <w:rPr>
                <w:szCs w:val="26"/>
              </w:rPr>
              <w:t>2700</w:t>
            </w:r>
          </w:p>
        </w:tc>
        <w:tc>
          <w:tcPr>
            <w:tcW w:w="3001" w:type="dxa"/>
          </w:tcPr>
          <w:p w:rsidR="007B3AEA" w:rsidRPr="00B96A5C" w:rsidRDefault="007B3AEA" w:rsidP="007B3AEA">
            <w:pPr>
              <w:ind w:left="-284" w:right="-1" w:firstLine="284"/>
              <w:jc w:val="both"/>
              <w:rPr>
                <w:szCs w:val="26"/>
              </w:rPr>
            </w:pPr>
            <w:r w:rsidRPr="00B96A5C">
              <w:rPr>
                <w:szCs w:val="26"/>
              </w:rPr>
              <w:t>1998</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4</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Потужність двигуна, л.с.</w:t>
            </w:r>
          </w:p>
        </w:tc>
        <w:tc>
          <w:tcPr>
            <w:tcW w:w="3343" w:type="dxa"/>
            <w:shd w:val="clear" w:color="auto" w:fill="auto"/>
            <w:noWrap/>
            <w:tcMar>
              <w:left w:w="28" w:type="dxa"/>
              <w:right w:w="28" w:type="dxa"/>
            </w:tcMar>
          </w:tcPr>
          <w:p w:rsidR="007B3AEA" w:rsidRPr="00B96A5C" w:rsidRDefault="007B3AEA" w:rsidP="007B3AEA">
            <w:pPr>
              <w:ind w:left="-284" w:right="-1" w:firstLine="284"/>
              <w:jc w:val="both"/>
              <w:rPr>
                <w:szCs w:val="26"/>
              </w:rPr>
            </w:pPr>
            <w:r w:rsidRPr="00B96A5C">
              <w:rPr>
                <w:szCs w:val="26"/>
              </w:rPr>
              <w:t>112</w:t>
            </w:r>
          </w:p>
        </w:tc>
        <w:tc>
          <w:tcPr>
            <w:tcW w:w="3001" w:type="dxa"/>
          </w:tcPr>
          <w:p w:rsidR="007B3AEA" w:rsidRPr="00B96A5C" w:rsidRDefault="007B3AEA" w:rsidP="007B3AEA">
            <w:pPr>
              <w:ind w:left="-284" w:right="-1" w:firstLine="284"/>
              <w:jc w:val="both"/>
              <w:rPr>
                <w:szCs w:val="26"/>
              </w:rPr>
            </w:pPr>
            <w:r w:rsidRPr="00B96A5C">
              <w:rPr>
                <w:szCs w:val="26"/>
              </w:rPr>
              <w:t>175</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5</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 xml:space="preserve">Витрати палива, л/100км </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14.2</w:t>
            </w:r>
          </w:p>
        </w:tc>
        <w:tc>
          <w:tcPr>
            <w:tcW w:w="3001" w:type="dxa"/>
            <w:vAlign w:val="center"/>
          </w:tcPr>
          <w:p w:rsidR="007B3AEA" w:rsidRPr="00B96A5C" w:rsidRDefault="007B3AEA" w:rsidP="007B3AEA">
            <w:pPr>
              <w:ind w:left="-284" w:right="-1" w:firstLine="284"/>
              <w:jc w:val="both"/>
              <w:rPr>
                <w:szCs w:val="26"/>
              </w:rPr>
            </w:pPr>
            <w:r w:rsidRPr="00B96A5C">
              <w:rPr>
                <w:szCs w:val="26"/>
              </w:rPr>
              <w:t>7.1</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6</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Колісна формула</w:t>
            </w:r>
          </w:p>
        </w:tc>
        <w:tc>
          <w:tcPr>
            <w:tcW w:w="3343" w:type="dxa"/>
            <w:shd w:val="clear" w:color="auto" w:fill="auto"/>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4х4</w:t>
            </w:r>
          </w:p>
        </w:tc>
        <w:tc>
          <w:tcPr>
            <w:tcW w:w="3001" w:type="dxa"/>
            <w:vAlign w:val="center"/>
          </w:tcPr>
          <w:p w:rsidR="007B3AEA" w:rsidRPr="00B96A5C" w:rsidRDefault="007B3AEA" w:rsidP="007B3AEA">
            <w:pPr>
              <w:ind w:left="-284" w:right="-1" w:firstLine="284"/>
              <w:jc w:val="both"/>
              <w:rPr>
                <w:szCs w:val="26"/>
              </w:rPr>
            </w:pPr>
            <w:r w:rsidRPr="00B96A5C">
              <w:rPr>
                <w:szCs w:val="26"/>
              </w:rPr>
              <w:t>4х4</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7</w:t>
            </w:r>
          </w:p>
        </w:tc>
        <w:tc>
          <w:tcPr>
            <w:tcW w:w="3119"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Тип приводу</w:t>
            </w:r>
          </w:p>
        </w:tc>
        <w:tc>
          <w:tcPr>
            <w:tcW w:w="3343" w:type="dxa"/>
            <w:shd w:val="clear" w:color="auto" w:fill="auto"/>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повний привід</w:t>
            </w:r>
          </w:p>
        </w:tc>
        <w:tc>
          <w:tcPr>
            <w:tcW w:w="3001" w:type="dxa"/>
            <w:vAlign w:val="center"/>
          </w:tcPr>
          <w:p w:rsidR="007B3AEA" w:rsidRPr="00B96A5C" w:rsidRDefault="007B3AEA" w:rsidP="007B3AEA">
            <w:pPr>
              <w:ind w:left="-284" w:right="-1" w:firstLine="284"/>
              <w:jc w:val="both"/>
              <w:rPr>
                <w:szCs w:val="26"/>
              </w:rPr>
            </w:pPr>
            <w:r w:rsidRPr="00B96A5C">
              <w:rPr>
                <w:szCs w:val="26"/>
              </w:rPr>
              <w:t>повний привід</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8</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Тип коробки передач</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механічна</w:t>
            </w:r>
          </w:p>
        </w:tc>
        <w:tc>
          <w:tcPr>
            <w:tcW w:w="3001" w:type="dxa"/>
            <w:vAlign w:val="center"/>
          </w:tcPr>
          <w:p w:rsidR="007B3AEA" w:rsidRPr="00B96A5C" w:rsidRDefault="007B3AEA" w:rsidP="007B3AEA">
            <w:pPr>
              <w:ind w:left="-284" w:right="-1" w:firstLine="284"/>
              <w:jc w:val="both"/>
              <w:rPr>
                <w:szCs w:val="26"/>
              </w:rPr>
            </w:pPr>
            <w:r w:rsidRPr="00B96A5C">
              <w:rPr>
                <w:szCs w:val="26"/>
              </w:rPr>
              <w:t>механічна</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9</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Число передач</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5</w:t>
            </w:r>
          </w:p>
        </w:tc>
        <w:tc>
          <w:tcPr>
            <w:tcW w:w="3001" w:type="dxa"/>
            <w:vAlign w:val="center"/>
          </w:tcPr>
          <w:p w:rsidR="007B3AEA" w:rsidRPr="00B96A5C" w:rsidRDefault="007B3AEA" w:rsidP="007B3AEA">
            <w:pPr>
              <w:ind w:left="-284" w:right="-1" w:firstLine="284"/>
              <w:jc w:val="both"/>
              <w:rPr>
                <w:szCs w:val="26"/>
              </w:rPr>
            </w:pPr>
            <w:r w:rsidRPr="00B96A5C">
              <w:rPr>
                <w:szCs w:val="26"/>
              </w:rPr>
              <w:t>6</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10</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Кількість місць</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6</w:t>
            </w:r>
          </w:p>
        </w:tc>
        <w:tc>
          <w:tcPr>
            <w:tcW w:w="3001" w:type="dxa"/>
            <w:vAlign w:val="center"/>
          </w:tcPr>
          <w:p w:rsidR="007B3AEA" w:rsidRPr="00B96A5C" w:rsidRDefault="007B3AEA" w:rsidP="007B3AEA">
            <w:pPr>
              <w:ind w:left="-284" w:right="-1" w:firstLine="284"/>
              <w:jc w:val="both"/>
              <w:rPr>
                <w:szCs w:val="26"/>
              </w:rPr>
            </w:pPr>
            <w:r w:rsidRPr="00B96A5C">
              <w:rPr>
                <w:szCs w:val="26"/>
              </w:rPr>
              <w:t>5</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11</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Конструкція кузова</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фургор</w:t>
            </w:r>
          </w:p>
        </w:tc>
        <w:tc>
          <w:tcPr>
            <w:tcW w:w="3001" w:type="dxa"/>
            <w:vAlign w:val="center"/>
          </w:tcPr>
          <w:p w:rsidR="007B3AEA" w:rsidRPr="00B96A5C" w:rsidRDefault="007B3AEA" w:rsidP="007B3AEA">
            <w:pPr>
              <w:ind w:left="-284" w:right="-1" w:firstLine="284"/>
              <w:jc w:val="both"/>
              <w:rPr>
                <w:szCs w:val="26"/>
              </w:rPr>
            </w:pPr>
            <w:r w:rsidRPr="00B96A5C">
              <w:rPr>
                <w:szCs w:val="26"/>
              </w:rPr>
              <w:t>пікап</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Обєм багажника, л</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2200</w:t>
            </w:r>
          </w:p>
        </w:tc>
        <w:tc>
          <w:tcPr>
            <w:tcW w:w="3001" w:type="dxa"/>
            <w:vAlign w:val="center"/>
          </w:tcPr>
          <w:p w:rsidR="007B3AEA" w:rsidRPr="00B96A5C" w:rsidRDefault="007B3AEA" w:rsidP="007B3AEA">
            <w:pPr>
              <w:ind w:left="-284" w:right="-1" w:firstLine="284"/>
              <w:jc w:val="both"/>
              <w:rPr>
                <w:szCs w:val="26"/>
              </w:rPr>
            </w:pPr>
            <w:r w:rsidRPr="00B96A5C">
              <w:rPr>
                <w:szCs w:val="26"/>
              </w:rPr>
              <w:t>1300</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12</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Гарантія</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w:t>
            </w:r>
          </w:p>
        </w:tc>
        <w:tc>
          <w:tcPr>
            <w:tcW w:w="3001" w:type="dxa"/>
            <w:vAlign w:val="center"/>
          </w:tcPr>
          <w:p w:rsidR="007B3AEA" w:rsidRPr="00B96A5C" w:rsidRDefault="007B3AEA" w:rsidP="007B3AEA">
            <w:pPr>
              <w:ind w:left="-284" w:right="-1" w:firstLine="284"/>
              <w:jc w:val="both"/>
              <w:rPr>
                <w:szCs w:val="26"/>
              </w:rPr>
            </w:pPr>
            <w:r w:rsidRPr="00B96A5C">
              <w:rPr>
                <w:szCs w:val="26"/>
              </w:rPr>
              <w:t>3</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13</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Вартість, тис. грн. (без ПДВ)</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440,00</w:t>
            </w:r>
          </w:p>
        </w:tc>
        <w:tc>
          <w:tcPr>
            <w:tcW w:w="3001" w:type="dxa"/>
            <w:vAlign w:val="center"/>
          </w:tcPr>
          <w:p w:rsidR="007B3AEA" w:rsidRPr="00B96A5C" w:rsidRDefault="007B3AEA" w:rsidP="007B3AEA">
            <w:pPr>
              <w:ind w:left="-284" w:right="-1" w:firstLine="284"/>
              <w:jc w:val="both"/>
              <w:rPr>
                <w:szCs w:val="26"/>
              </w:rPr>
            </w:pPr>
            <w:r w:rsidRPr="00B96A5C">
              <w:rPr>
                <w:szCs w:val="26"/>
              </w:rPr>
              <w:t>1076,25</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14</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Країна-виробник</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Росія</w:t>
            </w:r>
          </w:p>
        </w:tc>
        <w:tc>
          <w:tcPr>
            <w:tcW w:w="3001" w:type="dxa"/>
            <w:vAlign w:val="center"/>
          </w:tcPr>
          <w:p w:rsidR="007B3AEA" w:rsidRPr="00B96A5C" w:rsidRDefault="007B3AEA" w:rsidP="007B3AEA">
            <w:pPr>
              <w:ind w:left="-284" w:right="-1" w:firstLine="284"/>
              <w:jc w:val="both"/>
              <w:rPr>
                <w:szCs w:val="26"/>
              </w:rPr>
            </w:pPr>
            <w:r w:rsidRPr="00B96A5C">
              <w:rPr>
                <w:szCs w:val="26"/>
              </w:rPr>
              <w:t>Німеччина</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15</w:t>
            </w:r>
          </w:p>
        </w:tc>
        <w:tc>
          <w:tcPr>
            <w:tcW w:w="3119"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Переваги</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p>
        </w:tc>
        <w:tc>
          <w:tcPr>
            <w:tcW w:w="3001" w:type="dxa"/>
            <w:vAlign w:val="center"/>
          </w:tcPr>
          <w:p w:rsidR="007B3AEA" w:rsidRPr="00B96A5C" w:rsidRDefault="007B3AEA" w:rsidP="007B3AEA">
            <w:pPr>
              <w:ind w:left="-284" w:right="-1" w:firstLine="284"/>
              <w:jc w:val="both"/>
              <w:rPr>
                <w:szCs w:val="26"/>
              </w:rPr>
            </w:pPr>
            <w:r w:rsidRPr="00B96A5C">
              <w:rPr>
                <w:szCs w:val="26"/>
              </w:rPr>
              <w:t>більш комфортабельний, майже в два рази економічний, сервіс в нашому місті, краща прохідність.</w:t>
            </w:r>
          </w:p>
        </w:tc>
      </w:tr>
      <w:tr w:rsidR="007B3AEA" w:rsidRPr="00B96A5C" w:rsidTr="004546BC">
        <w:trPr>
          <w:trHeight w:val="20"/>
          <w:jc w:val="center"/>
        </w:trPr>
        <w:tc>
          <w:tcPr>
            <w:tcW w:w="567"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16</w:t>
            </w:r>
          </w:p>
        </w:tc>
        <w:tc>
          <w:tcPr>
            <w:tcW w:w="3119" w:type="dxa"/>
            <w:shd w:val="clear" w:color="auto" w:fill="auto"/>
            <w:noWrap/>
            <w:tcMar>
              <w:left w:w="28" w:type="dxa"/>
              <w:right w:w="28" w:type="dxa"/>
            </w:tcMar>
            <w:vAlign w:val="bottom"/>
          </w:tcPr>
          <w:p w:rsidR="007B3AEA" w:rsidRPr="00B96A5C" w:rsidRDefault="007B3AEA" w:rsidP="007B3AEA">
            <w:pPr>
              <w:ind w:left="-284" w:right="-1" w:firstLine="284"/>
              <w:jc w:val="both"/>
              <w:rPr>
                <w:szCs w:val="26"/>
              </w:rPr>
            </w:pPr>
            <w:r w:rsidRPr="00B96A5C">
              <w:rPr>
                <w:szCs w:val="26"/>
              </w:rPr>
              <w:t>Недоліки</w:t>
            </w:r>
          </w:p>
        </w:tc>
        <w:tc>
          <w:tcPr>
            <w:tcW w:w="3343" w:type="dxa"/>
            <w:shd w:val="clear" w:color="auto" w:fill="auto"/>
            <w:noWrap/>
            <w:tcMar>
              <w:left w:w="28" w:type="dxa"/>
              <w:right w:w="28" w:type="dxa"/>
            </w:tcMar>
            <w:vAlign w:val="center"/>
          </w:tcPr>
          <w:p w:rsidR="007B3AEA" w:rsidRPr="00B96A5C" w:rsidRDefault="007B3AEA" w:rsidP="007B3AEA">
            <w:pPr>
              <w:ind w:left="-284" w:right="-1" w:firstLine="284"/>
              <w:jc w:val="both"/>
              <w:rPr>
                <w:szCs w:val="26"/>
              </w:rPr>
            </w:pPr>
            <w:r w:rsidRPr="00B96A5C">
              <w:rPr>
                <w:szCs w:val="26"/>
              </w:rPr>
              <w:t>Ненадійний, проблеми з оригінальними запчастинами, низька якість металу, відсутність антикорозійної обробки, відсутність сервісного обслуговування.</w:t>
            </w:r>
          </w:p>
        </w:tc>
        <w:tc>
          <w:tcPr>
            <w:tcW w:w="3001" w:type="dxa"/>
            <w:vAlign w:val="center"/>
          </w:tcPr>
          <w:p w:rsidR="007B3AEA" w:rsidRPr="00B96A5C" w:rsidRDefault="007B3AEA" w:rsidP="007B3AEA">
            <w:pPr>
              <w:ind w:left="-284" w:right="-1" w:firstLine="284"/>
              <w:jc w:val="both"/>
              <w:rPr>
                <w:szCs w:val="26"/>
              </w:rPr>
            </w:pPr>
          </w:p>
        </w:tc>
      </w:tr>
    </w:tbl>
    <w:p w:rsidR="007B3AEA" w:rsidRPr="00B96A5C" w:rsidRDefault="007B3AEA" w:rsidP="007B3AEA">
      <w:pPr>
        <w:pStyle w:val="aff3"/>
        <w:ind w:left="-284" w:right="-1" w:firstLine="284"/>
        <w:jc w:val="both"/>
        <w:rPr>
          <w:rFonts w:ascii="Cambria" w:hAnsi="Cambria"/>
          <w:szCs w:val="26"/>
        </w:rPr>
      </w:pPr>
    </w:p>
    <w:p w:rsidR="007B3AEA" w:rsidRPr="00B96A5C" w:rsidRDefault="007B3AEA" w:rsidP="007B3AEA">
      <w:pPr>
        <w:ind w:left="-284" w:right="-1" w:firstLine="284"/>
        <w:jc w:val="both"/>
        <w:rPr>
          <w:i/>
          <w:szCs w:val="26"/>
        </w:rPr>
      </w:pPr>
      <w:r w:rsidRPr="00B96A5C">
        <w:rPr>
          <w:i/>
          <w:szCs w:val="26"/>
        </w:rPr>
        <w:lastRenderedPageBreak/>
        <w:t>Оприбуткування зворотних матеріалів.</w:t>
      </w:r>
    </w:p>
    <w:p w:rsidR="007B3AEA" w:rsidRPr="00B96A5C" w:rsidRDefault="007B3AEA" w:rsidP="007B3AEA">
      <w:pPr>
        <w:ind w:left="-284" w:right="-1" w:firstLine="284"/>
        <w:jc w:val="both"/>
        <w:rPr>
          <w:i/>
          <w:szCs w:val="26"/>
        </w:rPr>
      </w:pP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smartTag w:uri="urn:schemas-microsoft-com:office:smarttags" w:element="metricconverter">
        <w:smartTagPr>
          <w:attr w:name="ProductID" w:val="1781,0 кг"/>
        </w:smartTagPr>
        <w:r w:rsidRPr="00B96A5C">
          <w:rPr>
            <w:szCs w:val="26"/>
          </w:rPr>
          <w:t>1781,0 кг</w:t>
        </w:r>
      </w:smartTag>
      <w:r w:rsidRPr="00B96A5C">
        <w:rPr>
          <w:szCs w:val="26"/>
        </w:rPr>
        <w:t xml:space="preserve"> х 5,4 грн./кг. чорного брухту х 7 = </w:t>
      </w:r>
      <w:r w:rsidRPr="00B96A5C">
        <w:rPr>
          <w:b/>
          <w:szCs w:val="26"/>
        </w:rPr>
        <w:t>67,32</w:t>
      </w:r>
      <w:r w:rsidRPr="00B96A5C">
        <w:rPr>
          <w:szCs w:val="26"/>
        </w:rPr>
        <w:t xml:space="preserve"> тис. грн. (без ПДВ).</w:t>
      </w:r>
    </w:p>
    <w:p w:rsidR="007B3AEA" w:rsidRPr="00B96A5C" w:rsidRDefault="007B3AEA" w:rsidP="007B3AEA">
      <w:pPr>
        <w:ind w:left="-284" w:right="-1" w:firstLine="284"/>
        <w:jc w:val="both"/>
        <w:rPr>
          <w:szCs w:val="26"/>
        </w:rPr>
      </w:pPr>
      <w:smartTag w:uri="urn:schemas-microsoft-com:office:smarttags" w:element="metricconverter">
        <w:smartTagPr>
          <w:attr w:name="ProductID" w:val="39,0 кг"/>
        </w:smartTagPr>
        <w:r w:rsidRPr="00B96A5C">
          <w:rPr>
            <w:szCs w:val="26"/>
          </w:rPr>
          <w:t>39,0 кг</w:t>
        </w:r>
      </w:smartTag>
      <w:r w:rsidRPr="00B96A5C">
        <w:rPr>
          <w:szCs w:val="26"/>
        </w:rPr>
        <w:t xml:space="preserve"> х 28 грн./кг. алюмінієвого брухту х7 = </w:t>
      </w:r>
      <w:r w:rsidRPr="00B96A5C">
        <w:rPr>
          <w:b/>
          <w:szCs w:val="26"/>
        </w:rPr>
        <w:t>7,64</w:t>
      </w:r>
      <w:r w:rsidRPr="00B96A5C">
        <w:rPr>
          <w:szCs w:val="26"/>
        </w:rPr>
        <w:t xml:space="preserve">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67,32 + 7,64 = </w:t>
      </w:r>
      <w:r w:rsidRPr="00B96A5C">
        <w:rPr>
          <w:b/>
          <w:i/>
          <w:szCs w:val="26"/>
        </w:rPr>
        <w:t>74,96</w:t>
      </w:r>
      <w:r w:rsidRPr="00B96A5C">
        <w:rPr>
          <w:szCs w:val="26"/>
        </w:rPr>
        <w:t xml:space="preserve">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i/>
          <w:szCs w:val="26"/>
        </w:rPr>
      </w:pPr>
    </w:p>
    <w:p w:rsidR="007B3AEA" w:rsidRPr="00B96A5C" w:rsidRDefault="007B3AEA" w:rsidP="007B3AEA">
      <w:pPr>
        <w:ind w:left="-284" w:right="-1" w:firstLine="284"/>
        <w:jc w:val="both"/>
        <w:rPr>
          <w:szCs w:val="26"/>
        </w:rPr>
      </w:pPr>
      <w:r w:rsidRPr="00B96A5C">
        <w:rPr>
          <w:szCs w:val="26"/>
        </w:rPr>
        <w:t xml:space="preserve">Вартість ремонту автомобіля УАЗ-3909 становить 33,20 тис. грн. (без ПДВ) в рік (вказана сума виведена як середньоарифметична за останні три роки), тому щорічне зниження витрат на ремонт складе 33,20 тис. грн. (без ПДВ). Зменшення витрат за рахунок 3 річної гарантії 13, 50 тис грн (без) ПДВ.  Витрати на ремонт семи автомобілів складуть: </w:t>
      </w:r>
    </w:p>
    <w:p w:rsidR="007B3AEA" w:rsidRPr="00B96A5C" w:rsidRDefault="007B3AEA" w:rsidP="007B3AEA">
      <w:pPr>
        <w:ind w:left="-284" w:right="-1" w:firstLine="284"/>
        <w:jc w:val="both"/>
        <w:rPr>
          <w:szCs w:val="26"/>
        </w:rPr>
      </w:pPr>
      <w:r w:rsidRPr="00B96A5C">
        <w:rPr>
          <w:szCs w:val="26"/>
        </w:rPr>
        <w:t xml:space="preserve">(33,20+13,50) х 7 = </w:t>
      </w:r>
      <w:r w:rsidRPr="00B96A5C">
        <w:rPr>
          <w:b/>
          <w:i/>
          <w:szCs w:val="26"/>
        </w:rPr>
        <w:t>326,90</w:t>
      </w:r>
      <w:r w:rsidRPr="00B96A5C">
        <w:rPr>
          <w:szCs w:val="26"/>
        </w:rPr>
        <w:t xml:space="preserve">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Економія палива</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 xml:space="preserve">Середній пробіг УАЗ-3909 на рік становить 20 000 км, з витратою пального 3400 л (17 л на </w:t>
      </w:r>
      <w:smartTag w:uri="urn:schemas-microsoft-com:office:smarttags" w:element="metricconverter">
        <w:smartTagPr>
          <w:attr w:name="ProductID" w:val="100 км"/>
        </w:smartTagPr>
        <w:r w:rsidRPr="00B96A5C">
          <w:rPr>
            <w:szCs w:val="26"/>
          </w:rPr>
          <w:t>100 км</w:t>
        </w:r>
      </w:smartTag>
      <w:r w:rsidRPr="00B96A5C">
        <w:rPr>
          <w:szCs w:val="26"/>
        </w:rPr>
        <w:t xml:space="preserve">) за ціною 20,5 грн. (без ПДВ) за літр (бензин), річна витрата становить: </w:t>
      </w:r>
    </w:p>
    <w:p w:rsidR="007B3AEA" w:rsidRPr="00B96A5C" w:rsidRDefault="007B3AEA" w:rsidP="007B3AEA">
      <w:pPr>
        <w:ind w:left="-284" w:right="-1" w:firstLine="284"/>
        <w:jc w:val="both"/>
        <w:rPr>
          <w:szCs w:val="26"/>
        </w:rPr>
      </w:pPr>
      <w:r w:rsidRPr="00B96A5C">
        <w:rPr>
          <w:szCs w:val="26"/>
        </w:rPr>
        <w:t xml:space="preserve">3400 х 20,5 х 7 = </w:t>
      </w:r>
      <w:r w:rsidRPr="00B96A5C">
        <w:rPr>
          <w:b/>
          <w:i/>
          <w:szCs w:val="26"/>
        </w:rPr>
        <w:t xml:space="preserve">487,90 </w:t>
      </w:r>
      <w:r w:rsidRPr="00B96A5C">
        <w:rPr>
          <w:szCs w:val="26"/>
        </w:rPr>
        <w:t>тис. грн. (без ПДВ)</w:t>
      </w:r>
    </w:p>
    <w:p w:rsidR="007B3AEA" w:rsidRPr="00B96A5C" w:rsidRDefault="007B3AEA" w:rsidP="007B3AEA">
      <w:pPr>
        <w:ind w:left="-284" w:right="-1" w:firstLine="284"/>
        <w:jc w:val="both"/>
        <w:rPr>
          <w:szCs w:val="26"/>
        </w:rPr>
      </w:pPr>
      <w:r w:rsidRPr="00B96A5C">
        <w:rPr>
          <w:szCs w:val="26"/>
        </w:rPr>
        <w:t xml:space="preserve">При використанні автомобіля Ford Ranger з витратою пального 1420,00 літрів в рік (7,1 л на </w:t>
      </w:r>
      <w:smartTag w:uri="urn:schemas-microsoft-com:office:smarttags" w:element="metricconverter">
        <w:smartTagPr>
          <w:attr w:name="ProductID" w:val="100 км"/>
        </w:smartTagPr>
        <w:r w:rsidRPr="00B96A5C">
          <w:rPr>
            <w:szCs w:val="26"/>
          </w:rPr>
          <w:t>100 км</w:t>
        </w:r>
      </w:smartTag>
      <w:r w:rsidRPr="00B96A5C">
        <w:rPr>
          <w:szCs w:val="26"/>
        </w:rPr>
        <w:t>)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 xml:space="preserve">1420 х 20,5 х 7= </w:t>
      </w:r>
      <w:r w:rsidRPr="00B96A5C">
        <w:rPr>
          <w:b/>
          <w:i/>
          <w:szCs w:val="26"/>
        </w:rPr>
        <w:t>203,77</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szCs w:val="26"/>
        </w:rPr>
      </w:pPr>
      <w:r w:rsidRPr="00B96A5C">
        <w:rPr>
          <w:szCs w:val="26"/>
        </w:rPr>
        <w:t xml:space="preserve">487,90 – 203,77 = </w:t>
      </w:r>
      <w:r w:rsidRPr="00B96A5C">
        <w:rPr>
          <w:b/>
          <w:i/>
          <w:szCs w:val="26"/>
        </w:rPr>
        <w:t>284,13</w:t>
      </w:r>
      <w:r w:rsidRPr="00B96A5C">
        <w:rPr>
          <w:szCs w:val="26"/>
        </w:rPr>
        <w:t xml:space="preserve">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 xml:space="preserve">Термін окупності даного заходу: (7533,75– 74,96) / 284,13+326,90 = </w:t>
      </w:r>
      <w:r w:rsidRPr="00B96A5C">
        <w:rPr>
          <w:b/>
          <w:i/>
          <w:szCs w:val="26"/>
        </w:rPr>
        <w:t>12,2</w:t>
      </w:r>
      <w:r w:rsidRPr="00B96A5C">
        <w:rPr>
          <w:szCs w:val="26"/>
        </w:rPr>
        <w:t xml:space="preserve"> років.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b/>
          <w:i/>
          <w:szCs w:val="26"/>
        </w:rPr>
        <w:t>Витрати коштів.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Вартість одного автомобіля</w:t>
      </w:r>
      <w:r w:rsidRPr="00B96A5C">
        <w:rPr>
          <w:b/>
          <w:szCs w:val="26"/>
        </w:rPr>
        <w:t xml:space="preserve"> </w:t>
      </w:r>
      <w:r w:rsidRPr="00B96A5C">
        <w:rPr>
          <w:szCs w:val="26"/>
        </w:rPr>
        <w:t xml:space="preserve">Ford Ranger, згідно комерційної пропозиції, становить </w:t>
      </w:r>
      <w:r w:rsidRPr="00B96A5C">
        <w:rPr>
          <w:b/>
          <w:i/>
          <w:szCs w:val="26"/>
        </w:rPr>
        <w:t xml:space="preserve">1076,25 </w:t>
      </w:r>
      <w:r w:rsidRPr="00B96A5C">
        <w:rPr>
          <w:szCs w:val="26"/>
        </w:rPr>
        <w:t>тис. грн. (без ПДВ). Вартість 7 автомобілів</w:t>
      </w:r>
      <w:r w:rsidRPr="00B96A5C">
        <w:rPr>
          <w:b/>
          <w:szCs w:val="26"/>
        </w:rPr>
        <w:t xml:space="preserve"> </w:t>
      </w:r>
      <w:r w:rsidRPr="00B96A5C">
        <w:rPr>
          <w:szCs w:val="26"/>
        </w:rPr>
        <w:t xml:space="preserve">Ford Ranger складе </w:t>
      </w:r>
      <w:r w:rsidRPr="00B96A5C">
        <w:rPr>
          <w:b/>
          <w:i/>
          <w:szCs w:val="26"/>
          <w:u w:val="single"/>
        </w:rPr>
        <w:t>7533,75 тис. грн</w:t>
      </w:r>
      <w:r w:rsidRPr="00B96A5C">
        <w:rPr>
          <w:b/>
          <w:szCs w:val="26"/>
          <w:u w:val="single"/>
        </w:rPr>
        <w:t>.</w:t>
      </w:r>
      <w:r w:rsidRPr="00B96A5C">
        <w:rPr>
          <w:szCs w:val="26"/>
        </w:rPr>
        <w:t xml:space="preserve"> (без ПДВ).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szCs w:val="26"/>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b/>
          <w:szCs w:val="26"/>
          <w:u w:val="single"/>
        </w:rPr>
      </w:pPr>
    </w:p>
    <w:p w:rsidR="007B3AEA" w:rsidRPr="00B96A5C" w:rsidRDefault="007B3AEA" w:rsidP="00747623">
      <w:pPr>
        <w:ind w:left="-284" w:right="-1" w:firstLine="284"/>
        <w:jc w:val="center"/>
        <w:rPr>
          <w:b/>
          <w:szCs w:val="26"/>
          <w:u w:val="single"/>
        </w:rPr>
      </w:pPr>
      <w:r w:rsidRPr="00B96A5C">
        <w:rPr>
          <w:b/>
          <w:szCs w:val="26"/>
          <w:u w:val="single"/>
        </w:rPr>
        <w:t>ЕТЛ-35К на базі  Форд транзит (або аналог)</w:t>
      </w:r>
    </w:p>
    <w:p w:rsidR="007B3AEA" w:rsidRPr="00B96A5C" w:rsidRDefault="007B3AEA" w:rsidP="00747623">
      <w:pPr>
        <w:ind w:left="-284" w:right="-1" w:firstLine="284"/>
        <w:jc w:val="center"/>
        <w:rPr>
          <w:b/>
          <w:szCs w:val="26"/>
          <w:u w:val="single"/>
        </w:rPr>
      </w:pPr>
      <w:r w:rsidRPr="00B96A5C">
        <w:rPr>
          <w:b/>
          <w:szCs w:val="26"/>
          <w:u w:val="single"/>
        </w:rPr>
        <w:t>(планова закупка-1шт).</w:t>
      </w:r>
    </w:p>
    <w:p w:rsidR="007B3AEA" w:rsidRPr="00B96A5C" w:rsidRDefault="007B3AEA" w:rsidP="007B3AEA">
      <w:pPr>
        <w:ind w:left="-284" w:right="-1" w:firstLine="284"/>
        <w:jc w:val="both"/>
        <w:rPr>
          <w:b/>
          <w:szCs w:val="26"/>
          <w:u w:val="single"/>
        </w:rPr>
      </w:pPr>
      <w:r w:rsidRPr="00B96A5C">
        <w:rPr>
          <w:szCs w:val="26"/>
        </w:rPr>
        <w:t xml:space="preserve">Пропонується до заміни у зв’язку з списанням: </w:t>
      </w:r>
    </w:p>
    <w:p w:rsidR="007B3AEA" w:rsidRPr="00B96A5C" w:rsidRDefault="007B3AEA" w:rsidP="007B3AEA">
      <w:pPr>
        <w:ind w:left="-284" w:right="-1" w:firstLine="284"/>
        <w:jc w:val="both"/>
        <w:rPr>
          <w:szCs w:val="26"/>
        </w:rPr>
      </w:pPr>
      <w:r w:rsidRPr="00B96A5C">
        <w:rPr>
          <w:szCs w:val="26"/>
        </w:rPr>
        <w:t xml:space="preserve">     В службі ДІЗП експлуатуються 10 електро-лабораторій. Двом із них більше 30 років, а ще двом більше 13 років, обладнання лабораторій морально і фізично застаріле, часто виходить з ладу, а деяке обладнання не підлягає ремонту, що не дає змоги своєчасно проводити діагностику електрообладнання і ліквідовувати аварії.</w:t>
      </w:r>
    </w:p>
    <w:p w:rsidR="007B3AEA" w:rsidRPr="00B96A5C" w:rsidRDefault="007B3AEA" w:rsidP="007B3AEA">
      <w:pPr>
        <w:ind w:left="-284" w:right="-1" w:firstLine="284"/>
        <w:jc w:val="both"/>
        <w:rPr>
          <w:szCs w:val="26"/>
        </w:rPr>
      </w:pPr>
      <w:r w:rsidRPr="00B96A5C">
        <w:rPr>
          <w:szCs w:val="26"/>
        </w:rPr>
        <w:t xml:space="preserve">  Для оперативного визначення дефектного електрообладнання, своєчасної ліквідації аварій необхідно придбати сучасну комплексну пересувну електро-лабораторію   ЕТЛ 35К на базі автомобіля Форд Транзит. </w:t>
      </w:r>
    </w:p>
    <w:p w:rsidR="007B3AEA" w:rsidRPr="00B96A5C" w:rsidRDefault="007B3AEA" w:rsidP="007B3AEA">
      <w:pPr>
        <w:ind w:left="-284" w:right="-1" w:firstLine="284"/>
        <w:jc w:val="both"/>
        <w:rPr>
          <w:szCs w:val="26"/>
        </w:rPr>
      </w:pPr>
      <w:r w:rsidRPr="00B96A5C">
        <w:rPr>
          <w:szCs w:val="26"/>
        </w:rPr>
        <w:t xml:space="preserve">    Базове шасі Форд Транзит з споживанням близько 14л дизельного пального, відповідно шасі ГАЗ-66, що пропонуються замінити,  споживають 35л бензину А-92. Автомобіль ГАЗ-66 давно знятий з виробництва тому утримувати його в справному стані дуже складно. Вартість одного автомобіля в інвестиційній програмі 2022 року становить:2473,00 тис. грн. без ПДВ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 xml:space="preserve">6000,00 кг х 5,4 грн./кг. чорного брухту х 1 = </w:t>
      </w:r>
      <w:r w:rsidRPr="00B96A5C">
        <w:rPr>
          <w:b/>
          <w:i/>
          <w:szCs w:val="26"/>
        </w:rPr>
        <w:t>32,4</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 xml:space="preserve">120,00 кг х 28 грн./кг. алюмінієвого брухту х 1 = </w:t>
      </w:r>
      <w:r w:rsidRPr="00B96A5C">
        <w:rPr>
          <w:b/>
          <w:i/>
          <w:szCs w:val="26"/>
        </w:rPr>
        <w:t>3,36</w:t>
      </w:r>
      <w:r w:rsidRPr="00B96A5C">
        <w:rPr>
          <w:szCs w:val="26"/>
        </w:rPr>
        <w:t xml:space="preserve">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32,4 + 3,36 = </w:t>
      </w:r>
      <w:r w:rsidRPr="00B96A5C">
        <w:rPr>
          <w:b/>
          <w:i/>
          <w:szCs w:val="26"/>
        </w:rPr>
        <w:t>35,76</w:t>
      </w:r>
      <w:r w:rsidRPr="00B96A5C">
        <w:rPr>
          <w:szCs w:val="26"/>
        </w:rPr>
        <w:t xml:space="preserve">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Вартість ремонту ГАЗ-66 становить 54 тис. грн. (без ПДВ) в рік (вказана сума виведена як середньоарифметична за останні три роки), тому щорічне зниження витрат на ремонт складе 54 тис. грн. (без ПДВ). Витрати на капітальний ремонт складуть 360,00 х 1=</w:t>
      </w:r>
      <w:r w:rsidRPr="00B96A5C">
        <w:rPr>
          <w:b/>
          <w:i/>
          <w:szCs w:val="26"/>
        </w:rPr>
        <w:t>360,00</w:t>
      </w:r>
      <w:r w:rsidRPr="00B96A5C">
        <w:rPr>
          <w:szCs w:val="26"/>
        </w:rPr>
        <w:t xml:space="preserve"> тис.грн. (без ПДВ): </w:t>
      </w:r>
    </w:p>
    <w:p w:rsidR="007B3AEA" w:rsidRPr="00B96A5C" w:rsidRDefault="007B3AEA" w:rsidP="007B3AEA">
      <w:pPr>
        <w:ind w:left="-284" w:right="-1" w:firstLine="284"/>
        <w:jc w:val="both"/>
        <w:rPr>
          <w:szCs w:val="26"/>
        </w:rPr>
      </w:pPr>
      <w:r w:rsidRPr="00B96A5C">
        <w:rPr>
          <w:szCs w:val="26"/>
        </w:rPr>
        <w:t xml:space="preserve">54,0 х 1 = </w:t>
      </w:r>
      <w:r w:rsidRPr="00B96A5C">
        <w:rPr>
          <w:b/>
          <w:i/>
          <w:szCs w:val="26"/>
        </w:rPr>
        <w:t>54,00</w:t>
      </w:r>
      <w:r w:rsidRPr="00B96A5C">
        <w:rPr>
          <w:szCs w:val="26"/>
        </w:rPr>
        <w:t>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пробіг за рік становить 17 тис.км (28 л на 100км)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 xml:space="preserve">4760 х 20,5 х 1 = </w:t>
      </w:r>
      <w:r w:rsidRPr="00B96A5C">
        <w:rPr>
          <w:b/>
          <w:i/>
          <w:szCs w:val="26"/>
        </w:rPr>
        <w:t xml:space="preserve">97,58 </w:t>
      </w:r>
      <w:r w:rsidRPr="00B96A5C">
        <w:rPr>
          <w:szCs w:val="26"/>
        </w:rPr>
        <w:t>тис. грн. (без ПДВ)</w:t>
      </w:r>
    </w:p>
    <w:p w:rsidR="007B3AEA" w:rsidRPr="00B96A5C" w:rsidRDefault="007B3AEA" w:rsidP="007B3AEA">
      <w:pPr>
        <w:ind w:left="-284" w:right="-1" w:firstLine="284"/>
        <w:jc w:val="both"/>
        <w:rPr>
          <w:szCs w:val="26"/>
        </w:rPr>
      </w:pPr>
      <w:r w:rsidRPr="00B96A5C">
        <w:rPr>
          <w:szCs w:val="26"/>
        </w:rPr>
        <w:t>При використанні Форд Транзит з витратою пального (10л на 100км)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 xml:space="preserve">1700 х 20,5 х 1 = </w:t>
      </w:r>
      <w:r w:rsidRPr="00B96A5C">
        <w:rPr>
          <w:b/>
          <w:i/>
          <w:szCs w:val="26"/>
        </w:rPr>
        <w:t>34,85</w:t>
      </w:r>
      <w:r w:rsidRPr="00B96A5C">
        <w:rPr>
          <w:szCs w:val="26"/>
        </w:rPr>
        <w:t xml:space="preserve"> тис. грн. (без ПДВ) </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szCs w:val="26"/>
        </w:rPr>
      </w:pPr>
      <w:r w:rsidRPr="00B96A5C">
        <w:rPr>
          <w:szCs w:val="26"/>
        </w:rPr>
        <w:t xml:space="preserve">97,58-34,85 = </w:t>
      </w:r>
      <w:r w:rsidRPr="00B96A5C">
        <w:rPr>
          <w:b/>
          <w:i/>
          <w:szCs w:val="26"/>
        </w:rPr>
        <w:t>62,73</w:t>
      </w:r>
      <w:r w:rsidRPr="00B96A5C">
        <w:rPr>
          <w:szCs w:val="26"/>
        </w:rPr>
        <w:t>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Термін окупності даного заходу: (2473- 35,76 - 360,00) / (97,58+54,0) = 13,7років.</w:t>
      </w:r>
    </w:p>
    <w:p w:rsidR="007B3AEA" w:rsidRPr="00B96A5C" w:rsidRDefault="007B3AEA" w:rsidP="007B3AEA">
      <w:pPr>
        <w:ind w:left="-284" w:right="-1" w:firstLine="284"/>
        <w:jc w:val="both"/>
        <w:rPr>
          <w:b/>
          <w:i/>
          <w:szCs w:val="26"/>
        </w:rPr>
      </w:pPr>
      <w:r w:rsidRPr="00B96A5C">
        <w:rPr>
          <w:b/>
          <w:i/>
          <w:szCs w:val="26"/>
        </w:rPr>
        <w:t>Витрати коштів.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 xml:space="preserve">Вартість електротехнічної лабораторії ЕТЛ-35К, згідно комерційної пропозиції, становить </w:t>
      </w:r>
      <w:r w:rsidRPr="00B96A5C">
        <w:rPr>
          <w:b/>
          <w:szCs w:val="26"/>
        </w:rPr>
        <w:t xml:space="preserve">2473,00 </w:t>
      </w:r>
      <w:r w:rsidRPr="00B96A5C">
        <w:rPr>
          <w:szCs w:val="26"/>
        </w:rPr>
        <w:t xml:space="preserve">тис. грн. (без ПДВ). </w:t>
      </w: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b/>
          <w:szCs w:val="26"/>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b/>
          <w:szCs w:val="26"/>
          <w:u w:val="single"/>
        </w:rPr>
      </w:pPr>
    </w:p>
    <w:p w:rsidR="007B3AEA" w:rsidRPr="00B96A5C" w:rsidRDefault="007B3AEA" w:rsidP="00747623">
      <w:pPr>
        <w:ind w:left="-284" w:right="-1" w:firstLine="284"/>
        <w:jc w:val="center"/>
        <w:rPr>
          <w:b/>
          <w:szCs w:val="26"/>
          <w:u w:val="single"/>
        </w:rPr>
      </w:pPr>
      <w:r w:rsidRPr="00B96A5C">
        <w:rPr>
          <w:b/>
          <w:szCs w:val="26"/>
          <w:u w:val="single"/>
        </w:rPr>
        <w:t>Автомобіль Сітроєн Берлінго пасажир (або аналог)</w:t>
      </w:r>
    </w:p>
    <w:p w:rsidR="007B3AEA" w:rsidRPr="00B96A5C" w:rsidRDefault="007B3AEA" w:rsidP="00747623">
      <w:pPr>
        <w:ind w:left="-284" w:right="-1" w:firstLine="284"/>
        <w:jc w:val="center"/>
        <w:rPr>
          <w:b/>
          <w:szCs w:val="26"/>
          <w:u w:val="single"/>
        </w:rPr>
      </w:pPr>
      <w:r w:rsidRPr="00B96A5C">
        <w:rPr>
          <w:b/>
          <w:szCs w:val="26"/>
          <w:u w:val="single"/>
        </w:rPr>
        <w:t>(планова кількість закупки – 17 шт.)</w:t>
      </w:r>
    </w:p>
    <w:p w:rsidR="007B3AEA" w:rsidRPr="00B96A5C" w:rsidRDefault="007B3AEA" w:rsidP="007B3AEA">
      <w:pPr>
        <w:ind w:left="-284" w:right="-1" w:firstLine="284"/>
        <w:jc w:val="both"/>
        <w:rPr>
          <w:b/>
          <w:szCs w:val="26"/>
          <w:u w:val="single"/>
        </w:rPr>
      </w:pPr>
    </w:p>
    <w:p w:rsidR="007B3AEA" w:rsidRPr="00B96A5C" w:rsidRDefault="007B3AEA" w:rsidP="007B3AEA">
      <w:pPr>
        <w:ind w:left="-284" w:right="-1" w:firstLine="284"/>
        <w:jc w:val="both"/>
        <w:rPr>
          <w:b/>
          <w:szCs w:val="26"/>
          <w:u w:val="single"/>
        </w:rPr>
      </w:pPr>
      <w:r w:rsidRPr="00B96A5C">
        <w:rPr>
          <w:szCs w:val="26"/>
        </w:rPr>
        <w:t xml:space="preserve">Пропонується до заміни у зв’язку з списанням: </w:t>
      </w:r>
    </w:p>
    <w:p w:rsidR="007B3AEA" w:rsidRPr="00B96A5C" w:rsidRDefault="007B3AEA" w:rsidP="007B3AEA">
      <w:pPr>
        <w:ind w:left="-284" w:right="-1" w:firstLine="284"/>
        <w:jc w:val="both"/>
        <w:rPr>
          <w:szCs w:val="26"/>
        </w:rPr>
      </w:pPr>
      <w:r w:rsidRPr="00B96A5C">
        <w:rPr>
          <w:szCs w:val="26"/>
        </w:rPr>
        <w:t xml:space="preserve">   На  нашому  підприємстві  експлуатуються  автомобілі  УАЗ-3909. Автомобілі експлуатуються в середньому 15 років, за час експлуатації кузова та лакофарбове покриття  були зруйновані корозією. Через експлуатацію в важких дорожніх умовах несучі конструкції кузова втратили свою жорсткість, що значно погіршує ходові якості автомобіля. Автомобілі УАЗ-3909 обладнанні бензиновим двигуном 2,5л який має моторесурс 100тис.км. На даний момент майже всі двигуни потребують проведення капітального ремонту, що потребує значних капіталовкладень до 20000грн. за ремонт одного двигуна. Відновлюваний ремонт автомобілів потребує вкладення значних коштів та ресурсів. Автомобілі УАЗ фізично та морально застаріли тому подальша експлуатація даних автомобілів є недоцільною. Пропонуємо замінити автомобілі УАЗ-3909 та його модифікації на автомобілі Сітроен Берлінго.</w:t>
      </w:r>
    </w:p>
    <w:p w:rsidR="007B3AEA" w:rsidRPr="00B96A5C" w:rsidRDefault="007B3AEA" w:rsidP="007B3AEA">
      <w:pPr>
        <w:ind w:left="-284" w:right="-1" w:firstLine="284"/>
        <w:jc w:val="both"/>
        <w:rPr>
          <w:szCs w:val="26"/>
        </w:rPr>
      </w:pPr>
      <w:r w:rsidRPr="00B96A5C">
        <w:rPr>
          <w:szCs w:val="26"/>
        </w:rPr>
        <w:t xml:space="preserve">    Сітроен Берлінго обладнано дизельним двигуном 1,6л що споживає 7л дизельного палива на 100км на відміну 18л УАЗ-3909. Економія пального в середньому складатиме 1000л(28000грн)  в рік.</w:t>
      </w:r>
    </w:p>
    <w:p w:rsidR="007B3AEA" w:rsidRPr="00B96A5C" w:rsidRDefault="007B3AEA" w:rsidP="007B3AEA">
      <w:pPr>
        <w:ind w:left="-284" w:right="-1" w:firstLine="284"/>
        <w:jc w:val="both"/>
        <w:rPr>
          <w:szCs w:val="26"/>
        </w:rPr>
      </w:pPr>
      <w:r w:rsidRPr="00B96A5C">
        <w:rPr>
          <w:szCs w:val="26"/>
        </w:rPr>
        <w:lastRenderedPageBreak/>
        <w:t xml:space="preserve">    Моторесурс дизельного двигуна 500тис. км, що значно краще 100тис. км моторесурса двигуна УАЗ-3909. Гарантія Сітроен від наскрізної корозії, що гарантує завод виготовлювач, 12 років на відміну від 3 років УАЗ-3909. Підвіска задня пружинна на відміну ресорної УАЗ, що значно покращує ходові якості автомобіля та подовжує термін її експлуатації. Сітроен Берлінго виготовляється в кузові фургон з салоном, що в разі потреби трансформується для перевезення великогабаритних вантажів, що дасть змогу використовувати автомобіль в якості вантажного малотонажника.  Сітроен Берлінго це сучасний автомобіль якій забезпечить економію палива, безпеку на дорозі, надійність, універсальність та  комфорт пасажирів.  </w:t>
      </w:r>
    </w:p>
    <w:p w:rsidR="007B3AEA" w:rsidRPr="00B96A5C" w:rsidRDefault="007B3AEA" w:rsidP="007B3AEA">
      <w:pPr>
        <w:ind w:left="-284" w:right="-1" w:firstLine="284"/>
        <w:jc w:val="both"/>
        <w:rPr>
          <w:szCs w:val="26"/>
        </w:rPr>
      </w:pPr>
      <w:r w:rsidRPr="00B96A5C">
        <w:rPr>
          <w:b/>
          <w:szCs w:val="26"/>
        </w:rPr>
        <w:t xml:space="preserve">Порівняльна характеристика </w:t>
      </w:r>
      <w:r w:rsidRPr="00B96A5C">
        <w:rPr>
          <w:b/>
          <w:bCs/>
          <w:szCs w:val="26"/>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008"/>
        <w:gridCol w:w="2222"/>
        <w:gridCol w:w="2276"/>
      </w:tblGrid>
      <w:tr w:rsidR="007B3AEA" w:rsidRPr="00B96A5C" w:rsidTr="004546BC">
        <w:tc>
          <w:tcPr>
            <w:tcW w:w="3085" w:type="dxa"/>
          </w:tcPr>
          <w:p w:rsidR="007B3AEA" w:rsidRPr="00B96A5C" w:rsidRDefault="007B3AEA" w:rsidP="007B3AEA">
            <w:pPr>
              <w:ind w:left="-284" w:right="-1" w:firstLine="284"/>
              <w:jc w:val="both"/>
              <w:rPr>
                <w:szCs w:val="26"/>
              </w:rPr>
            </w:pPr>
          </w:p>
        </w:tc>
        <w:tc>
          <w:tcPr>
            <w:tcW w:w="6912" w:type="dxa"/>
            <w:gridSpan w:val="3"/>
          </w:tcPr>
          <w:p w:rsidR="007B3AEA" w:rsidRPr="00B96A5C" w:rsidRDefault="007B3AEA" w:rsidP="007B3AEA">
            <w:pPr>
              <w:tabs>
                <w:tab w:val="left" w:pos="1170"/>
              </w:tabs>
              <w:ind w:left="-284" w:right="-1" w:firstLine="284"/>
              <w:jc w:val="both"/>
              <w:rPr>
                <w:szCs w:val="26"/>
              </w:rPr>
            </w:pPr>
            <w:r w:rsidRPr="00B96A5C">
              <w:rPr>
                <w:szCs w:val="26"/>
              </w:rPr>
              <w:t>Марка автомобіля</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Технічна характеристика</w:t>
            </w:r>
          </w:p>
        </w:tc>
        <w:tc>
          <w:tcPr>
            <w:tcW w:w="2126" w:type="dxa"/>
          </w:tcPr>
          <w:p w:rsidR="007B3AEA" w:rsidRPr="00B96A5C" w:rsidRDefault="007B3AEA" w:rsidP="007B3AEA">
            <w:pPr>
              <w:ind w:left="-284" w:right="-1" w:firstLine="284"/>
              <w:jc w:val="both"/>
              <w:rPr>
                <w:b/>
                <w:szCs w:val="26"/>
                <w:lang w:val="en-US"/>
              </w:rPr>
            </w:pPr>
            <w:r w:rsidRPr="00B96A5C">
              <w:rPr>
                <w:b/>
                <w:szCs w:val="26"/>
              </w:rPr>
              <w:t xml:space="preserve">Sitroen Berlingo </w:t>
            </w:r>
          </w:p>
        </w:tc>
        <w:tc>
          <w:tcPr>
            <w:tcW w:w="2410" w:type="dxa"/>
          </w:tcPr>
          <w:p w:rsidR="007B3AEA" w:rsidRPr="00B96A5C" w:rsidRDefault="007B3AEA" w:rsidP="007B3AEA">
            <w:pPr>
              <w:ind w:left="-284" w:right="-1" w:firstLine="284"/>
              <w:jc w:val="both"/>
              <w:rPr>
                <w:szCs w:val="26"/>
              </w:rPr>
            </w:pPr>
            <w:r w:rsidRPr="00B96A5C">
              <w:rPr>
                <w:szCs w:val="26"/>
              </w:rPr>
              <w:t>OPEL COMBO</w:t>
            </w:r>
          </w:p>
        </w:tc>
        <w:tc>
          <w:tcPr>
            <w:tcW w:w="2376" w:type="dxa"/>
          </w:tcPr>
          <w:p w:rsidR="007B3AEA" w:rsidRPr="00B96A5C" w:rsidRDefault="007B3AEA" w:rsidP="007B3AEA">
            <w:pPr>
              <w:ind w:left="-284" w:right="-1" w:firstLine="284"/>
              <w:jc w:val="both"/>
              <w:rPr>
                <w:szCs w:val="26"/>
              </w:rPr>
            </w:pPr>
            <w:r w:rsidRPr="00B96A5C">
              <w:rPr>
                <w:szCs w:val="26"/>
              </w:rPr>
              <w:t>VOLKSVAGEN Caddy</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Тип кузова</w:t>
            </w:r>
          </w:p>
        </w:tc>
        <w:tc>
          <w:tcPr>
            <w:tcW w:w="2126" w:type="dxa"/>
          </w:tcPr>
          <w:p w:rsidR="007B3AEA" w:rsidRPr="00B96A5C" w:rsidRDefault="007B3AEA" w:rsidP="007B3AEA">
            <w:pPr>
              <w:ind w:left="-284" w:right="-1" w:firstLine="284"/>
              <w:jc w:val="both"/>
              <w:rPr>
                <w:szCs w:val="26"/>
              </w:rPr>
            </w:pPr>
            <w:r w:rsidRPr="00B96A5C">
              <w:rPr>
                <w:szCs w:val="26"/>
              </w:rPr>
              <w:t>універсал</w:t>
            </w:r>
          </w:p>
        </w:tc>
        <w:tc>
          <w:tcPr>
            <w:tcW w:w="2410" w:type="dxa"/>
          </w:tcPr>
          <w:p w:rsidR="007B3AEA" w:rsidRPr="00B96A5C" w:rsidRDefault="007B3AEA" w:rsidP="007B3AEA">
            <w:pPr>
              <w:ind w:left="-284" w:right="-1" w:firstLine="284"/>
              <w:jc w:val="both"/>
              <w:rPr>
                <w:szCs w:val="26"/>
              </w:rPr>
            </w:pPr>
            <w:r w:rsidRPr="00B96A5C">
              <w:rPr>
                <w:szCs w:val="26"/>
              </w:rPr>
              <w:t>універсал</w:t>
            </w:r>
          </w:p>
        </w:tc>
        <w:tc>
          <w:tcPr>
            <w:tcW w:w="2376" w:type="dxa"/>
          </w:tcPr>
          <w:p w:rsidR="007B3AEA" w:rsidRPr="00B96A5C" w:rsidRDefault="007B3AEA" w:rsidP="007B3AEA">
            <w:pPr>
              <w:ind w:left="-284" w:right="-1" w:firstLine="284"/>
              <w:jc w:val="both"/>
              <w:rPr>
                <w:szCs w:val="26"/>
              </w:rPr>
            </w:pPr>
            <w:r w:rsidRPr="00B96A5C">
              <w:rPr>
                <w:szCs w:val="26"/>
              </w:rPr>
              <w:t>універсал</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Двигун</w:t>
            </w:r>
          </w:p>
        </w:tc>
        <w:tc>
          <w:tcPr>
            <w:tcW w:w="2126" w:type="dxa"/>
          </w:tcPr>
          <w:p w:rsidR="007B3AEA" w:rsidRPr="00B96A5C" w:rsidRDefault="007B3AEA" w:rsidP="007B3AEA">
            <w:pPr>
              <w:ind w:left="-284" w:right="-1" w:firstLine="284"/>
              <w:jc w:val="both"/>
              <w:rPr>
                <w:szCs w:val="26"/>
              </w:rPr>
            </w:pPr>
            <w:r w:rsidRPr="00B96A5C">
              <w:rPr>
                <w:szCs w:val="26"/>
              </w:rPr>
              <w:t>дизель ЄВРО-4</w:t>
            </w:r>
          </w:p>
        </w:tc>
        <w:tc>
          <w:tcPr>
            <w:tcW w:w="2410" w:type="dxa"/>
          </w:tcPr>
          <w:p w:rsidR="007B3AEA" w:rsidRPr="00B96A5C" w:rsidRDefault="007B3AEA" w:rsidP="007B3AEA">
            <w:pPr>
              <w:ind w:left="-284" w:right="-1" w:firstLine="284"/>
              <w:jc w:val="both"/>
              <w:rPr>
                <w:szCs w:val="26"/>
              </w:rPr>
            </w:pPr>
            <w:r w:rsidRPr="00B96A5C">
              <w:rPr>
                <w:szCs w:val="26"/>
              </w:rPr>
              <w:t xml:space="preserve">бензиновий </w:t>
            </w:r>
          </w:p>
        </w:tc>
        <w:tc>
          <w:tcPr>
            <w:tcW w:w="2376" w:type="dxa"/>
          </w:tcPr>
          <w:p w:rsidR="007B3AEA" w:rsidRPr="00B96A5C" w:rsidRDefault="007B3AEA" w:rsidP="007B3AEA">
            <w:pPr>
              <w:ind w:left="-284" w:right="-1" w:firstLine="284"/>
              <w:jc w:val="both"/>
              <w:rPr>
                <w:szCs w:val="26"/>
              </w:rPr>
            </w:pPr>
            <w:r w:rsidRPr="00B96A5C">
              <w:rPr>
                <w:szCs w:val="26"/>
              </w:rPr>
              <w:t xml:space="preserve">бензиновий </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Об’єм двигуна, см3</w:t>
            </w:r>
          </w:p>
        </w:tc>
        <w:tc>
          <w:tcPr>
            <w:tcW w:w="2126" w:type="dxa"/>
          </w:tcPr>
          <w:p w:rsidR="007B3AEA" w:rsidRPr="00B96A5C" w:rsidRDefault="007B3AEA" w:rsidP="007B3AEA">
            <w:pPr>
              <w:ind w:left="-284" w:right="-1" w:firstLine="284"/>
              <w:jc w:val="both"/>
              <w:rPr>
                <w:szCs w:val="26"/>
              </w:rPr>
            </w:pPr>
            <w:r w:rsidRPr="00B96A5C">
              <w:rPr>
                <w:szCs w:val="26"/>
              </w:rPr>
              <w:t>1560</w:t>
            </w:r>
          </w:p>
        </w:tc>
        <w:tc>
          <w:tcPr>
            <w:tcW w:w="2410" w:type="dxa"/>
          </w:tcPr>
          <w:p w:rsidR="007B3AEA" w:rsidRPr="00B96A5C" w:rsidRDefault="007B3AEA" w:rsidP="007B3AEA">
            <w:pPr>
              <w:ind w:left="-284" w:right="-1" w:firstLine="284"/>
              <w:jc w:val="both"/>
              <w:rPr>
                <w:szCs w:val="26"/>
              </w:rPr>
            </w:pPr>
            <w:r w:rsidRPr="00B96A5C">
              <w:rPr>
                <w:szCs w:val="26"/>
              </w:rPr>
              <w:t>1369</w:t>
            </w:r>
          </w:p>
        </w:tc>
        <w:tc>
          <w:tcPr>
            <w:tcW w:w="2376" w:type="dxa"/>
          </w:tcPr>
          <w:p w:rsidR="007B3AEA" w:rsidRPr="00B96A5C" w:rsidRDefault="007B3AEA" w:rsidP="007B3AEA">
            <w:pPr>
              <w:ind w:left="-284" w:right="-1" w:firstLine="284"/>
              <w:jc w:val="both"/>
              <w:rPr>
                <w:szCs w:val="26"/>
              </w:rPr>
            </w:pPr>
            <w:r w:rsidRPr="00B96A5C">
              <w:rPr>
                <w:szCs w:val="26"/>
              </w:rPr>
              <w:t>1197</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Потужність двигуна, к.с.</w:t>
            </w:r>
          </w:p>
        </w:tc>
        <w:tc>
          <w:tcPr>
            <w:tcW w:w="2126" w:type="dxa"/>
          </w:tcPr>
          <w:p w:rsidR="007B3AEA" w:rsidRPr="00B96A5C" w:rsidRDefault="007B3AEA" w:rsidP="007B3AEA">
            <w:pPr>
              <w:ind w:left="-284" w:right="-1" w:firstLine="284"/>
              <w:jc w:val="both"/>
              <w:rPr>
                <w:szCs w:val="26"/>
              </w:rPr>
            </w:pPr>
            <w:r w:rsidRPr="00B96A5C">
              <w:rPr>
                <w:szCs w:val="26"/>
              </w:rPr>
              <w:t>75</w:t>
            </w:r>
          </w:p>
        </w:tc>
        <w:tc>
          <w:tcPr>
            <w:tcW w:w="2410" w:type="dxa"/>
          </w:tcPr>
          <w:p w:rsidR="007B3AEA" w:rsidRPr="00B96A5C" w:rsidRDefault="007B3AEA" w:rsidP="007B3AEA">
            <w:pPr>
              <w:ind w:left="-284" w:right="-1" w:firstLine="284"/>
              <w:jc w:val="both"/>
              <w:rPr>
                <w:szCs w:val="26"/>
              </w:rPr>
            </w:pPr>
            <w:r w:rsidRPr="00B96A5C">
              <w:rPr>
                <w:szCs w:val="26"/>
              </w:rPr>
              <w:t>95</w:t>
            </w:r>
          </w:p>
        </w:tc>
        <w:tc>
          <w:tcPr>
            <w:tcW w:w="2376" w:type="dxa"/>
          </w:tcPr>
          <w:p w:rsidR="007B3AEA" w:rsidRPr="00B96A5C" w:rsidRDefault="007B3AEA" w:rsidP="007B3AEA">
            <w:pPr>
              <w:ind w:left="-284" w:right="-1" w:firstLine="284"/>
              <w:jc w:val="both"/>
              <w:rPr>
                <w:szCs w:val="26"/>
              </w:rPr>
            </w:pPr>
            <w:r w:rsidRPr="00B96A5C">
              <w:rPr>
                <w:szCs w:val="26"/>
              </w:rPr>
              <w:t>105</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Система живлення</w:t>
            </w:r>
          </w:p>
        </w:tc>
        <w:tc>
          <w:tcPr>
            <w:tcW w:w="2126" w:type="dxa"/>
          </w:tcPr>
          <w:p w:rsidR="007B3AEA" w:rsidRPr="00B96A5C" w:rsidRDefault="007B3AEA" w:rsidP="007B3AEA">
            <w:pPr>
              <w:ind w:left="-284" w:right="-1" w:firstLine="284"/>
              <w:jc w:val="both"/>
              <w:rPr>
                <w:szCs w:val="26"/>
              </w:rPr>
            </w:pPr>
            <w:r w:rsidRPr="00B96A5C">
              <w:rPr>
                <w:szCs w:val="26"/>
              </w:rPr>
              <w:t>турбонаддув</w:t>
            </w:r>
          </w:p>
        </w:tc>
        <w:tc>
          <w:tcPr>
            <w:tcW w:w="2410" w:type="dxa"/>
          </w:tcPr>
          <w:p w:rsidR="007B3AEA" w:rsidRPr="00B96A5C" w:rsidRDefault="007B3AEA" w:rsidP="007B3AEA">
            <w:pPr>
              <w:ind w:left="-284" w:right="-1" w:firstLine="284"/>
              <w:jc w:val="both"/>
              <w:rPr>
                <w:szCs w:val="26"/>
              </w:rPr>
            </w:pPr>
            <w:r w:rsidRPr="00B96A5C">
              <w:rPr>
                <w:szCs w:val="26"/>
              </w:rPr>
              <w:t>електронна, розподілене вприскування</w:t>
            </w:r>
          </w:p>
        </w:tc>
        <w:tc>
          <w:tcPr>
            <w:tcW w:w="2376" w:type="dxa"/>
          </w:tcPr>
          <w:p w:rsidR="007B3AEA" w:rsidRPr="00B96A5C" w:rsidRDefault="007B3AEA" w:rsidP="007B3AEA">
            <w:pPr>
              <w:ind w:left="-284" w:right="-1" w:firstLine="284"/>
              <w:jc w:val="both"/>
              <w:rPr>
                <w:szCs w:val="26"/>
              </w:rPr>
            </w:pPr>
            <w:r w:rsidRPr="00B96A5C">
              <w:rPr>
                <w:szCs w:val="26"/>
              </w:rPr>
              <w:t>безпосереднє вприскування</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Тип приводу</w:t>
            </w:r>
          </w:p>
        </w:tc>
        <w:tc>
          <w:tcPr>
            <w:tcW w:w="2126" w:type="dxa"/>
          </w:tcPr>
          <w:p w:rsidR="007B3AEA" w:rsidRPr="00B96A5C" w:rsidRDefault="007B3AEA" w:rsidP="007B3AEA">
            <w:pPr>
              <w:ind w:left="-284" w:right="-1" w:firstLine="284"/>
              <w:jc w:val="both"/>
              <w:rPr>
                <w:szCs w:val="26"/>
              </w:rPr>
            </w:pPr>
            <w:r w:rsidRPr="00B96A5C">
              <w:rPr>
                <w:szCs w:val="26"/>
              </w:rPr>
              <w:t>передній</w:t>
            </w:r>
          </w:p>
        </w:tc>
        <w:tc>
          <w:tcPr>
            <w:tcW w:w="2410" w:type="dxa"/>
          </w:tcPr>
          <w:p w:rsidR="007B3AEA" w:rsidRPr="00B96A5C" w:rsidRDefault="007B3AEA" w:rsidP="007B3AEA">
            <w:pPr>
              <w:ind w:left="-284" w:right="-1" w:firstLine="284"/>
              <w:jc w:val="both"/>
              <w:rPr>
                <w:szCs w:val="26"/>
              </w:rPr>
            </w:pPr>
            <w:r w:rsidRPr="00B96A5C">
              <w:rPr>
                <w:szCs w:val="26"/>
              </w:rPr>
              <w:t>передній</w:t>
            </w:r>
          </w:p>
        </w:tc>
        <w:tc>
          <w:tcPr>
            <w:tcW w:w="2376" w:type="dxa"/>
          </w:tcPr>
          <w:p w:rsidR="007B3AEA" w:rsidRPr="00B96A5C" w:rsidRDefault="007B3AEA" w:rsidP="007B3AEA">
            <w:pPr>
              <w:ind w:left="-284" w:right="-1" w:firstLine="284"/>
              <w:jc w:val="both"/>
              <w:rPr>
                <w:szCs w:val="26"/>
              </w:rPr>
            </w:pPr>
            <w:r w:rsidRPr="00B96A5C">
              <w:rPr>
                <w:szCs w:val="26"/>
              </w:rPr>
              <w:t>передній</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Тип КПП</w:t>
            </w:r>
          </w:p>
        </w:tc>
        <w:tc>
          <w:tcPr>
            <w:tcW w:w="2126" w:type="dxa"/>
          </w:tcPr>
          <w:p w:rsidR="007B3AEA" w:rsidRPr="00B96A5C" w:rsidRDefault="007B3AEA" w:rsidP="007B3AEA">
            <w:pPr>
              <w:ind w:left="-284" w:right="-1" w:firstLine="284"/>
              <w:jc w:val="both"/>
              <w:rPr>
                <w:szCs w:val="26"/>
              </w:rPr>
            </w:pPr>
            <w:r w:rsidRPr="00B96A5C">
              <w:rPr>
                <w:szCs w:val="26"/>
              </w:rPr>
              <w:t>механічна 5-ст.</w:t>
            </w:r>
          </w:p>
        </w:tc>
        <w:tc>
          <w:tcPr>
            <w:tcW w:w="2410" w:type="dxa"/>
          </w:tcPr>
          <w:p w:rsidR="007B3AEA" w:rsidRPr="00B96A5C" w:rsidRDefault="007B3AEA" w:rsidP="007B3AEA">
            <w:pPr>
              <w:ind w:left="-284" w:right="-1" w:firstLine="284"/>
              <w:jc w:val="both"/>
              <w:rPr>
                <w:szCs w:val="26"/>
              </w:rPr>
            </w:pPr>
            <w:r w:rsidRPr="00B96A5C">
              <w:rPr>
                <w:szCs w:val="26"/>
              </w:rPr>
              <w:t>механічна 5-ст.</w:t>
            </w:r>
          </w:p>
        </w:tc>
        <w:tc>
          <w:tcPr>
            <w:tcW w:w="2376" w:type="dxa"/>
          </w:tcPr>
          <w:p w:rsidR="007B3AEA" w:rsidRPr="00B96A5C" w:rsidRDefault="007B3AEA" w:rsidP="007B3AEA">
            <w:pPr>
              <w:ind w:left="-284" w:right="-1" w:firstLine="284"/>
              <w:jc w:val="both"/>
              <w:rPr>
                <w:szCs w:val="26"/>
              </w:rPr>
            </w:pPr>
            <w:r w:rsidRPr="00B96A5C">
              <w:rPr>
                <w:szCs w:val="26"/>
              </w:rPr>
              <w:t>механічна 5-ст.</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Габаритні розміри, мм:</w:t>
            </w:r>
          </w:p>
        </w:tc>
        <w:tc>
          <w:tcPr>
            <w:tcW w:w="2126" w:type="dxa"/>
          </w:tcPr>
          <w:p w:rsidR="007B3AEA" w:rsidRPr="00B96A5C" w:rsidRDefault="007B3AEA" w:rsidP="007B3AEA">
            <w:pPr>
              <w:ind w:left="-284" w:right="-1" w:firstLine="284"/>
              <w:jc w:val="both"/>
              <w:rPr>
                <w:szCs w:val="26"/>
              </w:rPr>
            </w:pPr>
          </w:p>
        </w:tc>
        <w:tc>
          <w:tcPr>
            <w:tcW w:w="2410" w:type="dxa"/>
          </w:tcPr>
          <w:p w:rsidR="007B3AEA" w:rsidRPr="00B96A5C" w:rsidRDefault="007B3AEA" w:rsidP="007B3AEA">
            <w:pPr>
              <w:ind w:left="-284" w:right="-1" w:firstLine="284"/>
              <w:jc w:val="both"/>
              <w:rPr>
                <w:szCs w:val="26"/>
              </w:rPr>
            </w:pPr>
          </w:p>
        </w:tc>
        <w:tc>
          <w:tcPr>
            <w:tcW w:w="2376" w:type="dxa"/>
          </w:tcPr>
          <w:p w:rsidR="007B3AEA" w:rsidRPr="00B96A5C" w:rsidRDefault="007B3AEA" w:rsidP="007B3AEA">
            <w:pPr>
              <w:ind w:left="-284" w:right="-1" w:firstLine="284"/>
              <w:jc w:val="both"/>
              <w:rPr>
                <w:szCs w:val="26"/>
              </w:rPr>
            </w:pPr>
          </w:p>
        </w:tc>
      </w:tr>
      <w:tr w:rsidR="007B3AEA" w:rsidRPr="00B96A5C" w:rsidTr="004546BC">
        <w:tc>
          <w:tcPr>
            <w:tcW w:w="3085" w:type="dxa"/>
          </w:tcPr>
          <w:p w:rsidR="007B3AEA" w:rsidRPr="00B96A5C" w:rsidRDefault="007B3AEA" w:rsidP="00F33A6A">
            <w:pPr>
              <w:numPr>
                <w:ilvl w:val="0"/>
                <w:numId w:val="24"/>
              </w:numPr>
              <w:ind w:left="-284" w:right="-1" w:firstLine="284"/>
              <w:contextualSpacing/>
              <w:jc w:val="both"/>
              <w:rPr>
                <w:szCs w:val="26"/>
              </w:rPr>
            </w:pPr>
            <w:r w:rsidRPr="00B96A5C">
              <w:rPr>
                <w:szCs w:val="26"/>
              </w:rPr>
              <w:t>довжина</w:t>
            </w:r>
          </w:p>
        </w:tc>
        <w:tc>
          <w:tcPr>
            <w:tcW w:w="2126" w:type="dxa"/>
          </w:tcPr>
          <w:p w:rsidR="007B3AEA" w:rsidRPr="00B96A5C" w:rsidRDefault="007B3AEA" w:rsidP="007B3AEA">
            <w:pPr>
              <w:ind w:left="-284" w:right="-1" w:firstLine="284"/>
              <w:jc w:val="both"/>
              <w:rPr>
                <w:szCs w:val="26"/>
              </w:rPr>
            </w:pPr>
            <w:r w:rsidRPr="00B96A5C">
              <w:rPr>
                <w:szCs w:val="26"/>
              </w:rPr>
              <w:t>4380</w:t>
            </w:r>
          </w:p>
        </w:tc>
        <w:tc>
          <w:tcPr>
            <w:tcW w:w="2410" w:type="dxa"/>
          </w:tcPr>
          <w:p w:rsidR="007B3AEA" w:rsidRPr="00B96A5C" w:rsidRDefault="007B3AEA" w:rsidP="007B3AEA">
            <w:pPr>
              <w:ind w:left="-284" w:right="-1" w:firstLine="284"/>
              <w:jc w:val="both"/>
              <w:rPr>
                <w:szCs w:val="26"/>
              </w:rPr>
            </w:pPr>
            <w:r w:rsidRPr="00B96A5C">
              <w:rPr>
                <w:szCs w:val="26"/>
              </w:rPr>
              <w:t>4390</w:t>
            </w:r>
          </w:p>
        </w:tc>
        <w:tc>
          <w:tcPr>
            <w:tcW w:w="2376" w:type="dxa"/>
          </w:tcPr>
          <w:p w:rsidR="007B3AEA" w:rsidRPr="00B96A5C" w:rsidRDefault="007B3AEA" w:rsidP="007B3AEA">
            <w:pPr>
              <w:ind w:left="-284" w:right="-1" w:firstLine="284"/>
              <w:jc w:val="both"/>
              <w:rPr>
                <w:szCs w:val="26"/>
              </w:rPr>
            </w:pPr>
            <w:r w:rsidRPr="00B96A5C">
              <w:rPr>
                <w:szCs w:val="26"/>
              </w:rPr>
              <w:t>4406</w:t>
            </w:r>
          </w:p>
        </w:tc>
      </w:tr>
      <w:tr w:rsidR="007B3AEA" w:rsidRPr="00B96A5C" w:rsidTr="004546BC">
        <w:tc>
          <w:tcPr>
            <w:tcW w:w="3085" w:type="dxa"/>
          </w:tcPr>
          <w:p w:rsidR="007B3AEA" w:rsidRPr="00B96A5C" w:rsidRDefault="007B3AEA" w:rsidP="00F33A6A">
            <w:pPr>
              <w:numPr>
                <w:ilvl w:val="0"/>
                <w:numId w:val="24"/>
              </w:numPr>
              <w:ind w:left="-284" w:right="-1" w:firstLine="284"/>
              <w:contextualSpacing/>
              <w:jc w:val="both"/>
              <w:rPr>
                <w:szCs w:val="26"/>
              </w:rPr>
            </w:pPr>
            <w:r w:rsidRPr="00B96A5C">
              <w:rPr>
                <w:szCs w:val="26"/>
              </w:rPr>
              <w:t>ширина</w:t>
            </w:r>
          </w:p>
        </w:tc>
        <w:tc>
          <w:tcPr>
            <w:tcW w:w="2126" w:type="dxa"/>
          </w:tcPr>
          <w:p w:rsidR="007B3AEA" w:rsidRPr="00B96A5C" w:rsidRDefault="007B3AEA" w:rsidP="007B3AEA">
            <w:pPr>
              <w:ind w:left="-284" w:right="-1" w:firstLine="284"/>
              <w:jc w:val="both"/>
              <w:rPr>
                <w:szCs w:val="26"/>
              </w:rPr>
            </w:pPr>
            <w:r w:rsidRPr="00B96A5C">
              <w:rPr>
                <w:szCs w:val="26"/>
              </w:rPr>
              <w:t>1810</w:t>
            </w:r>
          </w:p>
        </w:tc>
        <w:tc>
          <w:tcPr>
            <w:tcW w:w="2410" w:type="dxa"/>
          </w:tcPr>
          <w:p w:rsidR="007B3AEA" w:rsidRPr="00B96A5C" w:rsidRDefault="007B3AEA" w:rsidP="007B3AEA">
            <w:pPr>
              <w:ind w:left="-284" w:right="-1" w:firstLine="284"/>
              <w:jc w:val="both"/>
              <w:rPr>
                <w:szCs w:val="26"/>
              </w:rPr>
            </w:pPr>
            <w:r w:rsidRPr="00B96A5C">
              <w:rPr>
                <w:szCs w:val="26"/>
              </w:rPr>
              <w:t>1831</w:t>
            </w:r>
          </w:p>
        </w:tc>
        <w:tc>
          <w:tcPr>
            <w:tcW w:w="2376" w:type="dxa"/>
          </w:tcPr>
          <w:p w:rsidR="007B3AEA" w:rsidRPr="00B96A5C" w:rsidRDefault="007B3AEA" w:rsidP="007B3AEA">
            <w:pPr>
              <w:ind w:left="-284" w:right="-1" w:firstLine="284"/>
              <w:jc w:val="both"/>
              <w:rPr>
                <w:szCs w:val="26"/>
              </w:rPr>
            </w:pPr>
            <w:r w:rsidRPr="00B96A5C">
              <w:rPr>
                <w:szCs w:val="26"/>
              </w:rPr>
              <w:t>1794</w:t>
            </w:r>
          </w:p>
        </w:tc>
      </w:tr>
      <w:tr w:rsidR="007B3AEA" w:rsidRPr="00B96A5C" w:rsidTr="004546BC">
        <w:tc>
          <w:tcPr>
            <w:tcW w:w="3085" w:type="dxa"/>
          </w:tcPr>
          <w:p w:rsidR="007B3AEA" w:rsidRPr="00B96A5C" w:rsidRDefault="007B3AEA" w:rsidP="00F33A6A">
            <w:pPr>
              <w:numPr>
                <w:ilvl w:val="0"/>
                <w:numId w:val="24"/>
              </w:numPr>
              <w:ind w:left="-284" w:right="-1" w:firstLine="284"/>
              <w:contextualSpacing/>
              <w:jc w:val="both"/>
              <w:rPr>
                <w:szCs w:val="26"/>
              </w:rPr>
            </w:pPr>
            <w:r w:rsidRPr="00B96A5C">
              <w:rPr>
                <w:szCs w:val="26"/>
              </w:rPr>
              <w:t>висота</w:t>
            </w:r>
          </w:p>
        </w:tc>
        <w:tc>
          <w:tcPr>
            <w:tcW w:w="2126" w:type="dxa"/>
          </w:tcPr>
          <w:p w:rsidR="007B3AEA" w:rsidRPr="00B96A5C" w:rsidRDefault="007B3AEA" w:rsidP="007B3AEA">
            <w:pPr>
              <w:ind w:left="-284" w:right="-1" w:firstLine="284"/>
              <w:jc w:val="both"/>
              <w:rPr>
                <w:szCs w:val="26"/>
              </w:rPr>
            </w:pPr>
            <w:r w:rsidRPr="00B96A5C">
              <w:rPr>
                <w:szCs w:val="26"/>
              </w:rPr>
              <w:t>1801</w:t>
            </w:r>
          </w:p>
        </w:tc>
        <w:tc>
          <w:tcPr>
            <w:tcW w:w="2410" w:type="dxa"/>
          </w:tcPr>
          <w:p w:rsidR="007B3AEA" w:rsidRPr="00B96A5C" w:rsidRDefault="007B3AEA" w:rsidP="007B3AEA">
            <w:pPr>
              <w:ind w:left="-284" w:right="-1" w:firstLine="284"/>
              <w:jc w:val="both"/>
              <w:rPr>
                <w:szCs w:val="26"/>
              </w:rPr>
            </w:pPr>
            <w:r w:rsidRPr="00B96A5C">
              <w:rPr>
                <w:szCs w:val="26"/>
              </w:rPr>
              <w:t>1845</w:t>
            </w:r>
          </w:p>
        </w:tc>
        <w:tc>
          <w:tcPr>
            <w:tcW w:w="2376" w:type="dxa"/>
          </w:tcPr>
          <w:p w:rsidR="007B3AEA" w:rsidRPr="00B96A5C" w:rsidRDefault="007B3AEA" w:rsidP="007B3AEA">
            <w:pPr>
              <w:ind w:left="-284" w:right="-1" w:firstLine="284"/>
              <w:jc w:val="both"/>
              <w:rPr>
                <w:szCs w:val="26"/>
              </w:rPr>
            </w:pPr>
            <w:r w:rsidRPr="00B96A5C">
              <w:rPr>
                <w:szCs w:val="26"/>
              </w:rPr>
              <w:t>1885</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Колісна база, мм</w:t>
            </w:r>
          </w:p>
        </w:tc>
        <w:tc>
          <w:tcPr>
            <w:tcW w:w="2126" w:type="dxa"/>
          </w:tcPr>
          <w:p w:rsidR="007B3AEA" w:rsidRPr="00B96A5C" w:rsidRDefault="007B3AEA" w:rsidP="007B3AEA">
            <w:pPr>
              <w:ind w:left="-284" w:right="-1" w:firstLine="284"/>
              <w:jc w:val="both"/>
              <w:rPr>
                <w:szCs w:val="26"/>
              </w:rPr>
            </w:pPr>
            <w:r w:rsidRPr="00B96A5C">
              <w:rPr>
                <w:szCs w:val="26"/>
              </w:rPr>
              <w:t>2728</w:t>
            </w:r>
          </w:p>
        </w:tc>
        <w:tc>
          <w:tcPr>
            <w:tcW w:w="2410" w:type="dxa"/>
          </w:tcPr>
          <w:p w:rsidR="007B3AEA" w:rsidRPr="00B96A5C" w:rsidRDefault="007B3AEA" w:rsidP="007B3AEA">
            <w:pPr>
              <w:ind w:left="-284" w:right="-1" w:firstLine="284"/>
              <w:jc w:val="both"/>
              <w:rPr>
                <w:szCs w:val="26"/>
              </w:rPr>
            </w:pPr>
            <w:r w:rsidRPr="00B96A5C">
              <w:rPr>
                <w:szCs w:val="26"/>
              </w:rPr>
              <w:t>2755</w:t>
            </w:r>
          </w:p>
        </w:tc>
        <w:tc>
          <w:tcPr>
            <w:tcW w:w="2376" w:type="dxa"/>
          </w:tcPr>
          <w:p w:rsidR="007B3AEA" w:rsidRPr="00B96A5C" w:rsidRDefault="007B3AEA" w:rsidP="007B3AEA">
            <w:pPr>
              <w:ind w:left="-284" w:right="-1" w:firstLine="284"/>
              <w:jc w:val="both"/>
              <w:rPr>
                <w:szCs w:val="26"/>
              </w:rPr>
            </w:pPr>
            <w:r w:rsidRPr="00B96A5C">
              <w:rPr>
                <w:szCs w:val="26"/>
              </w:rPr>
              <w:t>2681</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Споряджена маса, кг</w:t>
            </w:r>
          </w:p>
        </w:tc>
        <w:tc>
          <w:tcPr>
            <w:tcW w:w="2126" w:type="dxa"/>
          </w:tcPr>
          <w:p w:rsidR="007B3AEA" w:rsidRPr="00B96A5C" w:rsidRDefault="007B3AEA" w:rsidP="007B3AEA">
            <w:pPr>
              <w:ind w:left="-284" w:right="-1" w:firstLine="284"/>
              <w:jc w:val="both"/>
              <w:rPr>
                <w:szCs w:val="26"/>
              </w:rPr>
            </w:pPr>
            <w:r w:rsidRPr="00B96A5C">
              <w:rPr>
                <w:szCs w:val="26"/>
              </w:rPr>
              <w:t>1404</w:t>
            </w:r>
          </w:p>
        </w:tc>
        <w:tc>
          <w:tcPr>
            <w:tcW w:w="2410" w:type="dxa"/>
          </w:tcPr>
          <w:p w:rsidR="007B3AEA" w:rsidRPr="00B96A5C" w:rsidRDefault="007B3AEA" w:rsidP="007B3AEA">
            <w:pPr>
              <w:ind w:left="-284" w:right="-1" w:firstLine="284"/>
              <w:jc w:val="both"/>
              <w:rPr>
                <w:szCs w:val="26"/>
              </w:rPr>
            </w:pPr>
            <w:r w:rsidRPr="00B96A5C">
              <w:rPr>
                <w:szCs w:val="26"/>
              </w:rPr>
              <w:t>1524</w:t>
            </w:r>
          </w:p>
        </w:tc>
        <w:tc>
          <w:tcPr>
            <w:tcW w:w="2376" w:type="dxa"/>
          </w:tcPr>
          <w:p w:rsidR="007B3AEA" w:rsidRPr="00B96A5C" w:rsidRDefault="007B3AEA" w:rsidP="007B3AEA">
            <w:pPr>
              <w:ind w:left="-284" w:right="-1" w:firstLine="284"/>
              <w:jc w:val="both"/>
              <w:rPr>
                <w:szCs w:val="26"/>
              </w:rPr>
            </w:pPr>
            <w:r w:rsidRPr="00B96A5C">
              <w:rPr>
                <w:szCs w:val="26"/>
              </w:rPr>
              <w:t>1352</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Об’єм паливного бака,л</w:t>
            </w:r>
          </w:p>
        </w:tc>
        <w:tc>
          <w:tcPr>
            <w:tcW w:w="2126" w:type="dxa"/>
          </w:tcPr>
          <w:p w:rsidR="007B3AEA" w:rsidRPr="00B96A5C" w:rsidRDefault="007B3AEA" w:rsidP="007B3AEA">
            <w:pPr>
              <w:ind w:left="-284" w:right="-1" w:firstLine="284"/>
              <w:jc w:val="both"/>
              <w:rPr>
                <w:szCs w:val="26"/>
              </w:rPr>
            </w:pPr>
            <w:r w:rsidRPr="00B96A5C">
              <w:rPr>
                <w:szCs w:val="26"/>
              </w:rPr>
              <w:t>60</w:t>
            </w:r>
          </w:p>
        </w:tc>
        <w:tc>
          <w:tcPr>
            <w:tcW w:w="2410" w:type="dxa"/>
          </w:tcPr>
          <w:p w:rsidR="007B3AEA" w:rsidRPr="00B96A5C" w:rsidRDefault="007B3AEA" w:rsidP="007B3AEA">
            <w:pPr>
              <w:ind w:left="-284" w:right="-1" w:firstLine="284"/>
              <w:jc w:val="both"/>
              <w:rPr>
                <w:szCs w:val="26"/>
              </w:rPr>
            </w:pPr>
            <w:r w:rsidRPr="00B96A5C">
              <w:rPr>
                <w:szCs w:val="26"/>
              </w:rPr>
              <w:t>60</w:t>
            </w:r>
          </w:p>
        </w:tc>
        <w:tc>
          <w:tcPr>
            <w:tcW w:w="2376" w:type="dxa"/>
          </w:tcPr>
          <w:p w:rsidR="007B3AEA" w:rsidRPr="00B96A5C" w:rsidRDefault="007B3AEA" w:rsidP="007B3AEA">
            <w:pPr>
              <w:ind w:left="-284" w:right="-1" w:firstLine="284"/>
              <w:jc w:val="both"/>
              <w:rPr>
                <w:szCs w:val="26"/>
              </w:rPr>
            </w:pPr>
            <w:r w:rsidRPr="00B96A5C">
              <w:rPr>
                <w:szCs w:val="26"/>
              </w:rPr>
              <w:t>60</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Об’єм багажника,л</w:t>
            </w:r>
          </w:p>
        </w:tc>
        <w:tc>
          <w:tcPr>
            <w:tcW w:w="2126" w:type="dxa"/>
          </w:tcPr>
          <w:p w:rsidR="007B3AEA" w:rsidRPr="00B96A5C" w:rsidRDefault="007B3AEA" w:rsidP="007B3AEA">
            <w:pPr>
              <w:ind w:left="-284" w:right="-1" w:firstLine="284"/>
              <w:jc w:val="both"/>
              <w:rPr>
                <w:szCs w:val="26"/>
              </w:rPr>
            </w:pPr>
            <w:r w:rsidRPr="00B96A5C">
              <w:rPr>
                <w:szCs w:val="26"/>
              </w:rPr>
              <w:t>675</w:t>
            </w:r>
          </w:p>
        </w:tc>
        <w:tc>
          <w:tcPr>
            <w:tcW w:w="2410" w:type="dxa"/>
          </w:tcPr>
          <w:p w:rsidR="007B3AEA" w:rsidRPr="00B96A5C" w:rsidRDefault="007B3AEA" w:rsidP="007B3AEA">
            <w:pPr>
              <w:ind w:left="-284" w:right="-1" w:firstLine="284"/>
              <w:jc w:val="both"/>
              <w:rPr>
                <w:szCs w:val="26"/>
              </w:rPr>
            </w:pPr>
            <w:r w:rsidRPr="00B96A5C">
              <w:rPr>
                <w:szCs w:val="26"/>
              </w:rPr>
              <w:t>695</w:t>
            </w:r>
          </w:p>
        </w:tc>
        <w:tc>
          <w:tcPr>
            <w:tcW w:w="2376" w:type="dxa"/>
          </w:tcPr>
          <w:p w:rsidR="007B3AEA" w:rsidRPr="00B96A5C" w:rsidRDefault="007B3AEA" w:rsidP="007B3AEA">
            <w:pPr>
              <w:ind w:left="-284" w:right="-1" w:firstLine="284"/>
              <w:jc w:val="both"/>
              <w:rPr>
                <w:szCs w:val="26"/>
              </w:rPr>
            </w:pPr>
            <w:r w:rsidRPr="00B96A5C">
              <w:rPr>
                <w:szCs w:val="26"/>
              </w:rPr>
              <w:t>560</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Максимальна швидкість, км/год.</w:t>
            </w:r>
          </w:p>
        </w:tc>
        <w:tc>
          <w:tcPr>
            <w:tcW w:w="2126" w:type="dxa"/>
          </w:tcPr>
          <w:p w:rsidR="007B3AEA" w:rsidRPr="00B96A5C" w:rsidRDefault="007B3AEA" w:rsidP="007B3AEA">
            <w:pPr>
              <w:ind w:left="-284" w:right="-1" w:firstLine="284"/>
              <w:jc w:val="both"/>
              <w:rPr>
                <w:szCs w:val="26"/>
              </w:rPr>
            </w:pPr>
            <w:r w:rsidRPr="00B96A5C">
              <w:rPr>
                <w:szCs w:val="26"/>
              </w:rPr>
              <w:t>150</w:t>
            </w:r>
          </w:p>
        </w:tc>
        <w:tc>
          <w:tcPr>
            <w:tcW w:w="2410" w:type="dxa"/>
          </w:tcPr>
          <w:p w:rsidR="007B3AEA" w:rsidRPr="00B96A5C" w:rsidRDefault="007B3AEA" w:rsidP="007B3AEA">
            <w:pPr>
              <w:ind w:left="-284" w:right="-1" w:firstLine="284"/>
              <w:jc w:val="both"/>
              <w:rPr>
                <w:szCs w:val="26"/>
              </w:rPr>
            </w:pPr>
            <w:r w:rsidRPr="00B96A5C">
              <w:rPr>
                <w:szCs w:val="26"/>
              </w:rPr>
              <w:t>170</w:t>
            </w:r>
          </w:p>
        </w:tc>
        <w:tc>
          <w:tcPr>
            <w:tcW w:w="2376" w:type="dxa"/>
          </w:tcPr>
          <w:p w:rsidR="007B3AEA" w:rsidRPr="00B96A5C" w:rsidRDefault="007B3AEA" w:rsidP="007B3AEA">
            <w:pPr>
              <w:ind w:left="-284" w:right="-1" w:firstLine="284"/>
              <w:jc w:val="both"/>
              <w:rPr>
                <w:szCs w:val="26"/>
              </w:rPr>
            </w:pPr>
            <w:r w:rsidRPr="00B96A5C">
              <w:rPr>
                <w:szCs w:val="26"/>
              </w:rPr>
              <w:t>169</w:t>
            </w:r>
          </w:p>
        </w:tc>
      </w:tr>
      <w:tr w:rsidR="007B3AEA" w:rsidRPr="00B96A5C" w:rsidTr="004546BC">
        <w:tc>
          <w:tcPr>
            <w:tcW w:w="3085" w:type="dxa"/>
          </w:tcPr>
          <w:p w:rsidR="007B3AEA" w:rsidRPr="00B96A5C" w:rsidRDefault="007B3AEA" w:rsidP="007B3AEA">
            <w:pPr>
              <w:ind w:left="-284" w:right="-1" w:firstLine="284"/>
              <w:jc w:val="both"/>
              <w:rPr>
                <w:szCs w:val="26"/>
              </w:rPr>
            </w:pPr>
            <w:r w:rsidRPr="00B96A5C">
              <w:rPr>
                <w:szCs w:val="26"/>
              </w:rPr>
              <w:t>Витрати палива на 100 км пробігу, л (змішаний цикл)</w:t>
            </w:r>
          </w:p>
        </w:tc>
        <w:tc>
          <w:tcPr>
            <w:tcW w:w="2126" w:type="dxa"/>
          </w:tcPr>
          <w:p w:rsidR="007B3AEA" w:rsidRPr="00B96A5C" w:rsidRDefault="007B3AEA" w:rsidP="007B3AEA">
            <w:pPr>
              <w:ind w:left="-284" w:right="-1" w:firstLine="284"/>
              <w:jc w:val="both"/>
              <w:rPr>
                <w:szCs w:val="26"/>
              </w:rPr>
            </w:pPr>
            <w:r w:rsidRPr="00B96A5C">
              <w:rPr>
                <w:szCs w:val="26"/>
              </w:rPr>
              <w:t>5,7</w:t>
            </w:r>
          </w:p>
        </w:tc>
        <w:tc>
          <w:tcPr>
            <w:tcW w:w="2410" w:type="dxa"/>
          </w:tcPr>
          <w:p w:rsidR="007B3AEA" w:rsidRPr="00B96A5C" w:rsidRDefault="007B3AEA" w:rsidP="007B3AEA">
            <w:pPr>
              <w:ind w:left="-284" w:right="-1" w:firstLine="284"/>
              <w:jc w:val="both"/>
              <w:rPr>
                <w:szCs w:val="26"/>
              </w:rPr>
            </w:pPr>
            <w:r w:rsidRPr="00B96A5C">
              <w:rPr>
                <w:szCs w:val="26"/>
              </w:rPr>
              <w:t>8,7</w:t>
            </w:r>
          </w:p>
        </w:tc>
        <w:tc>
          <w:tcPr>
            <w:tcW w:w="2376" w:type="dxa"/>
          </w:tcPr>
          <w:p w:rsidR="007B3AEA" w:rsidRPr="00B96A5C" w:rsidRDefault="007B3AEA" w:rsidP="007B3AEA">
            <w:pPr>
              <w:ind w:left="-284" w:right="-1" w:firstLine="284"/>
              <w:jc w:val="both"/>
              <w:rPr>
                <w:szCs w:val="26"/>
              </w:rPr>
            </w:pPr>
            <w:r w:rsidRPr="00B96A5C">
              <w:rPr>
                <w:szCs w:val="26"/>
              </w:rPr>
              <w:t>6,4</w:t>
            </w:r>
          </w:p>
        </w:tc>
      </w:tr>
    </w:tbl>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 xml:space="preserve">1500,00 кг х 5,4 грн./кг. чорного брухту х 17 = </w:t>
      </w:r>
      <w:r w:rsidRPr="00B96A5C">
        <w:rPr>
          <w:b/>
          <w:i/>
          <w:szCs w:val="26"/>
        </w:rPr>
        <w:t>137,70</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 xml:space="preserve">60,00 кг х 28 грн./кг. алюмінієвого брухту х 17 = </w:t>
      </w:r>
      <w:r w:rsidRPr="00B96A5C">
        <w:rPr>
          <w:b/>
          <w:i/>
          <w:szCs w:val="26"/>
        </w:rPr>
        <w:t>28,56</w:t>
      </w:r>
      <w:r w:rsidRPr="00B96A5C">
        <w:rPr>
          <w:szCs w:val="26"/>
        </w:rPr>
        <w:t xml:space="preserve">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137,70 + 28,56 = </w:t>
      </w:r>
      <w:r w:rsidRPr="00B96A5C">
        <w:rPr>
          <w:b/>
          <w:i/>
          <w:szCs w:val="26"/>
        </w:rPr>
        <w:t xml:space="preserve">166,26 </w:t>
      </w:r>
      <w:r w:rsidRPr="00B96A5C">
        <w:rPr>
          <w:szCs w:val="26"/>
        </w:rPr>
        <w:t>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Вартість ремонту УАЗ становить 39 тис. грн. (без ПДВ) в рік (вказана сума виведена як середньоарифметична за останні три роки), тому щорічне зниження витрат на ремонт складе 39х17=</w:t>
      </w:r>
      <w:r w:rsidRPr="00B96A5C">
        <w:rPr>
          <w:b/>
          <w:i/>
          <w:szCs w:val="26"/>
        </w:rPr>
        <w:t>663,00</w:t>
      </w:r>
      <w:r w:rsidRPr="00B96A5C">
        <w:rPr>
          <w:szCs w:val="26"/>
        </w:rPr>
        <w:t xml:space="preserve"> тис. грн. (без ПДВ). Витрати на капітальний ремонт  складуть 95х17= </w:t>
      </w:r>
      <w:r w:rsidRPr="00B96A5C">
        <w:rPr>
          <w:b/>
          <w:i/>
          <w:szCs w:val="26"/>
        </w:rPr>
        <w:t>1615,00</w:t>
      </w:r>
      <w:r w:rsidRPr="00B96A5C">
        <w:rPr>
          <w:szCs w:val="26"/>
        </w:rPr>
        <w:t xml:space="preserve">тис.грн. (без ПДВ): </w:t>
      </w:r>
    </w:p>
    <w:p w:rsidR="007B3AEA" w:rsidRPr="00B96A5C" w:rsidRDefault="007B3AEA" w:rsidP="007B3AEA">
      <w:pPr>
        <w:ind w:left="-284" w:right="-1" w:firstLine="284"/>
        <w:jc w:val="both"/>
        <w:rPr>
          <w:i/>
          <w:szCs w:val="26"/>
        </w:rPr>
      </w:pPr>
      <w:r w:rsidRPr="00B96A5C">
        <w:rPr>
          <w:i/>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пробіг за рік становить 14 тис.км (18 л на 100км)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 xml:space="preserve">140 х18 х 20,5х17= </w:t>
      </w:r>
      <w:r w:rsidRPr="00B96A5C">
        <w:rPr>
          <w:b/>
          <w:i/>
          <w:szCs w:val="26"/>
        </w:rPr>
        <w:t>878,22</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 xml:space="preserve">При використанні </w:t>
      </w:r>
      <w:r w:rsidRPr="00B96A5C">
        <w:rPr>
          <w:b/>
          <w:szCs w:val="26"/>
        </w:rPr>
        <w:t xml:space="preserve">Sitroen Berlingo </w:t>
      </w:r>
      <w:r w:rsidRPr="00B96A5C">
        <w:rPr>
          <w:szCs w:val="26"/>
        </w:rPr>
        <w:t>з витратою пального (5,7 л на 100км)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lastRenderedPageBreak/>
        <w:t xml:space="preserve">140 х 5,7х20,5 х 17= </w:t>
      </w:r>
      <w:r w:rsidRPr="00B96A5C">
        <w:rPr>
          <w:b/>
          <w:i/>
          <w:szCs w:val="26"/>
        </w:rPr>
        <w:t>278,10</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b/>
          <w:szCs w:val="26"/>
        </w:rPr>
      </w:pPr>
      <w:r w:rsidRPr="00B96A5C">
        <w:rPr>
          <w:szCs w:val="26"/>
        </w:rPr>
        <w:t xml:space="preserve">878,22 – 278,10 = </w:t>
      </w:r>
      <w:r w:rsidRPr="00B96A5C">
        <w:rPr>
          <w:b/>
          <w:i/>
          <w:szCs w:val="26"/>
        </w:rPr>
        <w:t>600,12</w:t>
      </w:r>
      <w:r w:rsidRPr="00B96A5C">
        <w:rPr>
          <w:szCs w:val="26"/>
        </w:rPr>
        <w:t xml:space="preserve"> тис. грн. (без ПДВ)</w:t>
      </w:r>
      <w:r w:rsidRPr="00B96A5C">
        <w:rPr>
          <w:b/>
          <w:szCs w:val="26"/>
        </w:rPr>
        <w:t xml:space="preserve"> </w:t>
      </w:r>
    </w:p>
    <w:p w:rsidR="007B3AEA" w:rsidRPr="00B96A5C" w:rsidRDefault="007B3AEA" w:rsidP="007B3AEA">
      <w:pPr>
        <w:ind w:left="-284" w:right="-1" w:firstLine="284"/>
        <w:jc w:val="both"/>
        <w:rPr>
          <w:b/>
          <w:szCs w:val="26"/>
        </w:rPr>
      </w:pPr>
      <w:r w:rsidRPr="00B96A5C">
        <w:rPr>
          <w:b/>
          <w:szCs w:val="26"/>
        </w:rPr>
        <w:t>Термін окупності даного заходу: (9440,61 – 166,26 – 1615,00) / 600,12+663,00 = 6,1 років.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b/>
          <w:i/>
          <w:szCs w:val="26"/>
        </w:rPr>
        <w:t>Витрати коштів.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Вартість одного автомобіля</w:t>
      </w:r>
      <w:r w:rsidRPr="00B96A5C">
        <w:rPr>
          <w:b/>
          <w:szCs w:val="26"/>
        </w:rPr>
        <w:t xml:space="preserve"> Sitroen Berlingo</w:t>
      </w:r>
      <w:r w:rsidRPr="00B96A5C">
        <w:rPr>
          <w:szCs w:val="26"/>
        </w:rPr>
        <w:t xml:space="preserve">, згідно комерційної пропозиції, становить </w:t>
      </w:r>
      <w:r w:rsidRPr="00B96A5C">
        <w:rPr>
          <w:b/>
          <w:i/>
          <w:szCs w:val="26"/>
        </w:rPr>
        <w:t xml:space="preserve">555,33 </w:t>
      </w:r>
      <w:r w:rsidRPr="00B96A5C">
        <w:rPr>
          <w:szCs w:val="26"/>
        </w:rPr>
        <w:t>тис. грн. (без ПДВ). Вартість 17 автомобілів</w:t>
      </w:r>
      <w:r w:rsidRPr="00B96A5C">
        <w:rPr>
          <w:b/>
          <w:szCs w:val="26"/>
        </w:rPr>
        <w:t xml:space="preserve"> Sitroen Berlingo </w:t>
      </w:r>
      <w:r w:rsidRPr="00B96A5C">
        <w:rPr>
          <w:szCs w:val="26"/>
        </w:rPr>
        <w:t xml:space="preserve">складе </w:t>
      </w:r>
      <w:r w:rsidRPr="00B96A5C">
        <w:rPr>
          <w:b/>
          <w:i/>
          <w:szCs w:val="26"/>
          <w:u w:val="single"/>
        </w:rPr>
        <w:t>9440,61 тис. грн</w:t>
      </w:r>
      <w:r w:rsidRPr="00B96A5C">
        <w:rPr>
          <w:b/>
          <w:szCs w:val="26"/>
          <w:u w:val="single"/>
        </w:rPr>
        <w:t>.</w:t>
      </w:r>
      <w:r w:rsidRPr="00B96A5C">
        <w:rPr>
          <w:szCs w:val="26"/>
        </w:rPr>
        <w:t xml:space="preserve"> (без ПДВ).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b/>
          <w:szCs w:val="26"/>
          <w:u w:val="single"/>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b/>
          <w:szCs w:val="26"/>
          <w:u w:val="single"/>
        </w:rPr>
      </w:pPr>
    </w:p>
    <w:p w:rsidR="007B3AEA" w:rsidRPr="00B96A5C" w:rsidRDefault="007B3AEA" w:rsidP="00747623">
      <w:pPr>
        <w:ind w:left="-284" w:right="-1" w:firstLine="284"/>
        <w:jc w:val="center"/>
        <w:rPr>
          <w:b/>
          <w:szCs w:val="26"/>
          <w:u w:val="single"/>
        </w:rPr>
      </w:pPr>
      <w:r w:rsidRPr="00B96A5C">
        <w:rPr>
          <w:b/>
          <w:szCs w:val="26"/>
          <w:u w:val="single"/>
        </w:rPr>
        <w:t>Автомобіль бригадний TK-IV-ПБ на шасі Iveco Daily 35C13D (подвійна кабіна, бортова платформа з тентом), (або аналог) 7шт</w:t>
      </w:r>
    </w:p>
    <w:p w:rsidR="007B3AEA" w:rsidRPr="00B96A5C" w:rsidRDefault="007B3AEA" w:rsidP="007B3AEA">
      <w:pPr>
        <w:ind w:left="-284" w:right="-1" w:firstLine="284"/>
        <w:jc w:val="both"/>
        <w:rPr>
          <w:b/>
          <w:szCs w:val="26"/>
          <w:u w:val="single"/>
        </w:rPr>
      </w:pPr>
    </w:p>
    <w:p w:rsidR="007B3AEA" w:rsidRPr="00B96A5C" w:rsidRDefault="007B3AEA" w:rsidP="007B3AEA">
      <w:pPr>
        <w:ind w:left="-284" w:right="-1" w:firstLine="284"/>
        <w:jc w:val="both"/>
        <w:rPr>
          <w:szCs w:val="26"/>
        </w:rPr>
      </w:pPr>
      <w:r w:rsidRPr="00B96A5C">
        <w:rPr>
          <w:szCs w:val="26"/>
        </w:rPr>
        <w:t>Пропонується до заміни у зв’язку з списанням:</w:t>
      </w:r>
    </w:p>
    <w:p w:rsidR="007B3AEA" w:rsidRPr="00B96A5C" w:rsidRDefault="007B3AEA" w:rsidP="007B3AEA">
      <w:pPr>
        <w:ind w:left="-284" w:right="-1" w:firstLine="284"/>
        <w:jc w:val="both"/>
        <w:rPr>
          <w:szCs w:val="26"/>
          <w:u w:val="single"/>
        </w:rPr>
      </w:pPr>
      <w:r w:rsidRPr="00B96A5C">
        <w:rPr>
          <w:szCs w:val="26"/>
        </w:rPr>
        <w:t xml:space="preserve">Для лінійних бригад по ремонту електрообладнання  в 2022 році планується заміна ГАЗ-52, ГАЗ-53 та ГАЗ-33023 відповідно на автомобілі </w:t>
      </w:r>
      <w:r w:rsidRPr="00B96A5C">
        <w:rPr>
          <w:b/>
          <w:szCs w:val="26"/>
          <w:u w:val="single"/>
          <w:lang w:val="en-US"/>
        </w:rPr>
        <w:t>Iveco</w:t>
      </w:r>
      <w:r w:rsidRPr="00B96A5C">
        <w:rPr>
          <w:b/>
          <w:szCs w:val="26"/>
          <w:u w:val="single"/>
        </w:rPr>
        <w:t xml:space="preserve"> </w:t>
      </w:r>
      <w:r w:rsidRPr="00B96A5C">
        <w:rPr>
          <w:b/>
          <w:szCs w:val="26"/>
          <w:u w:val="single"/>
          <w:lang w:val="en-US"/>
        </w:rPr>
        <w:t>Daily</w:t>
      </w:r>
      <w:r w:rsidRPr="00B96A5C">
        <w:rPr>
          <w:b/>
          <w:szCs w:val="26"/>
          <w:u w:val="single"/>
        </w:rPr>
        <w:t xml:space="preserve"> 35</w:t>
      </w:r>
      <w:r w:rsidRPr="00B96A5C">
        <w:rPr>
          <w:b/>
          <w:szCs w:val="26"/>
          <w:u w:val="single"/>
          <w:lang w:val="en-US"/>
        </w:rPr>
        <w:t>C</w:t>
      </w:r>
      <w:r w:rsidRPr="00B96A5C">
        <w:rPr>
          <w:b/>
          <w:szCs w:val="26"/>
          <w:u w:val="single"/>
        </w:rPr>
        <w:t>13</w:t>
      </w:r>
      <w:r w:rsidRPr="00B96A5C">
        <w:rPr>
          <w:b/>
          <w:szCs w:val="26"/>
          <w:u w:val="single"/>
          <w:lang w:val="en-US"/>
        </w:rPr>
        <w:t>D</w:t>
      </w:r>
      <w:r w:rsidRPr="00B96A5C">
        <w:rPr>
          <w:szCs w:val="26"/>
          <w:u w:val="single"/>
        </w:rPr>
        <w:t xml:space="preserve">. </w:t>
      </w:r>
      <w:r w:rsidRPr="00B96A5C">
        <w:rPr>
          <w:szCs w:val="26"/>
        </w:rPr>
        <w:t>Через експлуатацію в важких дорожніх умовах несучі конструкції рами кузова втратили свою жорсткість, що значно погіршує ходові якості автомобілів. Автомобіль ГАЗ-52 вже більше 30 років знятий з виробництва, що значно ускладнює пошук та закупівлю запчастин.</w:t>
      </w:r>
    </w:p>
    <w:p w:rsidR="007B3AEA" w:rsidRPr="00B96A5C" w:rsidRDefault="007B3AEA" w:rsidP="007B3AEA">
      <w:pPr>
        <w:ind w:left="-284" w:right="-1" w:firstLine="284"/>
        <w:jc w:val="both"/>
        <w:rPr>
          <w:szCs w:val="26"/>
        </w:rPr>
      </w:pPr>
      <w:r w:rsidRPr="00B96A5C">
        <w:rPr>
          <w:szCs w:val="26"/>
        </w:rPr>
        <w:t xml:space="preserve"> Заміна даних автомобілів на автомобілі TK-IV-ПБ на шасі Iveco Daily 35C13D</w:t>
      </w:r>
      <w:r w:rsidRPr="00B96A5C">
        <w:rPr>
          <w:b/>
          <w:szCs w:val="26"/>
        </w:rPr>
        <w:t xml:space="preserve"> </w:t>
      </w:r>
      <w:r w:rsidRPr="00B96A5C">
        <w:rPr>
          <w:szCs w:val="26"/>
        </w:rPr>
        <w:t xml:space="preserve">дасть можливість зекономити на пальному та забезпечить нормальну організацію роботи та значно покращить побутові умови членів бригади завдяки комфортному оснащенню пасажирському салонну. </w:t>
      </w:r>
    </w:p>
    <w:p w:rsidR="007B3AEA" w:rsidRPr="00B96A5C" w:rsidRDefault="007B3AEA" w:rsidP="007B3AEA">
      <w:pPr>
        <w:ind w:left="-284" w:right="-1" w:firstLine="284"/>
        <w:jc w:val="both"/>
        <w:rPr>
          <w:szCs w:val="26"/>
        </w:rPr>
      </w:pPr>
      <w:r w:rsidRPr="00B96A5C">
        <w:rPr>
          <w:szCs w:val="26"/>
        </w:rPr>
        <w:t xml:space="preserve">  В основі Iveco Daily лежить рама, довжина і товщина якої варіюється в залежності від виконання машини. Рамна конструкція дозволяє створювати версії з лідируючими показниками вантажопідйомності в класі - найбільш вантажопідйомна модифікація Iveco Daily має повну масу 7 тонн і вантажопідйомність 4,7 тонни. Привід - на задні колеса, існує версія з приводом на всі колеса.</w:t>
      </w:r>
    </w:p>
    <w:p w:rsidR="007B3AEA" w:rsidRPr="00B96A5C" w:rsidRDefault="007B3AEA" w:rsidP="007B3AEA">
      <w:pPr>
        <w:ind w:left="-284" w:right="-1" w:firstLine="284"/>
        <w:jc w:val="both"/>
        <w:rPr>
          <w:szCs w:val="26"/>
        </w:rPr>
      </w:pPr>
      <w:r w:rsidRPr="00B96A5C">
        <w:rPr>
          <w:szCs w:val="26"/>
        </w:rPr>
        <w:t>Всі моделі комплектуються дизельними, рядними, чотирициліндровими двигунами, по 4 клапани на циліндр. Всього для автомобіля доступно 9 варіантів виконання мотора.Вся лінійка двигунів оснащується интеркулером і турбіною із змінною геометрією. За уприскування відповідає система Common Rail. Для відповідності сучасним екологічним нормам, мотор забезпечений системою нейтралізації відпрацьованих газів, яка складається з попереднього каталітичного і основного нейтралізаторів, а також фільтр сажі.</w:t>
      </w:r>
    </w:p>
    <w:p w:rsidR="007B3AEA" w:rsidRPr="00B96A5C" w:rsidRDefault="007B3AEA" w:rsidP="007B3AEA">
      <w:pPr>
        <w:ind w:left="-284" w:right="-1" w:firstLine="284"/>
        <w:jc w:val="both"/>
        <w:rPr>
          <w:szCs w:val="26"/>
        </w:rPr>
      </w:pPr>
      <w:r w:rsidRPr="00B96A5C">
        <w:rPr>
          <w:szCs w:val="26"/>
        </w:rPr>
        <w:t>Варіанти трансмісії включають в себе автоматизовану і механічну шестиступінчастою коробкою передач. Підвіска Iveco Daily також може відрізнятися в залежності від комплектації, спереду: незалежна з амортизаторами і ресорами або торсіонна зі стабілізатором поперечної стійкості, ззаду: ресори або підвіска на пневмоелементах.</w:t>
      </w:r>
      <w:r w:rsidRPr="00B96A5C">
        <w:rPr>
          <w:rFonts w:eastAsia="Times New Roman"/>
          <w:szCs w:val="26"/>
        </w:rPr>
        <w:t xml:space="preserve"> </w:t>
      </w:r>
      <w:r w:rsidRPr="00B96A5C">
        <w:rPr>
          <w:szCs w:val="26"/>
        </w:rPr>
        <w:t>За безпеку відповідає система ESP 9, до складу якої входить ABC, ESP (Електронна система стабілізації), EBD (Електронна система розподілу гальмівних зусиль), ASR (протибуксувальна система), MSR (система регулювання гальмування двигуном), HBA (гідравлічна система допомоги при гальмуванні ), Hill Holder (система допомоги при рушанні на підйомі), LAC (адаптивна система оцінки маси автомобіля), TSM (система запобігання розгойдування причепа), HRB (гідросистема для підвищення гальмівного зусилля на задніх колесах), HFC (система компенсації зменшення ефективності гальм) , RMI &amp; ROM (система запобігання перекидання автомобіля). Опціонально встановлюється камера заднього виду і датчики паркування, подушки безпеки і багато іншого.</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b/>
          <w:szCs w:val="26"/>
        </w:rPr>
        <w:t xml:space="preserve"> Порівняльна характеристика </w:t>
      </w:r>
      <w:r w:rsidRPr="00B96A5C">
        <w:rPr>
          <w:b/>
          <w:bCs/>
          <w:szCs w:val="26"/>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996"/>
        <w:gridCol w:w="2210"/>
        <w:gridCol w:w="2234"/>
      </w:tblGrid>
      <w:tr w:rsidR="007B3AEA" w:rsidRPr="00B96A5C" w:rsidTr="004546BC">
        <w:tc>
          <w:tcPr>
            <w:tcW w:w="2993" w:type="dxa"/>
          </w:tcPr>
          <w:p w:rsidR="007B3AEA" w:rsidRPr="00B96A5C" w:rsidRDefault="007B3AEA" w:rsidP="007B3AEA">
            <w:pPr>
              <w:ind w:left="-284" w:right="-1" w:firstLine="284"/>
              <w:jc w:val="both"/>
              <w:rPr>
                <w:szCs w:val="26"/>
              </w:rPr>
            </w:pPr>
          </w:p>
        </w:tc>
        <w:tc>
          <w:tcPr>
            <w:tcW w:w="6578" w:type="dxa"/>
            <w:gridSpan w:val="3"/>
          </w:tcPr>
          <w:p w:rsidR="007B3AEA" w:rsidRPr="00B96A5C" w:rsidRDefault="007B3AEA" w:rsidP="007B3AEA">
            <w:pPr>
              <w:tabs>
                <w:tab w:val="left" w:pos="1170"/>
              </w:tabs>
              <w:ind w:left="-284" w:right="-1" w:firstLine="284"/>
              <w:jc w:val="both"/>
              <w:rPr>
                <w:szCs w:val="26"/>
              </w:rPr>
            </w:pPr>
            <w:r w:rsidRPr="00B96A5C">
              <w:rPr>
                <w:szCs w:val="26"/>
              </w:rPr>
              <w:t>Марка автомобіля</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Технічна характеристика</w:t>
            </w:r>
          </w:p>
        </w:tc>
        <w:tc>
          <w:tcPr>
            <w:tcW w:w="2030" w:type="dxa"/>
          </w:tcPr>
          <w:p w:rsidR="007B3AEA" w:rsidRPr="00B96A5C" w:rsidRDefault="007B3AEA" w:rsidP="007B3AEA">
            <w:pPr>
              <w:ind w:left="-284" w:right="-1" w:firstLine="284"/>
              <w:jc w:val="both"/>
              <w:rPr>
                <w:b/>
                <w:szCs w:val="26"/>
              </w:rPr>
            </w:pPr>
            <w:r w:rsidRPr="00B96A5C">
              <w:rPr>
                <w:b/>
                <w:szCs w:val="26"/>
              </w:rPr>
              <w:t>ГАЗ-3309</w:t>
            </w:r>
          </w:p>
        </w:tc>
        <w:tc>
          <w:tcPr>
            <w:tcW w:w="2261" w:type="dxa"/>
          </w:tcPr>
          <w:p w:rsidR="007B3AEA" w:rsidRPr="00B96A5C" w:rsidRDefault="007B3AEA" w:rsidP="007B3AEA">
            <w:pPr>
              <w:ind w:left="-284" w:right="-1" w:firstLine="284"/>
              <w:jc w:val="both"/>
              <w:rPr>
                <w:szCs w:val="26"/>
              </w:rPr>
            </w:pPr>
            <w:r w:rsidRPr="00B96A5C">
              <w:rPr>
                <w:b/>
                <w:bCs/>
                <w:szCs w:val="26"/>
              </w:rPr>
              <w:t>МАЗ-4371</w:t>
            </w:r>
          </w:p>
        </w:tc>
        <w:tc>
          <w:tcPr>
            <w:tcW w:w="2287" w:type="dxa"/>
          </w:tcPr>
          <w:p w:rsidR="007B3AEA" w:rsidRPr="00B96A5C" w:rsidRDefault="007B3AEA" w:rsidP="007B3AEA">
            <w:pPr>
              <w:ind w:left="-284" w:right="-1" w:firstLine="284"/>
              <w:jc w:val="both"/>
              <w:rPr>
                <w:szCs w:val="26"/>
              </w:rPr>
            </w:pPr>
            <w:r w:rsidRPr="00B96A5C">
              <w:rPr>
                <w:b/>
                <w:bCs/>
                <w:szCs w:val="26"/>
              </w:rPr>
              <w:t xml:space="preserve">Iveco Daily 35C13D </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 xml:space="preserve">Тип </w:t>
            </w:r>
          </w:p>
        </w:tc>
        <w:tc>
          <w:tcPr>
            <w:tcW w:w="2030" w:type="dxa"/>
          </w:tcPr>
          <w:p w:rsidR="007B3AEA" w:rsidRPr="00B96A5C" w:rsidRDefault="007B3AEA" w:rsidP="007B3AEA">
            <w:pPr>
              <w:ind w:left="-284" w:right="-1" w:firstLine="284"/>
              <w:jc w:val="both"/>
              <w:rPr>
                <w:szCs w:val="26"/>
              </w:rPr>
            </w:pPr>
            <w:r w:rsidRPr="00B96A5C">
              <w:rPr>
                <w:szCs w:val="26"/>
              </w:rPr>
              <w:t>Вантажний спеціалізований</w:t>
            </w:r>
          </w:p>
        </w:tc>
        <w:tc>
          <w:tcPr>
            <w:tcW w:w="2261" w:type="dxa"/>
          </w:tcPr>
          <w:p w:rsidR="007B3AEA" w:rsidRPr="00B96A5C" w:rsidRDefault="007B3AEA" w:rsidP="007B3AEA">
            <w:pPr>
              <w:ind w:left="-284" w:right="-1" w:firstLine="284"/>
              <w:jc w:val="both"/>
              <w:rPr>
                <w:szCs w:val="26"/>
              </w:rPr>
            </w:pPr>
            <w:r w:rsidRPr="00B96A5C">
              <w:rPr>
                <w:szCs w:val="26"/>
              </w:rPr>
              <w:t>Вантажний спеціалізований</w:t>
            </w:r>
          </w:p>
        </w:tc>
        <w:tc>
          <w:tcPr>
            <w:tcW w:w="2287" w:type="dxa"/>
          </w:tcPr>
          <w:p w:rsidR="007B3AEA" w:rsidRPr="00B96A5C" w:rsidRDefault="007B3AEA" w:rsidP="007B3AEA">
            <w:pPr>
              <w:ind w:left="-284" w:right="-1" w:firstLine="284"/>
              <w:jc w:val="both"/>
              <w:rPr>
                <w:szCs w:val="26"/>
              </w:rPr>
            </w:pPr>
            <w:r w:rsidRPr="00B96A5C">
              <w:rPr>
                <w:szCs w:val="26"/>
              </w:rPr>
              <w:t>Вантажний спеціалізований</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Двигун</w:t>
            </w:r>
          </w:p>
        </w:tc>
        <w:tc>
          <w:tcPr>
            <w:tcW w:w="2030" w:type="dxa"/>
          </w:tcPr>
          <w:p w:rsidR="007B3AEA" w:rsidRPr="00B96A5C" w:rsidRDefault="007B3AEA" w:rsidP="007B3AEA">
            <w:pPr>
              <w:ind w:left="-284" w:right="-1" w:firstLine="284"/>
              <w:jc w:val="both"/>
              <w:rPr>
                <w:szCs w:val="26"/>
              </w:rPr>
            </w:pPr>
            <w:r w:rsidRPr="00B96A5C">
              <w:rPr>
                <w:szCs w:val="26"/>
              </w:rPr>
              <w:t>Турбодизель</w:t>
            </w:r>
          </w:p>
        </w:tc>
        <w:tc>
          <w:tcPr>
            <w:tcW w:w="2261" w:type="dxa"/>
          </w:tcPr>
          <w:p w:rsidR="007B3AEA" w:rsidRPr="00B96A5C" w:rsidRDefault="007B3AEA" w:rsidP="007B3AEA">
            <w:pPr>
              <w:ind w:left="-284" w:right="-1" w:firstLine="284"/>
              <w:jc w:val="both"/>
              <w:rPr>
                <w:szCs w:val="26"/>
              </w:rPr>
            </w:pPr>
            <w:r w:rsidRPr="00B96A5C">
              <w:rPr>
                <w:szCs w:val="26"/>
              </w:rPr>
              <w:t>Турбодизель</w:t>
            </w:r>
          </w:p>
        </w:tc>
        <w:tc>
          <w:tcPr>
            <w:tcW w:w="2287" w:type="dxa"/>
          </w:tcPr>
          <w:p w:rsidR="007B3AEA" w:rsidRPr="00B96A5C" w:rsidRDefault="007B3AEA" w:rsidP="007B3AEA">
            <w:pPr>
              <w:ind w:left="-284" w:right="-1" w:firstLine="284"/>
              <w:jc w:val="both"/>
              <w:rPr>
                <w:szCs w:val="26"/>
              </w:rPr>
            </w:pPr>
            <w:r w:rsidRPr="00B96A5C">
              <w:rPr>
                <w:szCs w:val="26"/>
              </w:rPr>
              <w:t>Турбодизель</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Об’єм двигуна, л</w:t>
            </w:r>
          </w:p>
        </w:tc>
        <w:tc>
          <w:tcPr>
            <w:tcW w:w="2030" w:type="dxa"/>
          </w:tcPr>
          <w:p w:rsidR="007B3AEA" w:rsidRPr="00B96A5C" w:rsidRDefault="007B3AEA" w:rsidP="007B3AEA">
            <w:pPr>
              <w:ind w:left="-284" w:right="-1" w:firstLine="284"/>
              <w:jc w:val="both"/>
              <w:rPr>
                <w:szCs w:val="26"/>
              </w:rPr>
            </w:pPr>
            <w:r w:rsidRPr="00B96A5C">
              <w:rPr>
                <w:szCs w:val="26"/>
              </w:rPr>
              <w:t>4,75</w:t>
            </w:r>
          </w:p>
        </w:tc>
        <w:tc>
          <w:tcPr>
            <w:tcW w:w="2261" w:type="dxa"/>
          </w:tcPr>
          <w:p w:rsidR="007B3AEA" w:rsidRPr="00B96A5C" w:rsidRDefault="007B3AEA" w:rsidP="007B3AEA">
            <w:pPr>
              <w:ind w:left="-284" w:right="-1" w:firstLine="284"/>
              <w:jc w:val="both"/>
              <w:rPr>
                <w:szCs w:val="26"/>
              </w:rPr>
            </w:pPr>
            <w:r w:rsidRPr="00B96A5C">
              <w:rPr>
                <w:szCs w:val="26"/>
              </w:rPr>
              <w:t>4,75</w:t>
            </w:r>
          </w:p>
        </w:tc>
        <w:tc>
          <w:tcPr>
            <w:tcW w:w="2287" w:type="dxa"/>
          </w:tcPr>
          <w:p w:rsidR="007B3AEA" w:rsidRPr="00B96A5C" w:rsidRDefault="007B3AEA" w:rsidP="007B3AEA">
            <w:pPr>
              <w:ind w:left="-284" w:right="-1" w:firstLine="284"/>
              <w:jc w:val="both"/>
              <w:rPr>
                <w:szCs w:val="26"/>
              </w:rPr>
            </w:pPr>
            <w:r w:rsidRPr="00B96A5C">
              <w:rPr>
                <w:szCs w:val="26"/>
              </w:rPr>
              <w:t>2,3</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Потужність двигуна, к.с.</w:t>
            </w:r>
          </w:p>
        </w:tc>
        <w:tc>
          <w:tcPr>
            <w:tcW w:w="2030" w:type="dxa"/>
          </w:tcPr>
          <w:p w:rsidR="007B3AEA" w:rsidRPr="00B96A5C" w:rsidRDefault="007B3AEA" w:rsidP="007B3AEA">
            <w:pPr>
              <w:ind w:left="-284" w:right="-1" w:firstLine="284"/>
              <w:jc w:val="both"/>
              <w:rPr>
                <w:szCs w:val="26"/>
              </w:rPr>
            </w:pPr>
            <w:r w:rsidRPr="00B96A5C">
              <w:rPr>
                <w:szCs w:val="26"/>
              </w:rPr>
              <w:t>118</w:t>
            </w:r>
          </w:p>
        </w:tc>
        <w:tc>
          <w:tcPr>
            <w:tcW w:w="2261" w:type="dxa"/>
          </w:tcPr>
          <w:p w:rsidR="007B3AEA" w:rsidRPr="00B96A5C" w:rsidRDefault="007B3AEA" w:rsidP="007B3AEA">
            <w:pPr>
              <w:ind w:left="-284" w:right="-1" w:firstLine="284"/>
              <w:jc w:val="both"/>
              <w:rPr>
                <w:szCs w:val="26"/>
              </w:rPr>
            </w:pPr>
            <w:r w:rsidRPr="00B96A5C">
              <w:rPr>
                <w:szCs w:val="26"/>
              </w:rPr>
              <w:t>156</w:t>
            </w:r>
          </w:p>
        </w:tc>
        <w:tc>
          <w:tcPr>
            <w:tcW w:w="2287" w:type="dxa"/>
          </w:tcPr>
          <w:p w:rsidR="007B3AEA" w:rsidRPr="00B96A5C" w:rsidRDefault="007B3AEA" w:rsidP="007B3AEA">
            <w:pPr>
              <w:ind w:left="-284" w:right="-1" w:firstLine="284"/>
              <w:jc w:val="both"/>
              <w:rPr>
                <w:szCs w:val="26"/>
              </w:rPr>
            </w:pPr>
            <w:r w:rsidRPr="00B96A5C">
              <w:rPr>
                <w:szCs w:val="26"/>
              </w:rPr>
              <w:t>126</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Тип приводу</w:t>
            </w:r>
          </w:p>
        </w:tc>
        <w:tc>
          <w:tcPr>
            <w:tcW w:w="2030" w:type="dxa"/>
          </w:tcPr>
          <w:p w:rsidR="007B3AEA" w:rsidRPr="00B96A5C" w:rsidRDefault="007B3AEA" w:rsidP="007B3AEA">
            <w:pPr>
              <w:ind w:left="-284" w:right="-1" w:firstLine="284"/>
              <w:jc w:val="both"/>
              <w:rPr>
                <w:szCs w:val="26"/>
              </w:rPr>
            </w:pPr>
            <w:r w:rsidRPr="00B96A5C">
              <w:rPr>
                <w:szCs w:val="26"/>
              </w:rPr>
              <w:t>4х2</w:t>
            </w:r>
          </w:p>
        </w:tc>
        <w:tc>
          <w:tcPr>
            <w:tcW w:w="2261" w:type="dxa"/>
          </w:tcPr>
          <w:p w:rsidR="007B3AEA" w:rsidRPr="00B96A5C" w:rsidRDefault="007B3AEA" w:rsidP="007B3AEA">
            <w:pPr>
              <w:ind w:left="-284" w:right="-1" w:firstLine="284"/>
              <w:jc w:val="both"/>
              <w:rPr>
                <w:szCs w:val="26"/>
              </w:rPr>
            </w:pPr>
            <w:r w:rsidRPr="00B96A5C">
              <w:rPr>
                <w:szCs w:val="26"/>
              </w:rPr>
              <w:t>4х2</w:t>
            </w:r>
          </w:p>
        </w:tc>
        <w:tc>
          <w:tcPr>
            <w:tcW w:w="2287" w:type="dxa"/>
          </w:tcPr>
          <w:p w:rsidR="007B3AEA" w:rsidRPr="00B96A5C" w:rsidRDefault="007B3AEA" w:rsidP="007B3AEA">
            <w:pPr>
              <w:ind w:left="-284" w:right="-1" w:firstLine="284"/>
              <w:jc w:val="both"/>
              <w:rPr>
                <w:szCs w:val="26"/>
              </w:rPr>
            </w:pPr>
            <w:r w:rsidRPr="00B96A5C">
              <w:rPr>
                <w:szCs w:val="26"/>
              </w:rPr>
              <w:t>4х2</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Тип КПП</w:t>
            </w:r>
          </w:p>
        </w:tc>
        <w:tc>
          <w:tcPr>
            <w:tcW w:w="2030" w:type="dxa"/>
          </w:tcPr>
          <w:p w:rsidR="007B3AEA" w:rsidRPr="00B96A5C" w:rsidRDefault="007B3AEA" w:rsidP="007B3AEA">
            <w:pPr>
              <w:ind w:left="-284" w:right="-1" w:firstLine="284"/>
              <w:jc w:val="both"/>
              <w:rPr>
                <w:szCs w:val="26"/>
              </w:rPr>
            </w:pPr>
            <w:r w:rsidRPr="00B96A5C">
              <w:rPr>
                <w:szCs w:val="26"/>
              </w:rPr>
              <w:t>механічна</w:t>
            </w:r>
          </w:p>
        </w:tc>
        <w:tc>
          <w:tcPr>
            <w:tcW w:w="2261" w:type="dxa"/>
          </w:tcPr>
          <w:p w:rsidR="007B3AEA" w:rsidRPr="00B96A5C" w:rsidRDefault="007B3AEA" w:rsidP="007B3AEA">
            <w:pPr>
              <w:ind w:left="-284" w:right="-1" w:firstLine="284"/>
              <w:jc w:val="both"/>
              <w:rPr>
                <w:szCs w:val="26"/>
              </w:rPr>
            </w:pPr>
            <w:r w:rsidRPr="00B96A5C">
              <w:rPr>
                <w:szCs w:val="26"/>
              </w:rPr>
              <w:t>механічна</w:t>
            </w:r>
          </w:p>
        </w:tc>
        <w:tc>
          <w:tcPr>
            <w:tcW w:w="2287" w:type="dxa"/>
          </w:tcPr>
          <w:p w:rsidR="007B3AEA" w:rsidRPr="00B96A5C" w:rsidRDefault="007B3AEA" w:rsidP="007B3AEA">
            <w:pPr>
              <w:ind w:left="-284" w:right="-1" w:firstLine="284"/>
              <w:jc w:val="both"/>
              <w:rPr>
                <w:szCs w:val="26"/>
              </w:rPr>
            </w:pPr>
            <w:r w:rsidRPr="00B96A5C">
              <w:rPr>
                <w:szCs w:val="26"/>
              </w:rPr>
              <w:t>механічна</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Габаритні розміри, мм:</w:t>
            </w:r>
          </w:p>
        </w:tc>
        <w:tc>
          <w:tcPr>
            <w:tcW w:w="2030" w:type="dxa"/>
          </w:tcPr>
          <w:p w:rsidR="007B3AEA" w:rsidRPr="00B96A5C" w:rsidRDefault="007B3AEA" w:rsidP="007B3AEA">
            <w:pPr>
              <w:ind w:left="-284" w:right="-1" w:firstLine="284"/>
              <w:jc w:val="both"/>
              <w:rPr>
                <w:szCs w:val="26"/>
              </w:rPr>
            </w:pPr>
          </w:p>
        </w:tc>
        <w:tc>
          <w:tcPr>
            <w:tcW w:w="2261" w:type="dxa"/>
          </w:tcPr>
          <w:p w:rsidR="007B3AEA" w:rsidRPr="00B96A5C" w:rsidRDefault="007B3AEA" w:rsidP="007B3AEA">
            <w:pPr>
              <w:ind w:left="-284" w:right="-1" w:firstLine="284"/>
              <w:jc w:val="both"/>
              <w:rPr>
                <w:szCs w:val="26"/>
              </w:rPr>
            </w:pPr>
          </w:p>
        </w:tc>
        <w:tc>
          <w:tcPr>
            <w:tcW w:w="2287" w:type="dxa"/>
          </w:tcPr>
          <w:p w:rsidR="007B3AEA" w:rsidRPr="00B96A5C" w:rsidRDefault="007B3AEA" w:rsidP="007B3AEA">
            <w:pPr>
              <w:ind w:left="-284" w:right="-1" w:firstLine="284"/>
              <w:jc w:val="both"/>
              <w:rPr>
                <w:szCs w:val="26"/>
              </w:rPr>
            </w:pPr>
          </w:p>
        </w:tc>
      </w:tr>
      <w:tr w:rsidR="007B3AEA" w:rsidRPr="00B96A5C" w:rsidTr="004546BC">
        <w:tc>
          <w:tcPr>
            <w:tcW w:w="2993" w:type="dxa"/>
          </w:tcPr>
          <w:p w:rsidR="007B3AEA" w:rsidRPr="00B96A5C" w:rsidRDefault="007B3AEA" w:rsidP="00F33A6A">
            <w:pPr>
              <w:numPr>
                <w:ilvl w:val="0"/>
                <w:numId w:val="24"/>
              </w:numPr>
              <w:ind w:left="-284" w:right="-1" w:firstLine="284"/>
              <w:contextualSpacing/>
              <w:jc w:val="both"/>
              <w:rPr>
                <w:szCs w:val="26"/>
              </w:rPr>
            </w:pPr>
            <w:r w:rsidRPr="00B96A5C">
              <w:rPr>
                <w:szCs w:val="26"/>
              </w:rPr>
              <w:t>довжина</w:t>
            </w:r>
          </w:p>
        </w:tc>
        <w:tc>
          <w:tcPr>
            <w:tcW w:w="2030" w:type="dxa"/>
          </w:tcPr>
          <w:p w:rsidR="007B3AEA" w:rsidRPr="00B96A5C" w:rsidRDefault="007B3AEA" w:rsidP="007B3AEA">
            <w:pPr>
              <w:ind w:left="-284" w:right="-1" w:firstLine="284"/>
              <w:jc w:val="both"/>
              <w:rPr>
                <w:szCs w:val="26"/>
              </w:rPr>
            </w:pPr>
            <w:r w:rsidRPr="00B96A5C">
              <w:rPr>
                <w:szCs w:val="26"/>
              </w:rPr>
              <w:t>6436</w:t>
            </w:r>
          </w:p>
        </w:tc>
        <w:tc>
          <w:tcPr>
            <w:tcW w:w="2261" w:type="dxa"/>
          </w:tcPr>
          <w:p w:rsidR="007B3AEA" w:rsidRPr="00B96A5C" w:rsidRDefault="007B3AEA" w:rsidP="007B3AEA">
            <w:pPr>
              <w:ind w:left="-284" w:right="-1" w:firstLine="284"/>
              <w:jc w:val="both"/>
              <w:rPr>
                <w:szCs w:val="26"/>
              </w:rPr>
            </w:pPr>
            <w:r w:rsidRPr="00B96A5C">
              <w:rPr>
                <w:szCs w:val="26"/>
              </w:rPr>
              <w:t>7000</w:t>
            </w:r>
          </w:p>
        </w:tc>
        <w:tc>
          <w:tcPr>
            <w:tcW w:w="2287" w:type="dxa"/>
          </w:tcPr>
          <w:p w:rsidR="007B3AEA" w:rsidRPr="00B96A5C" w:rsidRDefault="007B3AEA" w:rsidP="007B3AEA">
            <w:pPr>
              <w:ind w:left="-284" w:right="-1" w:firstLine="284"/>
              <w:jc w:val="both"/>
              <w:rPr>
                <w:szCs w:val="26"/>
              </w:rPr>
            </w:pPr>
            <w:r w:rsidRPr="00B96A5C">
              <w:rPr>
                <w:szCs w:val="26"/>
              </w:rPr>
              <w:t>5669</w:t>
            </w:r>
          </w:p>
        </w:tc>
      </w:tr>
      <w:tr w:rsidR="007B3AEA" w:rsidRPr="00B96A5C" w:rsidTr="004546BC">
        <w:tc>
          <w:tcPr>
            <w:tcW w:w="2993" w:type="dxa"/>
          </w:tcPr>
          <w:p w:rsidR="007B3AEA" w:rsidRPr="00B96A5C" w:rsidRDefault="007B3AEA" w:rsidP="00F33A6A">
            <w:pPr>
              <w:numPr>
                <w:ilvl w:val="0"/>
                <w:numId w:val="24"/>
              </w:numPr>
              <w:ind w:left="-284" w:right="-1" w:firstLine="284"/>
              <w:contextualSpacing/>
              <w:jc w:val="both"/>
              <w:rPr>
                <w:szCs w:val="26"/>
              </w:rPr>
            </w:pPr>
            <w:r w:rsidRPr="00B96A5C">
              <w:rPr>
                <w:szCs w:val="26"/>
              </w:rPr>
              <w:t>ширина</w:t>
            </w:r>
          </w:p>
        </w:tc>
        <w:tc>
          <w:tcPr>
            <w:tcW w:w="2030" w:type="dxa"/>
          </w:tcPr>
          <w:p w:rsidR="007B3AEA" w:rsidRPr="00B96A5C" w:rsidRDefault="007B3AEA" w:rsidP="007B3AEA">
            <w:pPr>
              <w:ind w:left="-284" w:right="-1" w:firstLine="284"/>
              <w:jc w:val="both"/>
              <w:rPr>
                <w:szCs w:val="26"/>
              </w:rPr>
            </w:pPr>
            <w:r w:rsidRPr="00B96A5C">
              <w:rPr>
                <w:szCs w:val="26"/>
              </w:rPr>
              <w:t>2700</w:t>
            </w:r>
          </w:p>
        </w:tc>
        <w:tc>
          <w:tcPr>
            <w:tcW w:w="2261" w:type="dxa"/>
          </w:tcPr>
          <w:p w:rsidR="007B3AEA" w:rsidRPr="00B96A5C" w:rsidRDefault="007B3AEA" w:rsidP="007B3AEA">
            <w:pPr>
              <w:ind w:left="-284" w:right="-1" w:firstLine="284"/>
              <w:jc w:val="both"/>
              <w:rPr>
                <w:szCs w:val="26"/>
              </w:rPr>
            </w:pPr>
            <w:r w:rsidRPr="00B96A5C">
              <w:rPr>
                <w:szCs w:val="26"/>
              </w:rPr>
              <w:t>2550</w:t>
            </w:r>
          </w:p>
        </w:tc>
        <w:tc>
          <w:tcPr>
            <w:tcW w:w="2287" w:type="dxa"/>
          </w:tcPr>
          <w:p w:rsidR="007B3AEA" w:rsidRPr="00B96A5C" w:rsidRDefault="007B3AEA" w:rsidP="007B3AEA">
            <w:pPr>
              <w:ind w:left="-284" w:right="-1" w:firstLine="284"/>
              <w:jc w:val="both"/>
              <w:rPr>
                <w:szCs w:val="26"/>
              </w:rPr>
            </w:pPr>
            <w:r w:rsidRPr="00B96A5C">
              <w:rPr>
                <w:szCs w:val="26"/>
              </w:rPr>
              <w:t>2010</w:t>
            </w:r>
          </w:p>
        </w:tc>
      </w:tr>
      <w:tr w:rsidR="007B3AEA" w:rsidRPr="00B96A5C" w:rsidTr="004546BC">
        <w:tc>
          <w:tcPr>
            <w:tcW w:w="2993" w:type="dxa"/>
          </w:tcPr>
          <w:p w:rsidR="007B3AEA" w:rsidRPr="00B96A5C" w:rsidRDefault="007B3AEA" w:rsidP="00F33A6A">
            <w:pPr>
              <w:numPr>
                <w:ilvl w:val="0"/>
                <w:numId w:val="24"/>
              </w:numPr>
              <w:ind w:left="-284" w:right="-1" w:firstLine="284"/>
              <w:contextualSpacing/>
              <w:jc w:val="both"/>
              <w:rPr>
                <w:szCs w:val="26"/>
              </w:rPr>
            </w:pPr>
            <w:r w:rsidRPr="00B96A5C">
              <w:rPr>
                <w:szCs w:val="26"/>
              </w:rPr>
              <w:t>висота</w:t>
            </w:r>
          </w:p>
        </w:tc>
        <w:tc>
          <w:tcPr>
            <w:tcW w:w="2030" w:type="dxa"/>
          </w:tcPr>
          <w:p w:rsidR="007B3AEA" w:rsidRPr="00B96A5C" w:rsidRDefault="007B3AEA" w:rsidP="007B3AEA">
            <w:pPr>
              <w:ind w:left="-284" w:right="-1" w:firstLine="284"/>
              <w:jc w:val="both"/>
              <w:rPr>
                <w:szCs w:val="26"/>
              </w:rPr>
            </w:pPr>
            <w:r w:rsidRPr="00B96A5C">
              <w:rPr>
                <w:szCs w:val="26"/>
              </w:rPr>
              <w:t>2350</w:t>
            </w:r>
          </w:p>
        </w:tc>
        <w:tc>
          <w:tcPr>
            <w:tcW w:w="2261" w:type="dxa"/>
          </w:tcPr>
          <w:p w:rsidR="007B3AEA" w:rsidRPr="00B96A5C" w:rsidRDefault="007B3AEA" w:rsidP="007B3AEA">
            <w:pPr>
              <w:ind w:left="-284" w:right="-1" w:firstLine="284"/>
              <w:jc w:val="both"/>
              <w:rPr>
                <w:szCs w:val="26"/>
              </w:rPr>
            </w:pPr>
            <w:r w:rsidRPr="00B96A5C">
              <w:rPr>
                <w:szCs w:val="26"/>
              </w:rPr>
              <w:t>2850</w:t>
            </w:r>
          </w:p>
        </w:tc>
        <w:tc>
          <w:tcPr>
            <w:tcW w:w="2287" w:type="dxa"/>
          </w:tcPr>
          <w:p w:rsidR="007B3AEA" w:rsidRPr="00B96A5C" w:rsidRDefault="007B3AEA" w:rsidP="007B3AEA">
            <w:pPr>
              <w:ind w:left="-284" w:right="-1" w:firstLine="284"/>
              <w:jc w:val="both"/>
              <w:rPr>
                <w:szCs w:val="26"/>
              </w:rPr>
            </w:pPr>
            <w:r w:rsidRPr="00B96A5C">
              <w:rPr>
                <w:szCs w:val="26"/>
              </w:rPr>
              <w:t>1800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Колісна база, мм</w:t>
            </w:r>
          </w:p>
        </w:tc>
        <w:tc>
          <w:tcPr>
            <w:tcW w:w="2030" w:type="dxa"/>
          </w:tcPr>
          <w:p w:rsidR="007B3AEA" w:rsidRPr="00B96A5C" w:rsidRDefault="007B3AEA" w:rsidP="007B3AEA">
            <w:pPr>
              <w:ind w:left="-284" w:right="-1" w:firstLine="284"/>
              <w:jc w:val="both"/>
              <w:rPr>
                <w:szCs w:val="26"/>
              </w:rPr>
            </w:pPr>
            <w:r w:rsidRPr="00B96A5C">
              <w:rPr>
                <w:szCs w:val="26"/>
              </w:rPr>
              <w:t>3770</w:t>
            </w:r>
          </w:p>
        </w:tc>
        <w:tc>
          <w:tcPr>
            <w:tcW w:w="2261" w:type="dxa"/>
          </w:tcPr>
          <w:p w:rsidR="007B3AEA" w:rsidRPr="00B96A5C" w:rsidRDefault="007B3AEA" w:rsidP="007B3AEA">
            <w:pPr>
              <w:ind w:left="-284" w:right="-1" w:firstLine="284"/>
              <w:jc w:val="both"/>
              <w:rPr>
                <w:szCs w:val="26"/>
              </w:rPr>
            </w:pPr>
            <w:r w:rsidRPr="00B96A5C">
              <w:rPr>
                <w:szCs w:val="26"/>
              </w:rPr>
              <w:t>3700</w:t>
            </w:r>
          </w:p>
        </w:tc>
        <w:tc>
          <w:tcPr>
            <w:tcW w:w="2287" w:type="dxa"/>
          </w:tcPr>
          <w:p w:rsidR="007B3AEA" w:rsidRPr="00B96A5C" w:rsidRDefault="007B3AEA" w:rsidP="007B3AEA">
            <w:pPr>
              <w:ind w:left="-284" w:right="-1" w:firstLine="284"/>
              <w:jc w:val="both"/>
              <w:rPr>
                <w:szCs w:val="26"/>
              </w:rPr>
            </w:pPr>
            <w:r w:rsidRPr="00B96A5C">
              <w:rPr>
                <w:szCs w:val="26"/>
              </w:rPr>
              <w:t>3520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Споряджена маса, кг</w:t>
            </w:r>
          </w:p>
        </w:tc>
        <w:tc>
          <w:tcPr>
            <w:tcW w:w="2030" w:type="dxa"/>
          </w:tcPr>
          <w:p w:rsidR="007B3AEA" w:rsidRPr="00B96A5C" w:rsidRDefault="007B3AEA" w:rsidP="007B3AEA">
            <w:pPr>
              <w:ind w:left="-284" w:right="-1" w:firstLine="284"/>
              <w:jc w:val="both"/>
              <w:rPr>
                <w:szCs w:val="26"/>
              </w:rPr>
            </w:pPr>
            <w:r w:rsidRPr="00B96A5C">
              <w:rPr>
                <w:szCs w:val="26"/>
              </w:rPr>
              <w:t>3530</w:t>
            </w:r>
          </w:p>
        </w:tc>
        <w:tc>
          <w:tcPr>
            <w:tcW w:w="2261" w:type="dxa"/>
          </w:tcPr>
          <w:p w:rsidR="007B3AEA" w:rsidRPr="00B96A5C" w:rsidRDefault="007B3AEA" w:rsidP="007B3AEA">
            <w:pPr>
              <w:ind w:left="-284" w:right="-1" w:firstLine="284"/>
              <w:jc w:val="both"/>
              <w:rPr>
                <w:szCs w:val="26"/>
              </w:rPr>
            </w:pPr>
            <w:r w:rsidRPr="00B96A5C">
              <w:rPr>
                <w:szCs w:val="26"/>
              </w:rPr>
              <w:t>4350</w:t>
            </w:r>
          </w:p>
        </w:tc>
        <w:tc>
          <w:tcPr>
            <w:tcW w:w="2287" w:type="dxa"/>
          </w:tcPr>
          <w:p w:rsidR="007B3AEA" w:rsidRPr="00B96A5C" w:rsidRDefault="007B3AEA" w:rsidP="007B3AEA">
            <w:pPr>
              <w:ind w:left="-284" w:right="-1" w:firstLine="284"/>
              <w:jc w:val="both"/>
              <w:rPr>
                <w:szCs w:val="26"/>
              </w:rPr>
            </w:pPr>
            <w:r w:rsidRPr="00B96A5C">
              <w:rPr>
                <w:szCs w:val="26"/>
              </w:rPr>
              <w:t>3500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Об’єм паливного бака,л</w:t>
            </w:r>
          </w:p>
        </w:tc>
        <w:tc>
          <w:tcPr>
            <w:tcW w:w="2030" w:type="dxa"/>
          </w:tcPr>
          <w:p w:rsidR="007B3AEA" w:rsidRPr="00B96A5C" w:rsidRDefault="007B3AEA" w:rsidP="007B3AEA">
            <w:pPr>
              <w:ind w:left="-284" w:right="-1" w:firstLine="284"/>
              <w:jc w:val="both"/>
              <w:rPr>
                <w:szCs w:val="26"/>
              </w:rPr>
            </w:pPr>
            <w:r w:rsidRPr="00B96A5C">
              <w:rPr>
                <w:szCs w:val="26"/>
              </w:rPr>
              <w:t>105</w:t>
            </w:r>
          </w:p>
        </w:tc>
        <w:tc>
          <w:tcPr>
            <w:tcW w:w="2261" w:type="dxa"/>
          </w:tcPr>
          <w:p w:rsidR="007B3AEA" w:rsidRPr="00B96A5C" w:rsidRDefault="007B3AEA" w:rsidP="007B3AEA">
            <w:pPr>
              <w:ind w:left="-284" w:right="-1" w:firstLine="284"/>
              <w:jc w:val="both"/>
              <w:rPr>
                <w:szCs w:val="26"/>
              </w:rPr>
            </w:pPr>
            <w:r w:rsidRPr="00B96A5C">
              <w:rPr>
                <w:szCs w:val="26"/>
              </w:rPr>
              <w:t>130</w:t>
            </w:r>
          </w:p>
        </w:tc>
        <w:tc>
          <w:tcPr>
            <w:tcW w:w="2287" w:type="dxa"/>
          </w:tcPr>
          <w:p w:rsidR="007B3AEA" w:rsidRPr="00B96A5C" w:rsidRDefault="007B3AEA" w:rsidP="007B3AEA">
            <w:pPr>
              <w:ind w:left="-284" w:right="-1" w:firstLine="284"/>
              <w:jc w:val="both"/>
              <w:rPr>
                <w:szCs w:val="26"/>
              </w:rPr>
            </w:pPr>
            <w:r w:rsidRPr="00B96A5C">
              <w:rPr>
                <w:szCs w:val="26"/>
              </w:rPr>
              <w:t>70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Максимальна швидкість, км/год.</w:t>
            </w:r>
          </w:p>
        </w:tc>
        <w:tc>
          <w:tcPr>
            <w:tcW w:w="2030" w:type="dxa"/>
          </w:tcPr>
          <w:p w:rsidR="007B3AEA" w:rsidRPr="00B96A5C" w:rsidRDefault="007B3AEA" w:rsidP="007B3AEA">
            <w:pPr>
              <w:ind w:left="-284" w:right="-1" w:firstLine="284"/>
              <w:jc w:val="both"/>
              <w:rPr>
                <w:szCs w:val="26"/>
              </w:rPr>
            </w:pPr>
            <w:r w:rsidRPr="00B96A5C">
              <w:rPr>
                <w:szCs w:val="26"/>
              </w:rPr>
              <w:t>100</w:t>
            </w:r>
          </w:p>
        </w:tc>
        <w:tc>
          <w:tcPr>
            <w:tcW w:w="2261" w:type="dxa"/>
          </w:tcPr>
          <w:p w:rsidR="007B3AEA" w:rsidRPr="00B96A5C" w:rsidRDefault="007B3AEA" w:rsidP="007B3AEA">
            <w:pPr>
              <w:ind w:left="-284" w:right="-1" w:firstLine="284"/>
              <w:jc w:val="both"/>
              <w:rPr>
                <w:szCs w:val="26"/>
              </w:rPr>
            </w:pPr>
            <w:r w:rsidRPr="00B96A5C">
              <w:rPr>
                <w:szCs w:val="26"/>
              </w:rPr>
              <w:t>100</w:t>
            </w:r>
          </w:p>
        </w:tc>
        <w:tc>
          <w:tcPr>
            <w:tcW w:w="2287" w:type="dxa"/>
          </w:tcPr>
          <w:p w:rsidR="007B3AEA" w:rsidRPr="00B96A5C" w:rsidRDefault="007B3AEA" w:rsidP="007B3AEA">
            <w:pPr>
              <w:ind w:left="-284" w:right="-1" w:firstLine="284"/>
              <w:jc w:val="both"/>
              <w:rPr>
                <w:szCs w:val="26"/>
              </w:rPr>
            </w:pPr>
            <w:r w:rsidRPr="00B96A5C">
              <w:rPr>
                <w:szCs w:val="26"/>
              </w:rPr>
              <w:t>100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Витрати палива на 100 км пробігу, л (змішаний цикл)</w:t>
            </w:r>
          </w:p>
        </w:tc>
        <w:tc>
          <w:tcPr>
            <w:tcW w:w="2030" w:type="dxa"/>
          </w:tcPr>
          <w:p w:rsidR="007B3AEA" w:rsidRPr="00B96A5C" w:rsidRDefault="007B3AEA" w:rsidP="007B3AEA">
            <w:pPr>
              <w:ind w:left="-284" w:right="-1" w:firstLine="284"/>
              <w:jc w:val="both"/>
              <w:rPr>
                <w:szCs w:val="26"/>
              </w:rPr>
            </w:pPr>
            <w:r w:rsidRPr="00B96A5C">
              <w:rPr>
                <w:szCs w:val="26"/>
              </w:rPr>
              <w:t>18</w:t>
            </w:r>
          </w:p>
        </w:tc>
        <w:tc>
          <w:tcPr>
            <w:tcW w:w="2261" w:type="dxa"/>
          </w:tcPr>
          <w:p w:rsidR="007B3AEA" w:rsidRPr="00B96A5C" w:rsidRDefault="007B3AEA" w:rsidP="007B3AEA">
            <w:pPr>
              <w:ind w:left="-284" w:right="-1" w:firstLine="284"/>
              <w:jc w:val="both"/>
              <w:rPr>
                <w:szCs w:val="26"/>
              </w:rPr>
            </w:pPr>
            <w:r w:rsidRPr="00B96A5C">
              <w:rPr>
                <w:szCs w:val="26"/>
              </w:rPr>
              <w:t>22</w:t>
            </w:r>
          </w:p>
        </w:tc>
        <w:tc>
          <w:tcPr>
            <w:tcW w:w="2287" w:type="dxa"/>
          </w:tcPr>
          <w:p w:rsidR="007B3AEA" w:rsidRPr="00B96A5C" w:rsidRDefault="007B3AEA" w:rsidP="007B3AEA">
            <w:pPr>
              <w:ind w:left="-284" w:right="-1" w:firstLine="284"/>
              <w:jc w:val="both"/>
              <w:rPr>
                <w:szCs w:val="26"/>
              </w:rPr>
            </w:pPr>
            <w:r w:rsidRPr="00B96A5C">
              <w:rPr>
                <w:szCs w:val="26"/>
              </w:rPr>
              <w:t>9,5</w:t>
            </w:r>
          </w:p>
        </w:tc>
      </w:tr>
      <w:tr w:rsidR="007B3AEA" w:rsidRPr="00B96A5C" w:rsidTr="004546BC">
        <w:tc>
          <w:tcPr>
            <w:tcW w:w="2993" w:type="dxa"/>
          </w:tcPr>
          <w:p w:rsidR="007B3AEA" w:rsidRPr="00B96A5C" w:rsidRDefault="007B3AEA" w:rsidP="007B3AEA">
            <w:pPr>
              <w:ind w:left="-284" w:right="-1" w:firstLine="284"/>
              <w:jc w:val="both"/>
              <w:rPr>
                <w:b/>
                <w:szCs w:val="26"/>
              </w:rPr>
            </w:pPr>
            <w:r w:rsidRPr="00B96A5C">
              <w:rPr>
                <w:b/>
                <w:szCs w:val="26"/>
              </w:rPr>
              <w:t>Ціна без ПДВ, тис. грн.</w:t>
            </w:r>
          </w:p>
        </w:tc>
        <w:tc>
          <w:tcPr>
            <w:tcW w:w="2030" w:type="dxa"/>
          </w:tcPr>
          <w:p w:rsidR="007B3AEA" w:rsidRPr="00B96A5C" w:rsidRDefault="007B3AEA" w:rsidP="007B3AEA">
            <w:pPr>
              <w:ind w:left="-284" w:right="-1" w:firstLine="284"/>
              <w:jc w:val="both"/>
              <w:rPr>
                <w:b/>
                <w:szCs w:val="26"/>
              </w:rPr>
            </w:pPr>
            <w:r w:rsidRPr="00B96A5C">
              <w:rPr>
                <w:b/>
                <w:szCs w:val="26"/>
              </w:rPr>
              <w:t>1140,17</w:t>
            </w:r>
          </w:p>
        </w:tc>
        <w:tc>
          <w:tcPr>
            <w:tcW w:w="2261" w:type="dxa"/>
          </w:tcPr>
          <w:p w:rsidR="007B3AEA" w:rsidRPr="00B96A5C" w:rsidRDefault="007B3AEA" w:rsidP="007B3AEA">
            <w:pPr>
              <w:ind w:left="-284" w:right="-1" w:firstLine="284"/>
              <w:jc w:val="both"/>
              <w:rPr>
                <w:szCs w:val="26"/>
              </w:rPr>
            </w:pPr>
            <w:r w:rsidRPr="00B96A5C">
              <w:rPr>
                <w:szCs w:val="26"/>
              </w:rPr>
              <w:t>1180,00</w:t>
            </w:r>
          </w:p>
        </w:tc>
        <w:tc>
          <w:tcPr>
            <w:tcW w:w="2287" w:type="dxa"/>
          </w:tcPr>
          <w:p w:rsidR="007B3AEA" w:rsidRPr="00B96A5C" w:rsidRDefault="007B3AEA" w:rsidP="007B3AEA">
            <w:pPr>
              <w:ind w:left="-284" w:right="-1" w:firstLine="284"/>
              <w:jc w:val="both"/>
              <w:rPr>
                <w:szCs w:val="26"/>
              </w:rPr>
            </w:pPr>
            <w:r w:rsidRPr="00B96A5C">
              <w:rPr>
                <w:szCs w:val="26"/>
              </w:rPr>
              <w:t>1321,00</w:t>
            </w:r>
          </w:p>
        </w:tc>
      </w:tr>
    </w:tbl>
    <w:p w:rsidR="007B3AEA" w:rsidRPr="00B96A5C" w:rsidRDefault="007B3AEA" w:rsidP="007B3AEA">
      <w:pPr>
        <w:ind w:left="-284" w:right="-1" w:firstLine="284"/>
        <w:jc w:val="both"/>
        <w:rPr>
          <w:szCs w:val="26"/>
        </w:rPr>
      </w:pPr>
      <w:r w:rsidRPr="00B96A5C">
        <w:rPr>
          <w:szCs w:val="26"/>
        </w:rPr>
        <w:t xml:space="preserve">   </w:t>
      </w:r>
    </w:p>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 xml:space="preserve">2500,00 кг х 5,4 грн./кг. чорного брухту х 7 = </w:t>
      </w:r>
      <w:r w:rsidRPr="00B96A5C">
        <w:rPr>
          <w:b/>
          <w:i/>
          <w:szCs w:val="26"/>
        </w:rPr>
        <w:t>94,5</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 xml:space="preserve">60,00 кг х 28 грн./кг. алюмінієвого брухту х 7 = </w:t>
      </w:r>
      <w:r w:rsidRPr="00B96A5C">
        <w:rPr>
          <w:b/>
          <w:i/>
          <w:szCs w:val="26"/>
        </w:rPr>
        <w:t>11,76</w:t>
      </w:r>
      <w:r w:rsidRPr="00B96A5C">
        <w:rPr>
          <w:szCs w:val="26"/>
        </w:rPr>
        <w:t xml:space="preserve">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94,50 + 11,76 = </w:t>
      </w:r>
      <w:r w:rsidRPr="00B96A5C">
        <w:rPr>
          <w:b/>
          <w:i/>
          <w:szCs w:val="26"/>
        </w:rPr>
        <w:t>106,26</w:t>
      </w:r>
      <w:r w:rsidRPr="00B96A5C">
        <w:rPr>
          <w:szCs w:val="26"/>
        </w:rPr>
        <w:t xml:space="preserve">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 xml:space="preserve">Вартість ремонту ГАЗ-52 становить 38 тис. грн. (без ПДВ) в рік (вказана сума виведена як середньоарифметична за останні три роки), тому щорічне зниження витрат на ремонт складе 38 х 7 = </w:t>
      </w:r>
      <w:r w:rsidRPr="00B96A5C">
        <w:rPr>
          <w:b/>
          <w:i/>
          <w:szCs w:val="26"/>
        </w:rPr>
        <w:t>266,00</w:t>
      </w:r>
      <w:r w:rsidRPr="00B96A5C">
        <w:rPr>
          <w:szCs w:val="26"/>
        </w:rPr>
        <w:t xml:space="preserve"> тис. грн. (без ПДВ). Витрати на капітальний ремонт  складуть </w:t>
      </w:r>
      <w:r w:rsidRPr="00B96A5C">
        <w:rPr>
          <w:b/>
          <w:i/>
          <w:szCs w:val="26"/>
        </w:rPr>
        <w:t xml:space="preserve">240,00 </w:t>
      </w:r>
      <w:r w:rsidRPr="00B96A5C">
        <w:rPr>
          <w:szCs w:val="26"/>
        </w:rPr>
        <w:t xml:space="preserve">тис.грн. (без ПДВ):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пробіг за рік становить 14 тис.км (30 л на 100км)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 xml:space="preserve">140 х 30 х 20,5 х 7 = </w:t>
      </w:r>
      <w:r w:rsidRPr="00B96A5C">
        <w:rPr>
          <w:b/>
          <w:i/>
          <w:szCs w:val="26"/>
        </w:rPr>
        <w:t>602,70</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 xml:space="preserve">При використанні </w:t>
      </w:r>
      <w:r w:rsidRPr="00B96A5C">
        <w:rPr>
          <w:b/>
          <w:bCs/>
          <w:szCs w:val="26"/>
        </w:rPr>
        <w:t xml:space="preserve">Iveco Daily </w:t>
      </w:r>
      <w:r w:rsidRPr="00B96A5C">
        <w:rPr>
          <w:szCs w:val="26"/>
        </w:rPr>
        <w:t>з витратою пального (9,5 л на 100км)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 xml:space="preserve">140 х 9,5 х 20,5 х 7 = </w:t>
      </w:r>
      <w:r w:rsidRPr="00B96A5C">
        <w:rPr>
          <w:b/>
          <w:i/>
          <w:szCs w:val="26"/>
        </w:rPr>
        <w:t>190,85</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b/>
          <w:szCs w:val="26"/>
        </w:rPr>
      </w:pPr>
      <w:r w:rsidRPr="00B96A5C">
        <w:rPr>
          <w:szCs w:val="26"/>
        </w:rPr>
        <w:t xml:space="preserve">602,70 – 190,85 = </w:t>
      </w:r>
      <w:r w:rsidRPr="00B96A5C">
        <w:rPr>
          <w:b/>
          <w:i/>
          <w:szCs w:val="26"/>
        </w:rPr>
        <w:t>411,85</w:t>
      </w:r>
      <w:r w:rsidRPr="00B96A5C">
        <w:rPr>
          <w:szCs w:val="26"/>
        </w:rPr>
        <w:t xml:space="preserve"> тис. грн. (без ПДВ)</w:t>
      </w:r>
      <w:r w:rsidRPr="00B96A5C">
        <w:rPr>
          <w:b/>
          <w:szCs w:val="26"/>
        </w:rPr>
        <w:t xml:space="preserve"> </w:t>
      </w:r>
    </w:p>
    <w:p w:rsidR="007B3AEA" w:rsidRPr="00B96A5C" w:rsidRDefault="007B3AEA" w:rsidP="007B3AEA">
      <w:pPr>
        <w:ind w:left="-284" w:right="-1" w:firstLine="284"/>
        <w:jc w:val="both"/>
        <w:rPr>
          <w:b/>
          <w:szCs w:val="26"/>
        </w:rPr>
      </w:pPr>
      <w:r w:rsidRPr="00B96A5C">
        <w:rPr>
          <w:b/>
          <w:szCs w:val="26"/>
        </w:rPr>
        <w:t>Термін окупності даного заходу: (9247,34 - 240,00-106,26) / 411,85+266,00 = 13,1 років.</w:t>
      </w:r>
    </w:p>
    <w:p w:rsidR="007B3AEA" w:rsidRPr="00B96A5C" w:rsidRDefault="007B3AEA" w:rsidP="007B3AEA">
      <w:pPr>
        <w:ind w:left="-284" w:right="-1" w:firstLine="284"/>
        <w:jc w:val="both"/>
        <w:rPr>
          <w:b/>
          <w:i/>
          <w:szCs w:val="26"/>
        </w:rPr>
      </w:pPr>
      <w:r w:rsidRPr="00B96A5C">
        <w:rPr>
          <w:b/>
          <w:i/>
          <w:szCs w:val="26"/>
        </w:rPr>
        <w:t>Витрати коштів.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lastRenderedPageBreak/>
        <w:t>Вартість одного автомобіля</w:t>
      </w:r>
      <w:r w:rsidRPr="00B96A5C">
        <w:rPr>
          <w:b/>
          <w:szCs w:val="26"/>
        </w:rPr>
        <w:t xml:space="preserve"> </w:t>
      </w:r>
      <w:r w:rsidRPr="00B96A5C">
        <w:rPr>
          <w:b/>
          <w:szCs w:val="26"/>
          <w:u w:val="single"/>
        </w:rPr>
        <w:t>Iveco Daily 35C13D</w:t>
      </w:r>
      <w:r w:rsidRPr="00B96A5C">
        <w:rPr>
          <w:szCs w:val="26"/>
        </w:rPr>
        <w:t xml:space="preserve">, згідно комерційної пропозиції, становить </w:t>
      </w:r>
      <w:r w:rsidRPr="00B96A5C">
        <w:rPr>
          <w:b/>
          <w:i/>
          <w:szCs w:val="26"/>
        </w:rPr>
        <w:t xml:space="preserve">1321,00 </w:t>
      </w:r>
      <w:r w:rsidRPr="00B96A5C">
        <w:rPr>
          <w:szCs w:val="26"/>
        </w:rPr>
        <w:t>тис. грн. (без ПДВ). Вартість 7 автомобілів</w:t>
      </w:r>
      <w:r w:rsidRPr="00B96A5C">
        <w:rPr>
          <w:b/>
          <w:szCs w:val="26"/>
        </w:rPr>
        <w:t xml:space="preserve"> </w:t>
      </w:r>
      <w:r w:rsidRPr="00B96A5C">
        <w:rPr>
          <w:b/>
          <w:szCs w:val="26"/>
          <w:u w:val="single"/>
        </w:rPr>
        <w:t>Iveco Daily 35C13D</w:t>
      </w:r>
      <w:r w:rsidRPr="00B96A5C">
        <w:rPr>
          <w:szCs w:val="26"/>
        </w:rPr>
        <w:t xml:space="preserve"> складе </w:t>
      </w:r>
      <w:r w:rsidRPr="00B96A5C">
        <w:rPr>
          <w:b/>
          <w:i/>
          <w:szCs w:val="26"/>
          <w:u w:val="single"/>
        </w:rPr>
        <w:t>9247,00 тис. грн</w:t>
      </w:r>
      <w:r w:rsidRPr="00B96A5C">
        <w:rPr>
          <w:b/>
          <w:szCs w:val="26"/>
          <w:u w:val="single"/>
        </w:rPr>
        <w:t>.</w:t>
      </w:r>
      <w:r w:rsidRPr="00B96A5C">
        <w:rPr>
          <w:szCs w:val="26"/>
        </w:rPr>
        <w:t xml:space="preserve"> (без ПДВ).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szCs w:val="26"/>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b/>
          <w:szCs w:val="26"/>
          <w:u w:val="single"/>
        </w:rPr>
      </w:pPr>
    </w:p>
    <w:p w:rsidR="007B3AEA" w:rsidRPr="00B96A5C" w:rsidRDefault="007B3AEA" w:rsidP="00747623">
      <w:pPr>
        <w:ind w:left="-284" w:right="-1" w:firstLine="284"/>
        <w:jc w:val="center"/>
        <w:rPr>
          <w:b/>
          <w:szCs w:val="26"/>
          <w:u w:val="single"/>
        </w:rPr>
      </w:pPr>
      <w:r w:rsidRPr="00B96A5C">
        <w:rPr>
          <w:b/>
          <w:szCs w:val="26"/>
          <w:u w:val="single"/>
        </w:rPr>
        <w:t>Трактор Lovol FT 454 з комунальним обладнанням</w:t>
      </w:r>
    </w:p>
    <w:p w:rsidR="007B3AEA" w:rsidRPr="00B96A5C" w:rsidRDefault="007B3AEA" w:rsidP="00747623">
      <w:pPr>
        <w:ind w:left="-284" w:right="-1" w:firstLine="284"/>
        <w:jc w:val="center"/>
        <w:rPr>
          <w:b/>
          <w:szCs w:val="26"/>
          <w:u w:val="single"/>
        </w:rPr>
      </w:pPr>
      <w:r w:rsidRPr="00B96A5C">
        <w:rPr>
          <w:b/>
          <w:szCs w:val="26"/>
          <w:u w:val="single"/>
        </w:rPr>
        <w:t>відвалом та щіткою (аналог) 1шт</w:t>
      </w:r>
    </w:p>
    <w:p w:rsidR="007B3AEA" w:rsidRPr="00B96A5C" w:rsidRDefault="007B3AEA" w:rsidP="007B3AEA">
      <w:pPr>
        <w:ind w:left="-284" w:right="-1" w:firstLine="284"/>
        <w:jc w:val="both"/>
        <w:rPr>
          <w:b/>
          <w:szCs w:val="26"/>
          <w:u w:val="single"/>
        </w:rPr>
      </w:pPr>
    </w:p>
    <w:p w:rsidR="007B3AEA" w:rsidRPr="00B96A5C" w:rsidRDefault="007B3AEA" w:rsidP="007B3AEA">
      <w:pPr>
        <w:tabs>
          <w:tab w:val="left" w:pos="14317"/>
        </w:tabs>
        <w:ind w:left="-284" w:right="-1" w:firstLine="284"/>
        <w:jc w:val="both"/>
        <w:rPr>
          <w:szCs w:val="26"/>
        </w:rPr>
      </w:pPr>
      <w:r w:rsidRPr="00B96A5C">
        <w:rPr>
          <w:szCs w:val="26"/>
        </w:rPr>
        <w:t xml:space="preserve">    Доукомплектація: </w:t>
      </w:r>
    </w:p>
    <w:p w:rsidR="007B3AEA" w:rsidRPr="00B96A5C" w:rsidRDefault="007B3AEA" w:rsidP="007B3AEA">
      <w:pPr>
        <w:tabs>
          <w:tab w:val="left" w:pos="14317"/>
        </w:tabs>
        <w:ind w:left="-284" w:right="-1" w:firstLine="284"/>
        <w:jc w:val="both"/>
        <w:rPr>
          <w:szCs w:val="26"/>
        </w:rPr>
      </w:pPr>
      <w:r w:rsidRPr="00B96A5C">
        <w:rPr>
          <w:szCs w:val="26"/>
        </w:rPr>
        <w:t xml:space="preserve">    Для утримання території підприємства та підстанцій у чистоті, для розчищення в зимовий період від снігу, а осінній від листя, пропонуємо придбати Трактор Lovol FT 454 з комунальним обладнанням відвалом та щіткою.</w:t>
      </w:r>
    </w:p>
    <w:p w:rsidR="007B3AEA" w:rsidRPr="00B96A5C" w:rsidRDefault="007B3AEA" w:rsidP="007B3AEA">
      <w:pPr>
        <w:tabs>
          <w:tab w:val="left" w:pos="14317"/>
        </w:tabs>
        <w:ind w:left="-284" w:right="-1" w:firstLine="284"/>
        <w:jc w:val="both"/>
        <w:rPr>
          <w:szCs w:val="26"/>
        </w:rPr>
      </w:pPr>
      <w:r w:rsidRPr="00B96A5C">
        <w:rPr>
          <w:szCs w:val="26"/>
        </w:rPr>
        <w:t xml:space="preserve">    Трактор LOVOL 454 - це універсальна модель колісного трактора, яка має застосування в багатьох сферах сільського та комунального господарства. Агрегатується з основними знаряддями сільськогосподарської та комунальної техніки,  легко експлуатується і відзначається високим коефіцієнтом корисної дії при застосуванні у галузях.</w:t>
      </w:r>
    </w:p>
    <w:tbl>
      <w:tblPr>
        <w:tblStyle w:val="af2"/>
        <w:tblW w:w="9737" w:type="dxa"/>
        <w:tblLook w:val="04A0" w:firstRow="1" w:lastRow="0" w:firstColumn="1" w:lastColumn="0" w:noHBand="0" w:noVBand="1"/>
      </w:tblPr>
      <w:tblGrid>
        <w:gridCol w:w="3203"/>
        <w:gridCol w:w="1790"/>
        <w:gridCol w:w="2378"/>
        <w:gridCol w:w="2366"/>
      </w:tblGrid>
      <w:tr w:rsidR="007B3AEA" w:rsidRPr="00B96A5C" w:rsidTr="004546BC">
        <w:tc>
          <w:tcPr>
            <w:tcW w:w="3203" w:type="dxa"/>
          </w:tcPr>
          <w:p w:rsidR="007B3AEA" w:rsidRPr="00B96A5C" w:rsidRDefault="007B3AEA" w:rsidP="007B3AEA">
            <w:pPr>
              <w:ind w:left="-284" w:right="-1" w:firstLine="284"/>
              <w:jc w:val="both"/>
              <w:rPr>
                <w:b/>
                <w:szCs w:val="26"/>
              </w:rPr>
            </w:pPr>
            <w:r w:rsidRPr="00B96A5C">
              <w:rPr>
                <w:b/>
                <w:szCs w:val="26"/>
              </w:rPr>
              <w:t>Технічна характеристика</w:t>
            </w:r>
          </w:p>
        </w:tc>
        <w:tc>
          <w:tcPr>
            <w:tcW w:w="1790" w:type="dxa"/>
          </w:tcPr>
          <w:p w:rsidR="007B3AEA" w:rsidRPr="00B96A5C" w:rsidRDefault="007B3AEA" w:rsidP="007B3AEA">
            <w:pPr>
              <w:ind w:left="-284" w:right="-1" w:firstLine="284"/>
              <w:jc w:val="both"/>
              <w:rPr>
                <w:szCs w:val="26"/>
              </w:rPr>
            </w:pPr>
            <w:r w:rsidRPr="00B96A5C">
              <w:rPr>
                <w:b/>
                <w:szCs w:val="26"/>
                <w:lang w:val="en-US"/>
              </w:rPr>
              <w:t>Lovol</w:t>
            </w:r>
            <w:r w:rsidRPr="00B96A5C">
              <w:rPr>
                <w:b/>
                <w:szCs w:val="26"/>
              </w:rPr>
              <w:t xml:space="preserve"> </w:t>
            </w:r>
            <w:r w:rsidRPr="00B96A5C">
              <w:rPr>
                <w:b/>
                <w:szCs w:val="26"/>
                <w:lang w:val="en-US"/>
              </w:rPr>
              <w:t>FT</w:t>
            </w:r>
            <w:r w:rsidRPr="00B96A5C">
              <w:rPr>
                <w:b/>
                <w:szCs w:val="26"/>
              </w:rPr>
              <w:t xml:space="preserve"> 454</w:t>
            </w:r>
          </w:p>
        </w:tc>
        <w:tc>
          <w:tcPr>
            <w:tcW w:w="2378" w:type="dxa"/>
          </w:tcPr>
          <w:p w:rsidR="007B3AEA" w:rsidRPr="00B96A5C" w:rsidRDefault="007B3AEA" w:rsidP="007B3AEA">
            <w:pPr>
              <w:ind w:left="-284" w:right="-1" w:firstLine="284"/>
              <w:jc w:val="both"/>
              <w:rPr>
                <w:b/>
                <w:szCs w:val="26"/>
              </w:rPr>
            </w:pPr>
            <w:r w:rsidRPr="00B96A5C">
              <w:rPr>
                <w:b/>
                <w:szCs w:val="26"/>
              </w:rPr>
              <w:t>YTO MF504AC</w:t>
            </w:r>
          </w:p>
        </w:tc>
        <w:tc>
          <w:tcPr>
            <w:tcW w:w="2366" w:type="dxa"/>
          </w:tcPr>
          <w:p w:rsidR="007B3AEA" w:rsidRPr="00B96A5C" w:rsidRDefault="007B3AEA" w:rsidP="007B3AEA">
            <w:pPr>
              <w:ind w:left="-284" w:right="-1" w:firstLine="284"/>
              <w:jc w:val="both"/>
              <w:rPr>
                <w:b/>
                <w:szCs w:val="26"/>
              </w:rPr>
            </w:pPr>
            <w:r w:rsidRPr="00B96A5C">
              <w:rPr>
                <w:b/>
                <w:szCs w:val="26"/>
              </w:rPr>
              <w:t>БЕЛАРУС 320.4</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Габарити (Д*Ш*В), мм</w:t>
            </w:r>
          </w:p>
        </w:tc>
        <w:tc>
          <w:tcPr>
            <w:tcW w:w="1790" w:type="dxa"/>
          </w:tcPr>
          <w:p w:rsidR="007B3AEA" w:rsidRPr="00B96A5C" w:rsidRDefault="007B3AEA" w:rsidP="007B3AEA">
            <w:pPr>
              <w:ind w:left="-284" w:right="-1" w:firstLine="284"/>
              <w:jc w:val="both"/>
              <w:rPr>
                <w:szCs w:val="26"/>
              </w:rPr>
            </w:pPr>
            <w:r w:rsidRPr="00B96A5C">
              <w:rPr>
                <w:szCs w:val="26"/>
              </w:rPr>
              <w:t>3579/1750/2450</w:t>
            </w:r>
          </w:p>
        </w:tc>
        <w:tc>
          <w:tcPr>
            <w:tcW w:w="2378" w:type="dxa"/>
          </w:tcPr>
          <w:p w:rsidR="007B3AEA" w:rsidRPr="00B96A5C" w:rsidRDefault="007B3AEA" w:rsidP="007B3AEA">
            <w:pPr>
              <w:ind w:left="-284" w:right="-1" w:firstLine="284"/>
              <w:jc w:val="both"/>
              <w:rPr>
                <w:szCs w:val="26"/>
              </w:rPr>
            </w:pPr>
            <w:r w:rsidRPr="00B96A5C">
              <w:rPr>
                <w:szCs w:val="26"/>
              </w:rPr>
              <w:t>3730/1630/2380</w:t>
            </w:r>
          </w:p>
        </w:tc>
        <w:tc>
          <w:tcPr>
            <w:tcW w:w="2366" w:type="dxa"/>
          </w:tcPr>
          <w:p w:rsidR="007B3AEA" w:rsidRPr="00B96A5C" w:rsidRDefault="007B3AEA" w:rsidP="007B3AEA">
            <w:pPr>
              <w:ind w:left="-284" w:right="-1" w:firstLine="284"/>
              <w:jc w:val="both"/>
              <w:rPr>
                <w:szCs w:val="26"/>
              </w:rPr>
            </w:pPr>
            <w:r w:rsidRPr="00B96A5C">
              <w:rPr>
                <w:szCs w:val="26"/>
              </w:rPr>
              <w:t>3050 /1550/1150</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Потужність двигуна, к.с.</w:t>
            </w:r>
          </w:p>
        </w:tc>
        <w:tc>
          <w:tcPr>
            <w:tcW w:w="1790" w:type="dxa"/>
          </w:tcPr>
          <w:p w:rsidR="007B3AEA" w:rsidRPr="00B96A5C" w:rsidRDefault="007B3AEA" w:rsidP="007B3AEA">
            <w:pPr>
              <w:ind w:left="-284" w:right="-1" w:firstLine="284"/>
              <w:jc w:val="both"/>
              <w:rPr>
                <w:szCs w:val="26"/>
              </w:rPr>
            </w:pPr>
            <w:r w:rsidRPr="00B96A5C">
              <w:rPr>
                <w:szCs w:val="26"/>
              </w:rPr>
              <w:t xml:space="preserve">45,0 </w:t>
            </w:r>
          </w:p>
        </w:tc>
        <w:tc>
          <w:tcPr>
            <w:tcW w:w="2378" w:type="dxa"/>
          </w:tcPr>
          <w:p w:rsidR="007B3AEA" w:rsidRPr="00B96A5C" w:rsidRDefault="007B3AEA" w:rsidP="007B3AEA">
            <w:pPr>
              <w:ind w:left="-284" w:right="-1" w:firstLine="284"/>
              <w:jc w:val="both"/>
              <w:rPr>
                <w:szCs w:val="26"/>
              </w:rPr>
            </w:pPr>
            <w:r w:rsidRPr="00B96A5C">
              <w:rPr>
                <w:szCs w:val="26"/>
              </w:rPr>
              <w:t>50,0</w:t>
            </w:r>
          </w:p>
        </w:tc>
        <w:tc>
          <w:tcPr>
            <w:tcW w:w="2366" w:type="dxa"/>
          </w:tcPr>
          <w:p w:rsidR="007B3AEA" w:rsidRPr="00B96A5C" w:rsidRDefault="007B3AEA" w:rsidP="007B3AEA">
            <w:pPr>
              <w:ind w:left="-284" w:right="-1" w:firstLine="284"/>
              <w:jc w:val="both"/>
              <w:rPr>
                <w:szCs w:val="26"/>
              </w:rPr>
            </w:pPr>
            <w:r w:rsidRPr="00B96A5C">
              <w:rPr>
                <w:szCs w:val="26"/>
              </w:rPr>
              <w:t>36,0</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Робочий об'єм циліндрів, л</w:t>
            </w:r>
          </w:p>
        </w:tc>
        <w:tc>
          <w:tcPr>
            <w:tcW w:w="1790" w:type="dxa"/>
          </w:tcPr>
          <w:p w:rsidR="007B3AEA" w:rsidRPr="00B96A5C" w:rsidRDefault="007B3AEA" w:rsidP="007B3AEA">
            <w:pPr>
              <w:ind w:left="-284" w:right="-1" w:firstLine="284"/>
              <w:jc w:val="both"/>
              <w:rPr>
                <w:szCs w:val="26"/>
              </w:rPr>
            </w:pPr>
            <w:r w:rsidRPr="00B96A5C">
              <w:rPr>
                <w:szCs w:val="26"/>
              </w:rPr>
              <w:t>3.039</w:t>
            </w:r>
          </w:p>
        </w:tc>
        <w:tc>
          <w:tcPr>
            <w:tcW w:w="2378" w:type="dxa"/>
          </w:tcPr>
          <w:p w:rsidR="007B3AEA" w:rsidRPr="00B96A5C" w:rsidRDefault="007B3AEA" w:rsidP="007B3AEA">
            <w:pPr>
              <w:ind w:left="-284" w:right="-1" w:firstLine="284"/>
              <w:jc w:val="both"/>
              <w:rPr>
                <w:szCs w:val="26"/>
              </w:rPr>
            </w:pPr>
            <w:r w:rsidRPr="00B96A5C">
              <w:rPr>
                <w:szCs w:val="26"/>
              </w:rPr>
              <w:t>3,16</w:t>
            </w:r>
          </w:p>
        </w:tc>
        <w:tc>
          <w:tcPr>
            <w:tcW w:w="2366" w:type="dxa"/>
          </w:tcPr>
          <w:p w:rsidR="007B3AEA" w:rsidRPr="00B96A5C" w:rsidRDefault="007B3AEA" w:rsidP="007B3AEA">
            <w:pPr>
              <w:ind w:left="-284" w:right="-1" w:firstLine="284"/>
              <w:jc w:val="both"/>
              <w:rPr>
                <w:szCs w:val="26"/>
              </w:rPr>
            </w:pPr>
            <w:r w:rsidRPr="00B96A5C">
              <w:rPr>
                <w:szCs w:val="26"/>
              </w:rPr>
              <w:t>1,649</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Кількість циліндрів</w:t>
            </w:r>
          </w:p>
        </w:tc>
        <w:tc>
          <w:tcPr>
            <w:tcW w:w="1790" w:type="dxa"/>
          </w:tcPr>
          <w:p w:rsidR="007B3AEA" w:rsidRPr="00B96A5C" w:rsidRDefault="007B3AEA" w:rsidP="007B3AEA">
            <w:pPr>
              <w:ind w:left="-284" w:right="-1" w:firstLine="284"/>
              <w:jc w:val="both"/>
              <w:rPr>
                <w:szCs w:val="26"/>
              </w:rPr>
            </w:pPr>
            <w:r w:rsidRPr="00B96A5C">
              <w:rPr>
                <w:szCs w:val="26"/>
              </w:rPr>
              <w:t>4</w:t>
            </w:r>
          </w:p>
        </w:tc>
        <w:tc>
          <w:tcPr>
            <w:tcW w:w="2378" w:type="dxa"/>
          </w:tcPr>
          <w:p w:rsidR="007B3AEA" w:rsidRPr="00B96A5C" w:rsidRDefault="007B3AEA" w:rsidP="007B3AEA">
            <w:pPr>
              <w:ind w:left="-284" w:right="-1" w:firstLine="284"/>
              <w:jc w:val="both"/>
              <w:rPr>
                <w:szCs w:val="26"/>
              </w:rPr>
            </w:pPr>
            <w:r w:rsidRPr="00B96A5C">
              <w:rPr>
                <w:szCs w:val="26"/>
              </w:rPr>
              <w:t>4</w:t>
            </w:r>
          </w:p>
        </w:tc>
        <w:tc>
          <w:tcPr>
            <w:tcW w:w="2366" w:type="dxa"/>
          </w:tcPr>
          <w:p w:rsidR="007B3AEA" w:rsidRPr="00B96A5C" w:rsidRDefault="007B3AEA" w:rsidP="007B3AEA">
            <w:pPr>
              <w:ind w:left="-284" w:right="-1" w:firstLine="284"/>
              <w:jc w:val="both"/>
              <w:rPr>
                <w:szCs w:val="26"/>
              </w:rPr>
            </w:pPr>
            <w:r w:rsidRPr="00B96A5C">
              <w:rPr>
                <w:szCs w:val="26"/>
              </w:rPr>
              <w:t>4</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Коробка передач</w:t>
            </w:r>
          </w:p>
        </w:tc>
        <w:tc>
          <w:tcPr>
            <w:tcW w:w="1790" w:type="dxa"/>
          </w:tcPr>
          <w:p w:rsidR="007B3AEA" w:rsidRPr="00B96A5C" w:rsidRDefault="007B3AEA" w:rsidP="007B3AEA">
            <w:pPr>
              <w:ind w:left="-284" w:right="-1" w:firstLine="284"/>
              <w:jc w:val="both"/>
              <w:rPr>
                <w:szCs w:val="26"/>
              </w:rPr>
            </w:pPr>
            <w:r w:rsidRPr="00B96A5C">
              <w:rPr>
                <w:szCs w:val="26"/>
              </w:rPr>
              <w:t>8+8</w:t>
            </w:r>
          </w:p>
        </w:tc>
        <w:tc>
          <w:tcPr>
            <w:tcW w:w="2378" w:type="dxa"/>
          </w:tcPr>
          <w:p w:rsidR="007B3AEA" w:rsidRPr="00B96A5C" w:rsidRDefault="007B3AEA" w:rsidP="007B3AEA">
            <w:pPr>
              <w:ind w:left="-284" w:right="-1" w:firstLine="284"/>
              <w:jc w:val="both"/>
              <w:rPr>
                <w:szCs w:val="26"/>
              </w:rPr>
            </w:pPr>
            <w:r w:rsidRPr="00B96A5C">
              <w:rPr>
                <w:szCs w:val="26"/>
              </w:rPr>
              <w:t>8+8</w:t>
            </w:r>
          </w:p>
        </w:tc>
        <w:tc>
          <w:tcPr>
            <w:tcW w:w="2366" w:type="dxa"/>
          </w:tcPr>
          <w:p w:rsidR="007B3AEA" w:rsidRPr="00B96A5C" w:rsidRDefault="007B3AEA" w:rsidP="007B3AEA">
            <w:pPr>
              <w:ind w:left="-284" w:right="-1" w:firstLine="284"/>
              <w:jc w:val="both"/>
              <w:rPr>
                <w:szCs w:val="26"/>
              </w:rPr>
            </w:pPr>
            <w:r w:rsidRPr="00B96A5C">
              <w:rPr>
                <w:szCs w:val="26"/>
              </w:rPr>
              <w:t>8+8</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Витрати палива, ≥ г/кВт год.</w:t>
            </w:r>
          </w:p>
        </w:tc>
        <w:tc>
          <w:tcPr>
            <w:tcW w:w="1790" w:type="dxa"/>
          </w:tcPr>
          <w:p w:rsidR="007B3AEA" w:rsidRPr="00B96A5C" w:rsidRDefault="007B3AEA" w:rsidP="007B3AEA">
            <w:pPr>
              <w:ind w:left="-284" w:right="-1" w:firstLine="284"/>
              <w:jc w:val="both"/>
              <w:rPr>
                <w:szCs w:val="26"/>
              </w:rPr>
            </w:pPr>
            <w:r w:rsidRPr="00B96A5C">
              <w:rPr>
                <w:szCs w:val="26"/>
              </w:rPr>
              <w:t>239</w:t>
            </w:r>
          </w:p>
        </w:tc>
        <w:tc>
          <w:tcPr>
            <w:tcW w:w="2378" w:type="dxa"/>
          </w:tcPr>
          <w:p w:rsidR="007B3AEA" w:rsidRPr="00B96A5C" w:rsidRDefault="007B3AEA" w:rsidP="007B3AEA">
            <w:pPr>
              <w:ind w:left="-284" w:right="-1" w:firstLine="284"/>
              <w:jc w:val="both"/>
              <w:rPr>
                <w:szCs w:val="26"/>
              </w:rPr>
            </w:pPr>
            <w:r w:rsidRPr="00B96A5C">
              <w:rPr>
                <w:szCs w:val="26"/>
              </w:rPr>
              <w:t>345</w:t>
            </w:r>
          </w:p>
        </w:tc>
        <w:tc>
          <w:tcPr>
            <w:tcW w:w="2366" w:type="dxa"/>
          </w:tcPr>
          <w:p w:rsidR="007B3AEA" w:rsidRPr="00B96A5C" w:rsidRDefault="007B3AEA" w:rsidP="007B3AEA">
            <w:pPr>
              <w:ind w:left="-284" w:right="-1" w:firstLine="284"/>
              <w:jc w:val="both"/>
              <w:rPr>
                <w:szCs w:val="26"/>
              </w:rPr>
            </w:pPr>
            <w:r w:rsidRPr="00B96A5C">
              <w:rPr>
                <w:szCs w:val="26"/>
              </w:rPr>
              <w:t>329</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Частота обертів ВВП (об/хв.)</w:t>
            </w:r>
          </w:p>
        </w:tc>
        <w:tc>
          <w:tcPr>
            <w:tcW w:w="1790" w:type="dxa"/>
          </w:tcPr>
          <w:p w:rsidR="007B3AEA" w:rsidRPr="00B96A5C" w:rsidRDefault="007B3AEA" w:rsidP="007B3AEA">
            <w:pPr>
              <w:ind w:left="-284" w:right="-1" w:firstLine="284"/>
              <w:jc w:val="both"/>
              <w:rPr>
                <w:szCs w:val="26"/>
              </w:rPr>
            </w:pPr>
            <w:r w:rsidRPr="00B96A5C">
              <w:rPr>
                <w:szCs w:val="26"/>
              </w:rPr>
              <w:t>540/1000</w:t>
            </w:r>
          </w:p>
        </w:tc>
        <w:tc>
          <w:tcPr>
            <w:tcW w:w="2378" w:type="dxa"/>
          </w:tcPr>
          <w:p w:rsidR="007B3AEA" w:rsidRPr="00B96A5C" w:rsidRDefault="007B3AEA" w:rsidP="007B3AEA">
            <w:pPr>
              <w:ind w:left="-284" w:right="-1" w:firstLine="284"/>
              <w:jc w:val="both"/>
              <w:rPr>
                <w:szCs w:val="26"/>
              </w:rPr>
            </w:pPr>
            <w:r w:rsidRPr="00B96A5C">
              <w:rPr>
                <w:szCs w:val="26"/>
              </w:rPr>
              <w:t>540/1000</w:t>
            </w:r>
          </w:p>
        </w:tc>
        <w:tc>
          <w:tcPr>
            <w:tcW w:w="2366" w:type="dxa"/>
          </w:tcPr>
          <w:p w:rsidR="007B3AEA" w:rsidRPr="00B96A5C" w:rsidRDefault="007B3AEA" w:rsidP="007B3AEA">
            <w:pPr>
              <w:ind w:left="-284" w:right="-1" w:firstLine="284"/>
              <w:jc w:val="both"/>
              <w:rPr>
                <w:szCs w:val="26"/>
              </w:rPr>
            </w:pPr>
            <w:r w:rsidRPr="00B96A5C">
              <w:rPr>
                <w:szCs w:val="26"/>
              </w:rPr>
              <w:t>540/1000</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Колісна база, мм</w:t>
            </w:r>
          </w:p>
        </w:tc>
        <w:tc>
          <w:tcPr>
            <w:tcW w:w="1790" w:type="dxa"/>
          </w:tcPr>
          <w:p w:rsidR="007B3AEA" w:rsidRPr="00B96A5C" w:rsidRDefault="007B3AEA" w:rsidP="007B3AEA">
            <w:pPr>
              <w:ind w:left="-284" w:right="-1" w:firstLine="284"/>
              <w:jc w:val="both"/>
              <w:rPr>
                <w:szCs w:val="26"/>
              </w:rPr>
            </w:pPr>
            <w:r w:rsidRPr="00B96A5C">
              <w:rPr>
                <w:szCs w:val="26"/>
              </w:rPr>
              <w:t>1990</w:t>
            </w:r>
          </w:p>
        </w:tc>
        <w:tc>
          <w:tcPr>
            <w:tcW w:w="2378" w:type="dxa"/>
          </w:tcPr>
          <w:p w:rsidR="007B3AEA" w:rsidRPr="00B96A5C" w:rsidRDefault="007B3AEA" w:rsidP="007B3AEA">
            <w:pPr>
              <w:ind w:left="-284" w:right="-1" w:firstLine="284"/>
              <w:jc w:val="both"/>
              <w:rPr>
                <w:szCs w:val="26"/>
              </w:rPr>
            </w:pPr>
            <w:r w:rsidRPr="00B96A5C">
              <w:rPr>
                <w:szCs w:val="26"/>
              </w:rPr>
              <w:t>1970</w:t>
            </w:r>
          </w:p>
        </w:tc>
        <w:tc>
          <w:tcPr>
            <w:tcW w:w="2366" w:type="dxa"/>
          </w:tcPr>
          <w:p w:rsidR="007B3AEA" w:rsidRPr="00B96A5C" w:rsidRDefault="007B3AEA" w:rsidP="007B3AEA">
            <w:pPr>
              <w:ind w:left="-284" w:right="-1" w:firstLine="284"/>
              <w:jc w:val="both"/>
              <w:rPr>
                <w:szCs w:val="26"/>
              </w:rPr>
            </w:pP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Колія передніх коліс, мм</w:t>
            </w:r>
          </w:p>
        </w:tc>
        <w:tc>
          <w:tcPr>
            <w:tcW w:w="1790" w:type="dxa"/>
          </w:tcPr>
          <w:p w:rsidR="007B3AEA" w:rsidRPr="00B96A5C" w:rsidRDefault="007B3AEA" w:rsidP="007B3AEA">
            <w:pPr>
              <w:ind w:left="-284" w:right="-1" w:firstLine="284"/>
              <w:jc w:val="both"/>
              <w:rPr>
                <w:szCs w:val="26"/>
              </w:rPr>
            </w:pPr>
            <w:r w:rsidRPr="00B96A5C">
              <w:rPr>
                <w:szCs w:val="26"/>
              </w:rPr>
              <w:t>1250</w:t>
            </w:r>
          </w:p>
        </w:tc>
        <w:tc>
          <w:tcPr>
            <w:tcW w:w="2378" w:type="dxa"/>
          </w:tcPr>
          <w:p w:rsidR="007B3AEA" w:rsidRPr="00B96A5C" w:rsidRDefault="007B3AEA" w:rsidP="007B3AEA">
            <w:pPr>
              <w:ind w:left="-284" w:right="-1" w:firstLine="284"/>
              <w:jc w:val="both"/>
              <w:rPr>
                <w:szCs w:val="26"/>
              </w:rPr>
            </w:pPr>
            <w:r w:rsidRPr="00B96A5C">
              <w:rPr>
                <w:szCs w:val="26"/>
              </w:rPr>
              <w:t>1250</w:t>
            </w:r>
          </w:p>
        </w:tc>
        <w:tc>
          <w:tcPr>
            <w:tcW w:w="2366" w:type="dxa"/>
          </w:tcPr>
          <w:p w:rsidR="007B3AEA" w:rsidRPr="00B96A5C" w:rsidRDefault="007B3AEA" w:rsidP="007B3AEA">
            <w:pPr>
              <w:ind w:left="-284" w:right="-1" w:firstLine="284"/>
              <w:jc w:val="both"/>
              <w:rPr>
                <w:szCs w:val="26"/>
              </w:rPr>
            </w:pPr>
            <w:r w:rsidRPr="00B96A5C">
              <w:rPr>
                <w:szCs w:val="26"/>
              </w:rPr>
              <w:t>1260</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Колія задніх коліс, мм</w:t>
            </w:r>
          </w:p>
        </w:tc>
        <w:tc>
          <w:tcPr>
            <w:tcW w:w="1790" w:type="dxa"/>
          </w:tcPr>
          <w:p w:rsidR="007B3AEA" w:rsidRPr="00B96A5C" w:rsidRDefault="007B3AEA" w:rsidP="007B3AEA">
            <w:pPr>
              <w:ind w:left="-284" w:right="-1" w:firstLine="284"/>
              <w:jc w:val="both"/>
              <w:rPr>
                <w:szCs w:val="26"/>
              </w:rPr>
            </w:pPr>
            <w:r w:rsidRPr="00B96A5C">
              <w:rPr>
                <w:szCs w:val="26"/>
              </w:rPr>
              <w:t>1300-1500</w:t>
            </w:r>
          </w:p>
        </w:tc>
        <w:tc>
          <w:tcPr>
            <w:tcW w:w="2378" w:type="dxa"/>
          </w:tcPr>
          <w:p w:rsidR="007B3AEA" w:rsidRPr="00B96A5C" w:rsidRDefault="007B3AEA" w:rsidP="007B3AEA">
            <w:pPr>
              <w:ind w:left="-284" w:right="-1" w:firstLine="284"/>
              <w:jc w:val="both"/>
              <w:rPr>
                <w:szCs w:val="26"/>
              </w:rPr>
            </w:pPr>
            <w:r w:rsidRPr="00B96A5C">
              <w:rPr>
                <w:szCs w:val="26"/>
              </w:rPr>
              <w:t>1300-1500</w:t>
            </w:r>
          </w:p>
        </w:tc>
        <w:tc>
          <w:tcPr>
            <w:tcW w:w="2366" w:type="dxa"/>
          </w:tcPr>
          <w:p w:rsidR="007B3AEA" w:rsidRPr="00B96A5C" w:rsidRDefault="007B3AEA" w:rsidP="007B3AEA">
            <w:pPr>
              <w:ind w:left="-284" w:right="-1" w:firstLine="284"/>
              <w:jc w:val="both"/>
              <w:rPr>
                <w:szCs w:val="26"/>
              </w:rPr>
            </w:pPr>
            <w:r w:rsidRPr="00B96A5C">
              <w:rPr>
                <w:szCs w:val="26"/>
              </w:rPr>
              <w:t>1250-1400</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Мінімальний агротехнічний просвіт, мм</w:t>
            </w:r>
          </w:p>
        </w:tc>
        <w:tc>
          <w:tcPr>
            <w:tcW w:w="1790" w:type="dxa"/>
          </w:tcPr>
          <w:p w:rsidR="007B3AEA" w:rsidRPr="00B96A5C" w:rsidRDefault="007B3AEA" w:rsidP="007B3AEA">
            <w:pPr>
              <w:ind w:left="-284" w:right="-1" w:firstLine="284"/>
              <w:jc w:val="both"/>
              <w:rPr>
                <w:szCs w:val="26"/>
              </w:rPr>
            </w:pPr>
            <w:r w:rsidRPr="00B96A5C">
              <w:rPr>
                <w:szCs w:val="26"/>
              </w:rPr>
              <w:t>280</w:t>
            </w:r>
          </w:p>
        </w:tc>
        <w:tc>
          <w:tcPr>
            <w:tcW w:w="2378" w:type="dxa"/>
          </w:tcPr>
          <w:p w:rsidR="007B3AEA" w:rsidRPr="00B96A5C" w:rsidRDefault="007B3AEA" w:rsidP="007B3AEA">
            <w:pPr>
              <w:ind w:left="-284" w:right="-1" w:firstLine="284"/>
              <w:jc w:val="both"/>
              <w:rPr>
                <w:szCs w:val="26"/>
              </w:rPr>
            </w:pPr>
            <w:r w:rsidRPr="00B96A5C">
              <w:rPr>
                <w:szCs w:val="26"/>
              </w:rPr>
              <w:t>292</w:t>
            </w:r>
          </w:p>
        </w:tc>
        <w:tc>
          <w:tcPr>
            <w:tcW w:w="2366" w:type="dxa"/>
          </w:tcPr>
          <w:p w:rsidR="007B3AEA" w:rsidRPr="00B96A5C" w:rsidRDefault="007B3AEA" w:rsidP="007B3AEA">
            <w:pPr>
              <w:ind w:left="-284" w:right="-1" w:firstLine="284"/>
              <w:jc w:val="both"/>
              <w:rPr>
                <w:szCs w:val="26"/>
              </w:rPr>
            </w:pPr>
            <w:r w:rsidRPr="00B96A5C">
              <w:rPr>
                <w:szCs w:val="26"/>
              </w:rPr>
              <w:t>274</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Маса, кг</w:t>
            </w:r>
          </w:p>
        </w:tc>
        <w:tc>
          <w:tcPr>
            <w:tcW w:w="1790" w:type="dxa"/>
          </w:tcPr>
          <w:p w:rsidR="007B3AEA" w:rsidRPr="00B96A5C" w:rsidRDefault="007B3AEA" w:rsidP="007B3AEA">
            <w:pPr>
              <w:ind w:left="-284" w:right="-1" w:firstLine="284"/>
              <w:jc w:val="both"/>
              <w:rPr>
                <w:szCs w:val="26"/>
              </w:rPr>
            </w:pPr>
            <w:r w:rsidRPr="00B96A5C">
              <w:rPr>
                <w:szCs w:val="26"/>
              </w:rPr>
              <w:t>2080</w:t>
            </w:r>
          </w:p>
        </w:tc>
        <w:tc>
          <w:tcPr>
            <w:tcW w:w="2378" w:type="dxa"/>
          </w:tcPr>
          <w:p w:rsidR="007B3AEA" w:rsidRPr="00B96A5C" w:rsidRDefault="007B3AEA" w:rsidP="007B3AEA">
            <w:pPr>
              <w:ind w:left="-284" w:right="-1" w:firstLine="284"/>
              <w:jc w:val="both"/>
              <w:rPr>
                <w:szCs w:val="26"/>
              </w:rPr>
            </w:pPr>
            <w:r w:rsidRPr="00B96A5C">
              <w:rPr>
                <w:szCs w:val="26"/>
              </w:rPr>
              <w:t>2100</w:t>
            </w:r>
          </w:p>
        </w:tc>
        <w:tc>
          <w:tcPr>
            <w:tcW w:w="2366" w:type="dxa"/>
          </w:tcPr>
          <w:p w:rsidR="007B3AEA" w:rsidRPr="00B96A5C" w:rsidRDefault="007B3AEA" w:rsidP="007B3AEA">
            <w:pPr>
              <w:ind w:left="-284" w:right="-1" w:firstLine="284"/>
              <w:jc w:val="both"/>
              <w:rPr>
                <w:szCs w:val="26"/>
              </w:rPr>
            </w:pPr>
            <w:r w:rsidRPr="00B96A5C">
              <w:rPr>
                <w:szCs w:val="26"/>
              </w:rPr>
              <w:t>1770</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Тягове зусилля, кН</w:t>
            </w:r>
          </w:p>
        </w:tc>
        <w:tc>
          <w:tcPr>
            <w:tcW w:w="1790" w:type="dxa"/>
          </w:tcPr>
          <w:p w:rsidR="007B3AEA" w:rsidRPr="00B96A5C" w:rsidRDefault="007B3AEA" w:rsidP="007B3AEA">
            <w:pPr>
              <w:ind w:left="-284" w:right="-1" w:firstLine="284"/>
              <w:jc w:val="both"/>
              <w:rPr>
                <w:szCs w:val="26"/>
              </w:rPr>
            </w:pPr>
            <w:r w:rsidRPr="00B96A5C">
              <w:rPr>
                <w:szCs w:val="26"/>
              </w:rPr>
              <w:t>12</w:t>
            </w:r>
          </w:p>
        </w:tc>
        <w:tc>
          <w:tcPr>
            <w:tcW w:w="2378" w:type="dxa"/>
          </w:tcPr>
          <w:p w:rsidR="007B3AEA" w:rsidRPr="00B96A5C" w:rsidRDefault="007B3AEA" w:rsidP="007B3AEA">
            <w:pPr>
              <w:ind w:left="-284" w:right="-1" w:firstLine="284"/>
              <w:jc w:val="both"/>
              <w:rPr>
                <w:szCs w:val="26"/>
              </w:rPr>
            </w:pPr>
            <w:r w:rsidRPr="00B96A5C">
              <w:rPr>
                <w:szCs w:val="26"/>
              </w:rPr>
              <w:t>13</w:t>
            </w:r>
          </w:p>
        </w:tc>
        <w:tc>
          <w:tcPr>
            <w:tcW w:w="2366" w:type="dxa"/>
          </w:tcPr>
          <w:p w:rsidR="007B3AEA" w:rsidRPr="00B96A5C" w:rsidRDefault="007B3AEA" w:rsidP="007B3AEA">
            <w:pPr>
              <w:ind w:left="-284" w:right="-1" w:firstLine="284"/>
              <w:jc w:val="both"/>
              <w:rPr>
                <w:szCs w:val="26"/>
              </w:rPr>
            </w:pPr>
            <w:r w:rsidRPr="00B96A5C">
              <w:rPr>
                <w:szCs w:val="26"/>
              </w:rPr>
              <w:t>8</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Вантажопід'ємність навісної системи, кН</w:t>
            </w:r>
          </w:p>
        </w:tc>
        <w:tc>
          <w:tcPr>
            <w:tcW w:w="1790" w:type="dxa"/>
          </w:tcPr>
          <w:p w:rsidR="007B3AEA" w:rsidRPr="00B96A5C" w:rsidRDefault="007B3AEA" w:rsidP="007B3AEA">
            <w:pPr>
              <w:ind w:left="-284" w:right="-1" w:firstLine="284"/>
              <w:jc w:val="both"/>
              <w:rPr>
                <w:szCs w:val="26"/>
              </w:rPr>
            </w:pPr>
            <w:r w:rsidRPr="00B96A5C">
              <w:rPr>
                <w:szCs w:val="26"/>
              </w:rPr>
              <w:t>6,7</w:t>
            </w:r>
          </w:p>
        </w:tc>
        <w:tc>
          <w:tcPr>
            <w:tcW w:w="2378" w:type="dxa"/>
          </w:tcPr>
          <w:p w:rsidR="007B3AEA" w:rsidRPr="00B96A5C" w:rsidRDefault="007B3AEA" w:rsidP="007B3AEA">
            <w:pPr>
              <w:ind w:left="-284" w:right="-1" w:firstLine="284"/>
              <w:jc w:val="both"/>
              <w:rPr>
                <w:szCs w:val="26"/>
              </w:rPr>
            </w:pPr>
            <w:r w:rsidRPr="00B96A5C">
              <w:rPr>
                <w:szCs w:val="26"/>
              </w:rPr>
              <w:t>7,0</w:t>
            </w:r>
          </w:p>
        </w:tc>
        <w:tc>
          <w:tcPr>
            <w:tcW w:w="2366" w:type="dxa"/>
          </w:tcPr>
          <w:p w:rsidR="007B3AEA" w:rsidRPr="00B96A5C" w:rsidRDefault="007B3AEA" w:rsidP="007B3AEA">
            <w:pPr>
              <w:ind w:left="-284" w:right="-1" w:firstLine="284"/>
              <w:jc w:val="both"/>
              <w:rPr>
                <w:szCs w:val="26"/>
              </w:rPr>
            </w:pPr>
            <w:r w:rsidRPr="00B96A5C">
              <w:rPr>
                <w:szCs w:val="26"/>
              </w:rPr>
              <w:t>5,4</w:t>
            </w:r>
          </w:p>
        </w:tc>
      </w:tr>
      <w:tr w:rsidR="007B3AEA" w:rsidRPr="00B96A5C" w:rsidTr="004546BC">
        <w:tc>
          <w:tcPr>
            <w:tcW w:w="3203" w:type="dxa"/>
          </w:tcPr>
          <w:p w:rsidR="007B3AEA" w:rsidRPr="00B96A5C" w:rsidRDefault="007B3AEA" w:rsidP="007B3AEA">
            <w:pPr>
              <w:ind w:left="-284" w:right="-1" w:firstLine="284"/>
              <w:jc w:val="both"/>
              <w:rPr>
                <w:szCs w:val="26"/>
              </w:rPr>
            </w:pPr>
            <w:r w:rsidRPr="00B96A5C">
              <w:rPr>
                <w:szCs w:val="26"/>
              </w:rPr>
              <w:t>Рульове керування</w:t>
            </w:r>
          </w:p>
        </w:tc>
        <w:tc>
          <w:tcPr>
            <w:tcW w:w="1790" w:type="dxa"/>
          </w:tcPr>
          <w:p w:rsidR="007B3AEA" w:rsidRPr="00B96A5C" w:rsidRDefault="007B3AEA" w:rsidP="007B3AEA">
            <w:pPr>
              <w:ind w:left="-284" w:right="-1" w:firstLine="284"/>
              <w:jc w:val="both"/>
              <w:rPr>
                <w:szCs w:val="26"/>
              </w:rPr>
            </w:pPr>
            <w:r w:rsidRPr="00B96A5C">
              <w:rPr>
                <w:szCs w:val="26"/>
              </w:rPr>
              <w:t>ГОРК</w:t>
            </w:r>
          </w:p>
        </w:tc>
        <w:tc>
          <w:tcPr>
            <w:tcW w:w="2378" w:type="dxa"/>
          </w:tcPr>
          <w:p w:rsidR="007B3AEA" w:rsidRPr="00B96A5C" w:rsidRDefault="007B3AEA" w:rsidP="007B3AEA">
            <w:pPr>
              <w:ind w:left="-284" w:right="-1" w:firstLine="284"/>
              <w:jc w:val="both"/>
              <w:rPr>
                <w:szCs w:val="26"/>
              </w:rPr>
            </w:pPr>
            <w:r w:rsidRPr="00B96A5C">
              <w:rPr>
                <w:szCs w:val="26"/>
              </w:rPr>
              <w:t>ГОРК</w:t>
            </w:r>
          </w:p>
        </w:tc>
        <w:tc>
          <w:tcPr>
            <w:tcW w:w="2366" w:type="dxa"/>
          </w:tcPr>
          <w:p w:rsidR="007B3AEA" w:rsidRPr="00B96A5C" w:rsidRDefault="007B3AEA" w:rsidP="007B3AEA">
            <w:pPr>
              <w:ind w:left="-284" w:right="-1" w:firstLine="284"/>
              <w:jc w:val="both"/>
              <w:rPr>
                <w:szCs w:val="26"/>
              </w:rPr>
            </w:pPr>
            <w:r w:rsidRPr="00B96A5C">
              <w:rPr>
                <w:szCs w:val="26"/>
              </w:rPr>
              <w:t>ГОРК</w:t>
            </w:r>
          </w:p>
        </w:tc>
      </w:tr>
    </w:tbl>
    <w:p w:rsidR="007B3AEA" w:rsidRPr="00B96A5C" w:rsidRDefault="007B3AEA" w:rsidP="007B3AEA">
      <w:pPr>
        <w:tabs>
          <w:tab w:val="left" w:pos="14317"/>
        </w:tabs>
        <w:ind w:left="-284" w:right="-1" w:firstLine="284"/>
        <w:jc w:val="both"/>
        <w:rPr>
          <w:szCs w:val="26"/>
        </w:rPr>
      </w:pPr>
    </w:p>
    <w:p w:rsidR="007B3AEA" w:rsidRPr="00B96A5C" w:rsidRDefault="007B3AEA" w:rsidP="007B3AEA">
      <w:pPr>
        <w:ind w:left="-284" w:right="-1" w:firstLine="284"/>
        <w:jc w:val="both"/>
        <w:rPr>
          <w:szCs w:val="26"/>
        </w:rPr>
      </w:pPr>
      <w:r w:rsidRPr="00B96A5C">
        <w:rPr>
          <w:i/>
          <w:iCs/>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1800,00 кг х 5,4 грн./кг. чорного брухту = 9,72 тис. грн. (без ПДВ).</w:t>
      </w:r>
    </w:p>
    <w:p w:rsidR="007B3AEA" w:rsidRPr="00B96A5C" w:rsidRDefault="007B3AEA" w:rsidP="007B3AEA">
      <w:pPr>
        <w:ind w:left="-284" w:right="-1" w:firstLine="284"/>
        <w:jc w:val="both"/>
        <w:rPr>
          <w:szCs w:val="26"/>
        </w:rPr>
      </w:pPr>
      <w:r w:rsidRPr="00B96A5C">
        <w:rPr>
          <w:szCs w:val="26"/>
        </w:rPr>
        <w:t xml:space="preserve">60,00 кг х 28 грн./кг. алюмінієвого брухту = 1,68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9,72 + 1,68 = </w:t>
      </w:r>
      <w:r w:rsidRPr="00B96A5C">
        <w:rPr>
          <w:b/>
          <w:szCs w:val="26"/>
        </w:rPr>
        <w:t>11,4</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 </w:t>
      </w:r>
    </w:p>
    <w:p w:rsidR="007B3AEA" w:rsidRPr="00B96A5C" w:rsidRDefault="007B3AEA" w:rsidP="007B3AEA">
      <w:pPr>
        <w:ind w:left="-284" w:right="-1" w:firstLine="284"/>
        <w:jc w:val="both"/>
        <w:rPr>
          <w:szCs w:val="26"/>
        </w:rPr>
      </w:pPr>
      <w:r w:rsidRPr="00B96A5C">
        <w:rPr>
          <w:i/>
          <w:iCs/>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 xml:space="preserve">Вартість ремонту становить 25 тис. грн. (без ПДВ) в рік (вказана сума виведена як середньоарифметична за останні три роки), тому щорічне зниження витрат на ремонт складе </w:t>
      </w:r>
      <w:r w:rsidRPr="00B96A5C">
        <w:rPr>
          <w:b/>
          <w:szCs w:val="26"/>
        </w:rPr>
        <w:t>25</w:t>
      </w:r>
      <w:r w:rsidRPr="00B96A5C">
        <w:rPr>
          <w:szCs w:val="26"/>
        </w:rPr>
        <w:t xml:space="preserve">  тис. грн. (без ПДВ). </w:t>
      </w:r>
    </w:p>
    <w:p w:rsidR="007B3AEA" w:rsidRPr="00B96A5C" w:rsidRDefault="007B3AEA" w:rsidP="007B3AEA">
      <w:pPr>
        <w:ind w:left="-284" w:right="-1" w:firstLine="284"/>
        <w:jc w:val="both"/>
        <w:rPr>
          <w:szCs w:val="26"/>
        </w:rPr>
      </w:pPr>
      <w:r w:rsidRPr="00B96A5C">
        <w:rPr>
          <w:i/>
          <w:iCs/>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наробіток  становить 400 м/год (1,5 л на 100км)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lastRenderedPageBreak/>
        <w:t>400 х 1,5 х 20,5= 12,30 тис. грн. (без ПДВ)</w:t>
      </w:r>
    </w:p>
    <w:p w:rsidR="007B3AEA" w:rsidRPr="00B96A5C" w:rsidRDefault="007B3AEA" w:rsidP="007B3AEA">
      <w:pPr>
        <w:ind w:left="-284" w:right="-1" w:firstLine="284"/>
        <w:jc w:val="both"/>
        <w:rPr>
          <w:szCs w:val="26"/>
        </w:rPr>
      </w:pPr>
      <w:r w:rsidRPr="00B96A5C">
        <w:rPr>
          <w:szCs w:val="26"/>
        </w:rPr>
        <w:t xml:space="preserve">При використанні </w:t>
      </w:r>
      <w:r w:rsidRPr="00B96A5C">
        <w:rPr>
          <w:b/>
          <w:szCs w:val="26"/>
          <w:u w:val="single"/>
        </w:rPr>
        <w:t xml:space="preserve">Lovol FT 454 </w:t>
      </w:r>
      <w:r w:rsidRPr="00B96A5C">
        <w:rPr>
          <w:szCs w:val="26"/>
        </w:rPr>
        <w:t xml:space="preserve"> з витратою пального (0,239 л на 100км)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400 х 0,239 х 20,5 = 1,96тис.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szCs w:val="26"/>
        </w:rPr>
      </w:pPr>
      <w:r w:rsidRPr="00B96A5C">
        <w:rPr>
          <w:szCs w:val="26"/>
        </w:rPr>
        <w:t xml:space="preserve">12,30 – 1,96 = </w:t>
      </w:r>
      <w:r w:rsidRPr="00B96A5C">
        <w:rPr>
          <w:b/>
          <w:szCs w:val="26"/>
        </w:rPr>
        <w:t>10,34</w:t>
      </w:r>
      <w:r w:rsidRPr="00B96A5C">
        <w:rPr>
          <w:szCs w:val="26"/>
        </w:rPr>
        <w:t xml:space="preserve"> тис. грн. (без ПДВ)</w:t>
      </w:r>
      <w:r w:rsidRPr="00B96A5C">
        <w:rPr>
          <w:b/>
          <w:bCs/>
          <w:szCs w:val="26"/>
        </w:rPr>
        <w:t xml:space="preserve"> </w:t>
      </w:r>
    </w:p>
    <w:p w:rsidR="007B3AEA" w:rsidRPr="00B96A5C" w:rsidRDefault="007B3AEA" w:rsidP="007B3AEA">
      <w:pPr>
        <w:ind w:left="-284" w:right="-1" w:firstLine="284"/>
        <w:jc w:val="both"/>
        <w:rPr>
          <w:b/>
          <w:bCs/>
          <w:szCs w:val="26"/>
        </w:rPr>
      </w:pPr>
      <w:r w:rsidRPr="00B96A5C">
        <w:rPr>
          <w:b/>
          <w:bCs/>
          <w:szCs w:val="26"/>
        </w:rPr>
        <w:t>Термін окупності даного заходу: (360,410 – 11,4) / 10,34+25 = 9,8 років.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szCs w:val="26"/>
        </w:rPr>
        <w:t>Вартість одного автомобіля</w:t>
      </w:r>
      <w:r w:rsidRPr="00B96A5C">
        <w:rPr>
          <w:b/>
          <w:szCs w:val="26"/>
        </w:rPr>
        <w:t xml:space="preserve"> </w:t>
      </w:r>
      <w:r w:rsidRPr="00B96A5C">
        <w:rPr>
          <w:b/>
          <w:szCs w:val="26"/>
          <w:u w:val="single"/>
        </w:rPr>
        <w:t>Lovol FT 454</w:t>
      </w:r>
      <w:r w:rsidRPr="00B96A5C">
        <w:rPr>
          <w:szCs w:val="26"/>
        </w:rPr>
        <w:t xml:space="preserve">, згідно комерційної пропозиції, становить </w:t>
      </w:r>
      <w:r w:rsidRPr="00B96A5C">
        <w:rPr>
          <w:b/>
          <w:i/>
          <w:szCs w:val="26"/>
        </w:rPr>
        <w:t xml:space="preserve">360,41 </w:t>
      </w:r>
      <w:r w:rsidRPr="00B96A5C">
        <w:rPr>
          <w:szCs w:val="26"/>
        </w:rPr>
        <w:t xml:space="preserve">тис. грн. (без ПДВ). </w:t>
      </w: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b/>
          <w:szCs w:val="26"/>
          <w:u w:val="single"/>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u w:val="single"/>
        </w:rPr>
      </w:pPr>
      <w:r w:rsidRPr="00B96A5C">
        <w:rPr>
          <w:b/>
          <w:szCs w:val="26"/>
          <w:u w:val="single"/>
        </w:rPr>
        <w:t>Мульчер на базі ХТЗ-150К-09.172.01</w:t>
      </w:r>
    </w:p>
    <w:p w:rsidR="007B3AEA" w:rsidRPr="00B96A5C" w:rsidRDefault="007B3AEA" w:rsidP="00747623">
      <w:pPr>
        <w:ind w:left="-284" w:right="-1" w:firstLine="284"/>
        <w:jc w:val="center"/>
        <w:rPr>
          <w:b/>
          <w:szCs w:val="26"/>
          <w:u w:val="single"/>
        </w:rPr>
      </w:pPr>
      <w:r w:rsidRPr="00B96A5C">
        <w:rPr>
          <w:b/>
          <w:szCs w:val="26"/>
          <w:u w:val="single"/>
        </w:rPr>
        <w:t>(планова закупка – 1шт)</w:t>
      </w:r>
    </w:p>
    <w:p w:rsidR="007B3AEA" w:rsidRPr="00B96A5C" w:rsidRDefault="007B3AEA" w:rsidP="007B3AEA">
      <w:pPr>
        <w:ind w:left="-284" w:right="-1" w:firstLine="284"/>
        <w:jc w:val="both"/>
        <w:rPr>
          <w:szCs w:val="26"/>
        </w:rPr>
      </w:pPr>
      <w:r w:rsidRPr="00B96A5C">
        <w:rPr>
          <w:szCs w:val="26"/>
        </w:rPr>
        <w:t xml:space="preserve">    Трактор ХТЗ-150К-09.172.01 з навісним обладнанням для знищення порослі (мульчером) FMM/DT200 буде  застосовуватися  для подрібнення дерев діаметром до </w:t>
      </w:r>
      <w:smartTag w:uri="urn:schemas-microsoft-com:office:smarttags" w:element="metricconverter">
        <w:smartTagPr>
          <w:attr w:name="ProductID" w:val="300 мм"/>
        </w:smartTagPr>
        <w:r w:rsidRPr="00B96A5C">
          <w:rPr>
            <w:szCs w:val="26"/>
          </w:rPr>
          <w:t>300 мм</w:t>
        </w:r>
      </w:smartTag>
      <w:r w:rsidRPr="00B96A5C">
        <w:rPr>
          <w:szCs w:val="26"/>
        </w:rPr>
        <w:t xml:space="preserve"> і кущів, що ростуть в межах відведених просік ПЛ-35-110 кВ. </w:t>
      </w:r>
    </w:p>
    <w:p w:rsidR="007B3AEA" w:rsidRPr="00B96A5C" w:rsidRDefault="007B3AEA" w:rsidP="007B3AEA">
      <w:pPr>
        <w:ind w:left="-284" w:right="-1" w:firstLine="284"/>
        <w:jc w:val="both"/>
        <w:rPr>
          <w:szCs w:val="26"/>
        </w:rPr>
      </w:pPr>
      <w:r w:rsidRPr="00B96A5C">
        <w:rPr>
          <w:szCs w:val="26"/>
        </w:rPr>
        <w:t xml:space="preserve">    Лісовий мульчер FMM/DT200 виготовляється фірмою FAE Group Spa (Італія). Аналогів в Україні не виготовляють.</w:t>
      </w:r>
    </w:p>
    <w:p w:rsidR="007B3AEA" w:rsidRPr="00B96A5C" w:rsidRDefault="007B3AEA" w:rsidP="007B3AEA">
      <w:pPr>
        <w:ind w:left="-284" w:right="-1" w:firstLine="284"/>
        <w:jc w:val="both"/>
        <w:rPr>
          <w:szCs w:val="26"/>
        </w:rPr>
      </w:pPr>
      <w:r w:rsidRPr="00B96A5C">
        <w:rPr>
          <w:szCs w:val="26"/>
        </w:rPr>
        <w:t xml:space="preserve">     Обладнання спроектовано і виготовлено з врахуванням максимальної працездатності і надійності із застосуванням високоміцної зносостійкої сталі.</w:t>
      </w:r>
    </w:p>
    <w:p w:rsidR="007B3AEA" w:rsidRPr="00B96A5C" w:rsidRDefault="007B3AEA" w:rsidP="007B3AEA">
      <w:pPr>
        <w:ind w:left="-284" w:right="-1" w:firstLine="284"/>
        <w:jc w:val="both"/>
        <w:rPr>
          <w:szCs w:val="26"/>
        </w:rPr>
      </w:pPr>
      <w:r w:rsidRPr="00B96A5C">
        <w:rPr>
          <w:szCs w:val="26"/>
        </w:rPr>
        <w:t xml:space="preserve">      Трактор ХТЗ-150К-09.172.01 з навісним обладнанням для знищення порослі (мульчером) FMM/DT200 дуже добре себе зарекомендував.</w:t>
      </w:r>
    </w:p>
    <w:p w:rsidR="007B3AEA" w:rsidRPr="00B96A5C" w:rsidRDefault="007B3AEA" w:rsidP="007B3AEA">
      <w:pPr>
        <w:ind w:left="-284" w:right="-1" w:firstLine="284"/>
        <w:jc w:val="both"/>
        <w:rPr>
          <w:szCs w:val="26"/>
        </w:rPr>
      </w:pPr>
      <w:r w:rsidRPr="00B96A5C">
        <w:rPr>
          <w:szCs w:val="26"/>
        </w:rPr>
        <w:t xml:space="preserve">       В ПрАТ «Рівнеобленерго» експлуатується </w:t>
      </w:r>
      <w:smartTag w:uri="urn:schemas-microsoft-com:office:smarttags" w:element="metricconverter">
        <w:smartTagPr>
          <w:attr w:name="ProductID" w:val="720 км"/>
        </w:smartTagPr>
        <w:r w:rsidRPr="00B96A5C">
          <w:rPr>
            <w:szCs w:val="26"/>
          </w:rPr>
          <w:t>720 км</w:t>
        </w:r>
      </w:smartTag>
      <w:r w:rsidRPr="00B96A5C">
        <w:rPr>
          <w:szCs w:val="26"/>
        </w:rPr>
        <w:t xml:space="preserve"> ПЛ-35-110 кВ , що проходять по лісових масивах. Чистка трас ПЛ від дерев і кущів проводиться силами Служби ліній із застосуванням бензопил. Оскільки, на протязі 5-ти років кущі і дерева знову відростають на недопустиму відстань до проводів ПЛ, ми не маємо можливості своєчасно розчистити всі ПЛ.</w:t>
      </w:r>
    </w:p>
    <w:p w:rsidR="007B3AEA" w:rsidRPr="00B96A5C" w:rsidRDefault="007B3AEA" w:rsidP="007B3AEA">
      <w:pPr>
        <w:ind w:left="-284" w:right="-1" w:firstLine="284"/>
        <w:jc w:val="both"/>
        <w:rPr>
          <w:szCs w:val="26"/>
        </w:rPr>
      </w:pPr>
      <w:r w:rsidRPr="00B96A5C">
        <w:rPr>
          <w:szCs w:val="26"/>
        </w:rPr>
        <w:t xml:space="preserve">       Продуктивність праці трактора ХТЗ-150К-09.172.01 з навісним обладнанням для знищення порослі (мульчером) FMM/DT200 в рази вища, ніж бригади Служби ліній з бензопилами. Використовуючи даний трактор ми зможемо за декілька років вирішити проблему з розчисткою трас ПЛ-35-110 кВ від кущів і дерев в межах відведеної просіки.</w:t>
      </w:r>
    </w:p>
    <w:p w:rsidR="007B3AEA" w:rsidRPr="00B96A5C" w:rsidRDefault="007B3AEA" w:rsidP="007B3AEA">
      <w:pPr>
        <w:ind w:left="-284" w:right="-1" w:firstLine="284"/>
        <w:jc w:val="both"/>
        <w:rPr>
          <w:szCs w:val="26"/>
        </w:rPr>
      </w:pPr>
      <w:r w:rsidRPr="00B96A5C">
        <w:rPr>
          <w:szCs w:val="26"/>
        </w:rPr>
        <w:t xml:space="preserve">      Альтернативний варіант мульчер </w:t>
      </w:r>
      <w:r w:rsidRPr="00B96A5C">
        <w:rPr>
          <w:szCs w:val="26"/>
          <w:lang w:val="en-US"/>
        </w:rPr>
        <w:t>VENTURA</w:t>
      </w:r>
      <w:r w:rsidRPr="00B96A5C">
        <w:rPr>
          <w:szCs w:val="26"/>
        </w:rPr>
        <w:t xml:space="preserve"> </w:t>
      </w:r>
      <w:r w:rsidRPr="00B96A5C">
        <w:rPr>
          <w:szCs w:val="26"/>
          <w:lang w:val="en-US"/>
        </w:rPr>
        <w:t>TFVJMF</w:t>
      </w:r>
      <w:r w:rsidRPr="00B96A5C">
        <w:rPr>
          <w:szCs w:val="26"/>
        </w:rPr>
        <w:t>-180 на базі МТЗ-82 менш ефективній ніж FMM/DT200 на базі ХТЗ-150К-09.172.01. Мульчер  FMM/DT200 за один прохід мульчує значно більшу просіку, також FMM/DT200 значно ефективніше, за рахунок рухомих молотків, перебиває рослинність. Однією з найбільших переваг FMM/DT200 є те, що його розроблено та встановлено на базі трактора ХТЗ-150К-09.172.01 з дзеркальною кабіною, що значно полегшує роботу тракториста та підвищує маневреність мульчера.</w:t>
      </w:r>
    </w:p>
    <w:tbl>
      <w:tblPr>
        <w:tblW w:w="100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2978"/>
        <w:gridCol w:w="2268"/>
      </w:tblGrid>
      <w:tr w:rsidR="007B3AEA" w:rsidRPr="00B96A5C" w:rsidTr="00747623">
        <w:trPr>
          <w:trHeight w:val="360"/>
        </w:trPr>
        <w:tc>
          <w:tcPr>
            <w:tcW w:w="4785" w:type="dxa"/>
          </w:tcPr>
          <w:p w:rsidR="007B3AEA" w:rsidRPr="00B96A5C" w:rsidRDefault="007B3AEA" w:rsidP="007B3AEA">
            <w:pPr>
              <w:ind w:left="-284" w:right="-1" w:firstLine="284"/>
              <w:jc w:val="both"/>
              <w:rPr>
                <w:szCs w:val="26"/>
              </w:rPr>
            </w:pPr>
            <w:r w:rsidRPr="00B96A5C">
              <w:rPr>
                <w:szCs w:val="26"/>
              </w:rPr>
              <w:t>Марка / модель</w:t>
            </w:r>
          </w:p>
        </w:tc>
        <w:tc>
          <w:tcPr>
            <w:tcW w:w="2978" w:type="dxa"/>
          </w:tcPr>
          <w:p w:rsidR="007B3AEA" w:rsidRPr="00B96A5C" w:rsidRDefault="007B3AEA" w:rsidP="007B3AEA">
            <w:pPr>
              <w:ind w:left="-284" w:right="-1" w:firstLine="284"/>
              <w:jc w:val="both"/>
              <w:rPr>
                <w:szCs w:val="26"/>
              </w:rPr>
            </w:pPr>
            <w:r w:rsidRPr="00B96A5C">
              <w:rPr>
                <w:szCs w:val="26"/>
                <w:lang w:val="en-US"/>
              </w:rPr>
              <w:t>VENTURA</w:t>
            </w:r>
            <w:r w:rsidRPr="00B96A5C">
              <w:rPr>
                <w:szCs w:val="26"/>
              </w:rPr>
              <w:t xml:space="preserve"> </w:t>
            </w:r>
          </w:p>
          <w:p w:rsidR="007B3AEA" w:rsidRPr="00B96A5C" w:rsidRDefault="007B3AEA" w:rsidP="007B3AEA">
            <w:pPr>
              <w:ind w:left="-284" w:right="-1" w:firstLine="284"/>
              <w:jc w:val="both"/>
              <w:rPr>
                <w:szCs w:val="26"/>
              </w:rPr>
            </w:pPr>
            <w:r w:rsidRPr="00B96A5C">
              <w:rPr>
                <w:szCs w:val="26"/>
                <w:lang w:val="en-US"/>
              </w:rPr>
              <w:t>TFVJMF</w:t>
            </w:r>
            <w:r w:rsidRPr="00B96A5C">
              <w:rPr>
                <w:szCs w:val="26"/>
              </w:rPr>
              <w:t>-180 на базі МТЗ-82</w:t>
            </w:r>
          </w:p>
        </w:tc>
        <w:tc>
          <w:tcPr>
            <w:tcW w:w="2268" w:type="dxa"/>
          </w:tcPr>
          <w:p w:rsidR="007B3AEA" w:rsidRPr="00B96A5C" w:rsidRDefault="007B3AEA" w:rsidP="007B3AEA">
            <w:pPr>
              <w:ind w:left="-284" w:right="-1" w:firstLine="284"/>
              <w:jc w:val="both"/>
              <w:rPr>
                <w:szCs w:val="26"/>
              </w:rPr>
            </w:pPr>
            <w:r w:rsidRPr="00B96A5C">
              <w:rPr>
                <w:szCs w:val="26"/>
                <w:lang w:val="en-US"/>
              </w:rPr>
              <w:t>FMM</w:t>
            </w:r>
            <w:r w:rsidRPr="00B96A5C">
              <w:rPr>
                <w:szCs w:val="26"/>
              </w:rPr>
              <w:t>/</w:t>
            </w:r>
            <w:r w:rsidRPr="00B96A5C">
              <w:rPr>
                <w:szCs w:val="26"/>
                <w:lang w:val="en-US"/>
              </w:rPr>
              <w:t>DT</w:t>
            </w:r>
            <w:r w:rsidRPr="00B96A5C">
              <w:rPr>
                <w:szCs w:val="26"/>
              </w:rPr>
              <w:t>200 на базі ХТЗ-150К-09.172.01</w:t>
            </w:r>
          </w:p>
        </w:tc>
      </w:tr>
      <w:tr w:rsidR="007B3AEA" w:rsidRPr="00B96A5C" w:rsidTr="00747623">
        <w:trPr>
          <w:trHeight w:val="285"/>
        </w:trPr>
        <w:tc>
          <w:tcPr>
            <w:tcW w:w="4785" w:type="dxa"/>
          </w:tcPr>
          <w:p w:rsidR="007B3AEA" w:rsidRPr="00B96A5C" w:rsidRDefault="007B3AEA" w:rsidP="007B3AEA">
            <w:pPr>
              <w:ind w:left="-284" w:right="-1" w:firstLine="284"/>
              <w:jc w:val="both"/>
              <w:rPr>
                <w:szCs w:val="26"/>
              </w:rPr>
            </w:pPr>
            <w:r w:rsidRPr="00B96A5C">
              <w:rPr>
                <w:szCs w:val="26"/>
              </w:rPr>
              <w:t>Країна виробник</w:t>
            </w:r>
          </w:p>
        </w:tc>
        <w:tc>
          <w:tcPr>
            <w:tcW w:w="2978" w:type="dxa"/>
          </w:tcPr>
          <w:p w:rsidR="007B3AEA" w:rsidRPr="00B96A5C" w:rsidRDefault="007B3AEA" w:rsidP="007B3AEA">
            <w:pPr>
              <w:ind w:left="-284" w:right="-1" w:firstLine="284"/>
              <w:jc w:val="both"/>
              <w:rPr>
                <w:szCs w:val="26"/>
              </w:rPr>
            </w:pPr>
            <w:r w:rsidRPr="00B96A5C">
              <w:rPr>
                <w:szCs w:val="26"/>
              </w:rPr>
              <w:t>Іспанія</w:t>
            </w:r>
          </w:p>
        </w:tc>
        <w:tc>
          <w:tcPr>
            <w:tcW w:w="2268" w:type="dxa"/>
          </w:tcPr>
          <w:p w:rsidR="007B3AEA" w:rsidRPr="00B96A5C" w:rsidRDefault="007B3AEA" w:rsidP="007B3AEA">
            <w:pPr>
              <w:ind w:left="-284" w:right="-1" w:firstLine="284"/>
              <w:jc w:val="both"/>
              <w:rPr>
                <w:szCs w:val="26"/>
              </w:rPr>
            </w:pPr>
            <w:r w:rsidRPr="00B96A5C">
              <w:rPr>
                <w:szCs w:val="26"/>
              </w:rPr>
              <w:t>Італія</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lang w:val="en-US"/>
              </w:rPr>
              <w:t xml:space="preserve">Робоча </w:t>
            </w:r>
            <w:r w:rsidRPr="00B96A5C">
              <w:rPr>
                <w:szCs w:val="26"/>
              </w:rPr>
              <w:t>ширина мм.</w:t>
            </w:r>
          </w:p>
        </w:tc>
        <w:tc>
          <w:tcPr>
            <w:tcW w:w="2978" w:type="dxa"/>
          </w:tcPr>
          <w:p w:rsidR="007B3AEA" w:rsidRPr="00B96A5C" w:rsidRDefault="007B3AEA" w:rsidP="007B3AEA">
            <w:pPr>
              <w:ind w:left="-284" w:right="-1" w:firstLine="284"/>
              <w:jc w:val="both"/>
              <w:rPr>
                <w:szCs w:val="26"/>
              </w:rPr>
            </w:pPr>
            <w:r w:rsidRPr="00B96A5C">
              <w:rPr>
                <w:szCs w:val="26"/>
              </w:rPr>
              <w:t>1800</w:t>
            </w:r>
          </w:p>
        </w:tc>
        <w:tc>
          <w:tcPr>
            <w:tcW w:w="2268" w:type="dxa"/>
          </w:tcPr>
          <w:p w:rsidR="007B3AEA" w:rsidRPr="00B96A5C" w:rsidRDefault="007B3AEA" w:rsidP="007B3AEA">
            <w:pPr>
              <w:ind w:left="-284" w:right="-1" w:firstLine="284"/>
              <w:jc w:val="both"/>
              <w:rPr>
                <w:szCs w:val="26"/>
              </w:rPr>
            </w:pPr>
            <w:r w:rsidRPr="00B96A5C">
              <w:rPr>
                <w:szCs w:val="26"/>
              </w:rPr>
              <w:t>1930</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Загальна ширина мм.</w:t>
            </w:r>
          </w:p>
        </w:tc>
        <w:tc>
          <w:tcPr>
            <w:tcW w:w="2978" w:type="dxa"/>
          </w:tcPr>
          <w:p w:rsidR="007B3AEA" w:rsidRPr="00B96A5C" w:rsidRDefault="007B3AEA" w:rsidP="007B3AEA">
            <w:pPr>
              <w:ind w:left="-284" w:right="-1" w:firstLine="284"/>
              <w:jc w:val="both"/>
              <w:rPr>
                <w:szCs w:val="26"/>
              </w:rPr>
            </w:pPr>
            <w:r w:rsidRPr="00B96A5C">
              <w:rPr>
                <w:szCs w:val="26"/>
              </w:rPr>
              <w:t>2100</w:t>
            </w:r>
          </w:p>
        </w:tc>
        <w:tc>
          <w:tcPr>
            <w:tcW w:w="2268" w:type="dxa"/>
          </w:tcPr>
          <w:p w:rsidR="007B3AEA" w:rsidRPr="00B96A5C" w:rsidRDefault="007B3AEA" w:rsidP="007B3AEA">
            <w:pPr>
              <w:ind w:left="-284" w:right="-1" w:firstLine="284"/>
              <w:jc w:val="both"/>
              <w:rPr>
                <w:szCs w:val="26"/>
              </w:rPr>
            </w:pPr>
            <w:r w:rsidRPr="00B96A5C">
              <w:rPr>
                <w:szCs w:val="26"/>
              </w:rPr>
              <w:t>2490</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Маса кг.</w:t>
            </w:r>
          </w:p>
        </w:tc>
        <w:tc>
          <w:tcPr>
            <w:tcW w:w="2978" w:type="dxa"/>
          </w:tcPr>
          <w:p w:rsidR="007B3AEA" w:rsidRPr="00B96A5C" w:rsidRDefault="007B3AEA" w:rsidP="007B3AEA">
            <w:pPr>
              <w:ind w:left="-284" w:right="-1" w:firstLine="284"/>
              <w:jc w:val="both"/>
              <w:rPr>
                <w:szCs w:val="26"/>
              </w:rPr>
            </w:pPr>
            <w:r w:rsidRPr="00B96A5C">
              <w:rPr>
                <w:szCs w:val="26"/>
              </w:rPr>
              <w:t>1094</w:t>
            </w:r>
          </w:p>
        </w:tc>
        <w:tc>
          <w:tcPr>
            <w:tcW w:w="2268" w:type="dxa"/>
          </w:tcPr>
          <w:p w:rsidR="007B3AEA" w:rsidRPr="00B96A5C" w:rsidRDefault="007B3AEA" w:rsidP="007B3AEA">
            <w:pPr>
              <w:ind w:left="-284" w:right="-1" w:firstLine="284"/>
              <w:jc w:val="both"/>
              <w:rPr>
                <w:szCs w:val="26"/>
              </w:rPr>
            </w:pPr>
            <w:r w:rsidRPr="00B96A5C">
              <w:rPr>
                <w:szCs w:val="26"/>
              </w:rPr>
              <w:t>1646</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Тип навіски</w:t>
            </w:r>
          </w:p>
        </w:tc>
        <w:tc>
          <w:tcPr>
            <w:tcW w:w="2978" w:type="dxa"/>
          </w:tcPr>
          <w:p w:rsidR="007B3AEA" w:rsidRPr="00B96A5C" w:rsidRDefault="007B3AEA" w:rsidP="007B3AEA">
            <w:pPr>
              <w:ind w:left="-284" w:right="-1" w:firstLine="284"/>
              <w:jc w:val="both"/>
              <w:rPr>
                <w:szCs w:val="26"/>
              </w:rPr>
            </w:pPr>
            <w:r w:rsidRPr="00B96A5C">
              <w:rPr>
                <w:szCs w:val="26"/>
              </w:rPr>
              <w:t>3-х точкова</w:t>
            </w:r>
          </w:p>
        </w:tc>
        <w:tc>
          <w:tcPr>
            <w:tcW w:w="2268" w:type="dxa"/>
          </w:tcPr>
          <w:p w:rsidR="007B3AEA" w:rsidRPr="00B96A5C" w:rsidRDefault="007B3AEA" w:rsidP="007B3AEA">
            <w:pPr>
              <w:ind w:left="-284" w:right="-1" w:firstLine="284"/>
              <w:jc w:val="both"/>
              <w:rPr>
                <w:szCs w:val="26"/>
              </w:rPr>
            </w:pPr>
            <w:r w:rsidRPr="00B96A5C">
              <w:rPr>
                <w:szCs w:val="26"/>
              </w:rPr>
              <w:t>4-х точкова</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Необхідна потужність двигуна трактора к.с.</w:t>
            </w:r>
          </w:p>
        </w:tc>
        <w:tc>
          <w:tcPr>
            <w:tcW w:w="2978" w:type="dxa"/>
          </w:tcPr>
          <w:p w:rsidR="007B3AEA" w:rsidRPr="00B96A5C" w:rsidRDefault="007B3AEA" w:rsidP="007B3AEA">
            <w:pPr>
              <w:ind w:left="-284" w:right="-1" w:firstLine="284"/>
              <w:jc w:val="both"/>
              <w:rPr>
                <w:szCs w:val="26"/>
              </w:rPr>
            </w:pPr>
            <w:r w:rsidRPr="00B96A5C">
              <w:rPr>
                <w:szCs w:val="26"/>
              </w:rPr>
              <w:t>65-130</w:t>
            </w:r>
          </w:p>
        </w:tc>
        <w:tc>
          <w:tcPr>
            <w:tcW w:w="2268" w:type="dxa"/>
          </w:tcPr>
          <w:p w:rsidR="007B3AEA" w:rsidRPr="00B96A5C" w:rsidRDefault="007B3AEA" w:rsidP="007B3AEA">
            <w:pPr>
              <w:ind w:left="-284" w:right="-1" w:firstLine="284"/>
              <w:jc w:val="both"/>
              <w:rPr>
                <w:szCs w:val="26"/>
              </w:rPr>
            </w:pPr>
            <w:r w:rsidRPr="00B96A5C">
              <w:rPr>
                <w:szCs w:val="26"/>
              </w:rPr>
              <w:t>100-160</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Кількість привідних ременів шт.</w:t>
            </w:r>
          </w:p>
        </w:tc>
        <w:tc>
          <w:tcPr>
            <w:tcW w:w="2978" w:type="dxa"/>
          </w:tcPr>
          <w:p w:rsidR="007B3AEA" w:rsidRPr="00B96A5C" w:rsidRDefault="007B3AEA" w:rsidP="007B3AEA">
            <w:pPr>
              <w:ind w:left="-284" w:right="-1" w:firstLine="284"/>
              <w:jc w:val="both"/>
              <w:rPr>
                <w:szCs w:val="26"/>
              </w:rPr>
            </w:pPr>
            <w:r w:rsidRPr="00B96A5C">
              <w:rPr>
                <w:szCs w:val="26"/>
              </w:rPr>
              <w:t>7</w:t>
            </w:r>
          </w:p>
        </w:tc>
        <w:tc>
          <w:tcPr>
            <w:tcW w:w="2268" w:type="dxa"/>
          </w:tcPr>
          <w:p w:rsidR="007B3AEA" w:rsidRPr="00B96A5C" w:rsidRDefault="007B3AEA" w:rsidP="007B3AEA">
            <w:pPr>
              <w:ind w:left="-284" w:right="-1" w:firstLine="284"/>
              <w:jc w:val="both"/>
              <w:rPr>
                <w:szCs w:val="26"/>
              </w:rPr>
            </w:pPr>
            <w:r w:rsidRPr="00B96A5C">
              <w:rPr>
                <w:szCs w:val="26"/>
              </w:rPr>
              <w:t>8</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Кількість нерухомих молотків шт.</w:t>
            </w:r>
          </w:p>
        </w:tc>
        <w:tc>
          <w:tcPr>
            <w:tcW w:w="2978" w:type="dxa"/>
          </w:tcPr>
          <w:p w:rsidR="007B3AEA" w:rsidRPr="00B96A5C" w:rsidRDefault="007B3AEA" w:rsidP="007B3AEA">
            <w:pPr>
              <w:ind w:left="-284" w:right="-1" w:firstLine="284"/>
              <w:jc w:val="both"/>
              <w:rPr>
                <w:szCs w:val="26"/>
              </w:rPr>
            </w:pPr>
            <w:r w:rsidRPr="00B96A5C">
              <w:rPr>
                <w:szCs w:val="26"/>
              </w:rPr>
              <w:t>30</w:t>
            </w:r>
          </w:p>
        </w:tc>
        <w:tc>
          <w:tcPr>
            <w:tcW w:w="2268" w:type="dxa"/>
          </w:tcPr>
          <w:p w:rsidR="007B3AEA" w:rsidRPr="00B96A5C" w:rsidRDefault="007B3AEA" w:rsidP="007B3AEA">
            <w:pPr>
              <w:ind w:left="-284" w:right="-1" w:firstLine="284"/>
              <w:jc w:val="both"/>
              <w:rPr>
                <w:szCs w:val="26"/>
              </w:rPr>
            </w:pPr>
            <w:r w:rsidRPr="00B96A5C">
              <w:rPr>
                <w:szCs w:val="26"/>
              </w:rPr>
              <w:t>32</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Діаметр ротора з молотками мм.</w:t>
            </w:r>
          </w:p>
        </w:tc>
        <w:tc>
          <w:tcPr>
            <w:tcW w:w="2978" w:type="dxa"/>
          </w:tcPr>
          <w:p w:rsidR="007B3AEA" w:rsidRPr="00B96A5C" w:rsidRDefault="007B3AEA" w:rsidP="007B3AEA">
            <w:pPr>
              <w:ind w:left="-284" w:right="-1" w:firstLine="284"/>
              <w:jc w:val="both"/>
              <w:rPr>
                <w:szCs w:val="26"/>
              </w:rPr>
            </w:pPr>
            <w:r w:rsidRPr="00B96A5C">
              <w:rPr>
                <w:szCs w:val="26"/>
              </w:rPr>
              <w:t>460</w:t>
            </w:r>
          </w:p>
        </w:tc>
        <w:tc>
          <w:tcPr>
            <w:tcW w:w="2268" w:type="dxa"/>
          </w:tcPr>
          <w:p w:rsidR="007B3AEA" w:rsidRPr="00B96A5C" w:rsidRDefault="007B3AEA" w:rsidP="007B3AEA">
            <w:pPr>
              <w:ind w:left="-284" w:right="-1" w:firstLine="284"/>
              <w:jc w:val="both"/>
              <w:rPr>
                <w:szCs w:val="26"/>
              </w:rPr>
            </w:pPr>
            <w:r w:rsidRPr="00B96A5C">
              <w:rPr>
                <w:szCs w:val="26"/>
              </w:rPr>
              <w:t>520</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Діаметр валу (ротора) мм.</w:t>
            </w:r>
          </w:p>
        </w:tc>
        <w:tc>
          <w:tcPr>
            <w:tcW w:w="2978" w:type="dxa"/>
          </w:tcPr>
          <w:p w:rsidR="007B3AEA" w:rsidRPr="00B96A5C" w:rsidRDefault="007B3AEA" w:rsidP="007B3AEA">
            <w:pPr>
              <w:ind w:left="-284" w:right="-1" w:firstLine="284"/>
              <w:jc w:val="both"/>
              <w:rPr>
                <w:szCs w:val="26"/>
              </w:rPr>
            </w:pPr>
            <w:r w:rsidRPr="00B96A5C">
              <w:rPr>
                <w:szCs w:val="26"/>
              </w:rPr>
              <w:t>200</w:t>
            </w:r>
          </w:p>
        </w:tc>
        <w:tc>
          <w:tcPr>
            <w:tcW w:w="2268" w:type="dxa"/>
          </w:tcPr>
          <w:p w:rsidR="007B3AEA" w:rsidRPr="00B96A5C" w:rsidRDefault="007B3AEA" w:rsidP="007B3AEA">
            <w:pPr>
              <w:ind w:left="-284" w:right="-1" w:firstLine="284"/>
              <w:jc w:val="both"/>
              <w:rPr>
                <w:szCs w:val="26"/>
              </w:rPr>
            </w:pPr>
            <w:r w:rsidRPr="00B96A5C">
              <w:rPr>
                <w:szCs w:val="26"/>
              </w:rPr>
              <w:t>250</w:t>
            </w:r>
          </w:p>
        </w:tc>
      </w:tr>
      <w:tr w:rsidR="007B3AEA" w:rsidRPr="00B96A5C" w:rsidTr="00747623">
        <w:tc>
          <w:tcPr>
            <w:tcW w:w="4785" w:type="dxa"/>
          </w:tcPr>
          <w:p w:rsidR="007B3AEA" w:rsidRPr="00B96A5C" w:rsidRDefault="007B3AEA" w:rsidP="007B3AEA">
            <w:pPr>
              <w:ind w:left="-284" w:right="-1" w:firstLine="284"/>
              <w:jc w:val="both"/>
              <w:rPr>
                <w:szCs w:val="26"/>
              </w:rPr>
            </w:pPr>
            <w:r w:rsidRPr="00B96A5C">
              <w:rPr>
                <w:szCs w:val="26"/>
              </w:rPr>
              <w:t>Робоча швидкість км/год</w:t>
            </w:r>
          </w:p>
        </w:tc>
        <w:tc>
          <w:tcPr>
            <w:tcW w:w="2978" w:type="dxa"/>
          </w:tcPr>
          <w:p w:rsidR="007B3AEA" w:rsidRPr="00B96A5C" w:rsidRDefault="007B3AEA" w:rsidP="007B3AEA">
            <w:pPr>
              <w:ind w:left="-284" w:right="-1" w:firstLine="284"/>
              <w:jc w:val="both"/>
              <w:rPr>
                <w:szCs w:val="26"/>
              </w:rPr>
            </w:pPr>
            <w:r w:rsidRPr="00B96A5C">
              <w:rPr>
                <w:szCs w:val="26"/>
              </w:rPr>
              <w:t>0-6</w:t>
            </w:r>
          </w:p>
        </w:tc>
        <w:tc>
          <w:tcPr>
            <w:tcW w:w="2268" w:type="dxa"/>
          </w:tcPr>
          <w:p w:rsidR="007B3AEA" w:rsidRPr="00B96A5C" w:rsidRDefault="007B3AEA" w:rsidP="007B3AEA">
            <w:pPr>
              <w:ind w:left="-284" w:right="-1" w:firstLine="284"/>
              <w:jc w:val="both"/>
              <w:rPr>
                <w:szCs w:val="26"/>
              </w:rPr>
            </w:pPr>
            <w:r w:rsidRPr="00B96A5C">
              <w:rPr>
                <w:szCs w:val="26"/>
              </w:rPr>
              <w:t>0-8</w:t>
            </w:r>
          </w:p>
        </w:tc>
      </w:tr>
      <w:tr w:rsidR="007B3AEA" w:rsidRPr="00B96A5C" w:rsidTr="00747623">
        <w:trPr>
          <w:trHeight w:val="345"/>
        </w:trPr>
        <w:tc>
          <w:tcPr>
            <w:tcW w:w="4785" w:type="dxa"/>
          </w:tcPr>
          <w:p w:rsidR="007B3AEA" w:rsidRPr="00B96A5C" w:rsidRDefault="007B3AEA" w:rsidP="007B3AEA">
            <w:pPr>
              <w:ind w:left="-284" w:right="-1" w:firstLine="284"/>
              <w:jc w:val="both"/>
              <w:rPr>
                <w:szCs w:val="26"/>
              </w:rPr>
            </w:pPr>
            <w:r w:rsidRPr="00B96A5C">
              <w:rPr>
                <w:szCs w:val="26"/>
              </w:rPr>
              <w:lastRenderedPageBreak/>
              <w:t>Захисна кришка</w:t>
            </w:r>
          </w:p>
        </w:tc>
        <w:tc>
          <w:tcPr>
            <w:tcW w:w="2978" w:type="dxa"/>
          </w:tcPr>
          <w:p w:rsidR="007B3AEA" w:rsidRPr="00B96A5C" w:rsidRDefault="007B3AEA" w:rsidP="007B3AEA">
            <w:pPr>
              <w:ind w:left="-284" w:right="-1" w:firstLine="284"/>
              <w:jc w:val="both"/>
              <w:rPr>
                <w:szCs w:val="26"/>
              </w:rPr>
            </w:pPr>
            <w:r w:rsidRPr="00B96A5C">
              <w:rPr>
                <w:szCs w:val="26"/>
              </w:rPr>
              <w:t>з гідравлічним підніманням</w:t>
            </w:r>
          </w:p>
        </w:tc>
        <w:tc>
          <w:tcPr>
            <w:tcW w:w="2268" w:type="dxa"/>
          </w:tcPr>
          <w:p w:rsidR="007B3AEA" w:rsidRPr="00B96A5C" w:rsidRDefault="007B3AEA" w:rsidP="007B3AEA">
            <w:pPr>
              <w:ind w:left="-284" w:right="-1" w:firstLine="284"/>
              <w:jc w:val="both"/>
              <w:rPr>
                <w:szCs w:val="26"/>
              </w:rPr>
            </w:pPr>
            <w:r w:rsidRPr="00B96A5C">
              <w:rPr>
                <w:szCs w:val="26"/>
              </w:rPr>
              <w:t>з гідравлічним підніманням</w:t>
            </w:r>
          </w:p>
        </w:tc>
      </w:tr>
      <w:tr w:rsidR="007B3AEA" w:rsidRPr="00B96A5C" w:rsidTr="00747623">
        <w:trPr>
          <w:trHeight w:val="345"/>
        </w:trPr>
        <w:tc>
          <w:tcPr>
            <w:tcW w:w="4785" w:type="dxa"/>
          </w:tcPr>
          <w:p w:rsidR="007B3AEA" w:rsidRPr="00B96A5C" w:rsidRDefault="007B3AEA" w:rsidP="007B3AEA">
            <w:pPr>
              <w:ind w:left="-284" w:right="-1" w:firstLine="284"/>
              <w:jc w:val="both"/>
              <w:rPr>
                <w:szCs w:val="26"/>
              </w:rPr>
            </w:pPr>
            <w:r w:rsidRPr="00B96A5C">
              <w:rPr>
                <w:szCs w:val="26"/>
              </w:rPr>
              <w:t>Максимальний діаметр парослі</w:t>
            </w:r>
          </w:p>
        </w:tc>
        <w:tc>
          <w:tcPr>
            <w:tcW w:w="2978" w:type="dxa"/>
          </w:tcPr>
          <w:p w:rsidR="007B3AEA" w:rsidRPr="00B96A5C" w:rsidRDefault="007B3AEA" w:rsidP="007B3AEA">
            <w:pPr>
              <w:ind w:left="-284" w:right="-1" w:firstLine="284"/>
              <w:jc w:val="both"/>
              <w:rPr>
                <w:szCs w:val="26"/>
              </w:rPr>
            </w:pPr>
            <w:r w:rsidRPr="00B96A5C">
              <w:rPr>
                <w:szCs w:val="26"/>
              </w:rPr>
              <w:t>200мм</w:t>
            </w:r>
          </w:p>
        </w:tc>
        <w:tc>
          <w:tcPr>
            <w:tcW w:w="2268" w:type="dxa"/>
          </w:tcPr>
          <w:p w:rsidR="007B3AEA" w:rsidRPr="00B96A5C" w:rsidRDefault="007B3AEA" w:rsidP="007B3AEA">
            <w:pPr>
              <w:ind w:left="-284" w:right="-1" w:firstLine="284"/>
              <w:jc w:val="both"/>
              <w:rPr>
                <w:szCs w:val="26"/>
              </w:rPr>
            </w:pPr>
            <w:r w:rsidRPr="00B96A5C">
              <w:rPr>
                <w:szCs w:val="26"/>
              </w:rPr>
              <w:t>300мм</w:t>
            </w:r>
          </w:p>
        </w:tc>
      </w:tr>
    </w:tbl>
    <w:p w:rsidR="007B3AEA" w:rsidRPr="00B96A5C" w:rsidRDefault="007B3AEA" w:rsidP="007B3AEA">
      <w:pPr>
        <w:ind w:left="-284" w:right="-1" w:firstLine="284"/>
        <w:jc w:val="both"/>
        <w:rPr>
          <w:szCs w:val="26"/>
        </w:rPr>
      </w:pPr>
      <w:r w:rsidRPr="00B96A5C">
        <w:rPr>
          <w:i/>
          <w:iCs/>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 xml:space="preserve">Вартість чищення ЛЕП підрядними організаціями становить 30 тис. грн. (без ПДВ) за 1км (вказана ціна є середньоарифметична ). Вартість чищення 1км мульчером FMM/DT200 4,5  тис. грн. (без ПДВ). За рік в середньому мульчер чистить 60км. </w:t>
      </w:r>
    </w:p>
    <w:p w:rsidR="007B3AEA" w:rsidRPr="00B96A5C" w:rsidRDefault="007B3AEA" w:rsidP="007B3AEA">
      <w:pPr>
        <w:ind w:left="-284" w:right="-1" w:firstLine="284"/>
        <w:jc w:val="both"/>
        <w:rPr>
          <w:szCs w:val="26"/>
        </w:rPr>
      </w:pPr>
      <w:r w:rsidRPr="00B96A5C">
        <w:rPr>
          <w:szCs w:val="26"/>
        </w:rPr>
        <w:t>Вартість підрядним способом:          60 х 30 = 1800 тис.грн (без ПДВ)</w:t>
      </w:r>
    </w:p>
    <w:p w:rsidR="007B3AEA" w:rsidRPr="00B96A5C" w:rsidRDefault="007B3AEA" w:rsidP="007B3AEA">
      <w:pPr>
        <w:ind w:left="-284" w:right="-1" w:firstLine="284"/>
        <w:jc w:val="both"/>
        <w:rPr>
          <w:szCs w:val="26"/>
        </w:rPr>
      </w:pPr>
      <w:r w:rsidRPr="00B96A5C">
        <w:rPr>
          <w:szCs w:val="26"/>
        </w:rPr>
        <w:t>Вартість  мульчером FMM/DT200:    60 х 4,5 = 270 тис.грн (без ПДВ)</w:t>
      </w:r>
    </w:p>
    <w:p w:rsidR="007B3AEA" w:rsidRPr="00B96A5C" w:rsidRDefault="007B3AEA" w:rsidP="007B3AEA">
      <w:pPr>
        <w:ind w:left="-284" w:right="-1" w:firstLine="284"/>
        <w:jc w:val="both"/>
        <w:rPr>
          <w:szCs w:val="26"/>
        </w:rPr>
      </w:pPr>
      <w:r w:rsidRPr="00B96A5C">
        <w:rPr>
          <w:szCs w:val="26"/>
        </w:rPr>
        <w:t>Зниження операційних витрат:     1800 – 270 = 530 тис.грн (без ПДВ)</w:t>
      </w:r>
    </w:p>
    <w:p w:rsidR="007B3AEA" w:rsidRPr="00B96A5C" w:rsidRDefault="007B3AEA" w:rsidP="007B3AEA">
      <w:pPr>
        <w:ind w:left="-284" w:right="-1" w:firstLine="284"/>
        <w:jc w:val="both"/>
        <w:rPr>
          <w:b/>
          <w:szCs w:val="26"/>
        </w:rPr>
      </w:pPr>
      <w:r w:rsidRPr="00B96A5C">
        <w:rPr>
          <w:b/>
          <w:szCs w:val="26"/>
        </w:rPr>
        <w:t>Термін окупності даного заходу2700 / 530 = 5,09 років.</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ind w:left="-284" w:right="-1" w:firstLine="284"/>
        <w:jc w:val="both"/>
        <w:rPr>
          <w:b/>
          <w:i/>
          <w:szCs w:val="26"/>
        </w:rPr>
      </w:pPr>
      <w:r w:rsidRPr="00B96A5C">
        <w:rPr>
          <w:szCs w:val="26"/>
        </w:rPr>
        <w:t xml:space="preserve">Вартість мульчера FMM/DT200, згідно комерційної пропозиції, становить </w:t>
      </w:r>
      <w:r w:rsidRPr="00B96A5C">
        <w:rPr>
          <w:b/>
          <w:i/>
          <w:szCs w:val="26"/>
        </w:rPr>
        <w:t xml:space="preserve">2700,00 </w:t>
      </w:r>
      <w:r w:rsidRPr="00B96A5C">
        <w:rPr>
          <w:szCs w:val="26"/>
        </w:rPr>
        <w:t xml:space="preserve">тис. грн. (без ПДВ). </w:t>
      </w: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b/>
          <w:szCs w:val="26"/>
          <w:u w:val="single"/>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b/>
          <w:szCs w:val="26"/>
          <w:u w:val="single"/>
        </w:rPr>
      </w:pPr>
    </w:p>
    <w:p w:rsidR="007B3AEA" w:rsidRPr="00B96A5C" w:rsidRDefault="007B3AEA" w:rsidP="00747623">
      <w:pPr>
        <w:ind w:left="-284" w:right="-1" w:firstLine="284"/>
        <w:jc w:val="center"/>
        <w:rPr>
          <w:b/>
          <w:szCs w:val="26"/>
          <w:u w:val="single"/>
        </w:rPr>
      </w:pPr>
      <w:r w:rsidRPr="00B96A5C">
        <w:rPr>
          <w:b/>
          <w:szCs w:val="26"/>
          <w:u w:val="single"/>
        </w:rPr>
        <w:t xml:space="preserve">Автопідйомник </w:t>
      </w:r>
      <w:r w:rsidRPr="00B96A5C">
        <w:rPr>
          <w:b/>
          <w:szCs w:val="26"/>
          <w:u w:val="single"/>
          <w:lang w:val="en-US"/>
        </w:rPr>
        <w:t>Comet</w:t>
      </w:r>
      <w:r w:rsidRPr="00B96A5C">
        <w:rPr>
          <w:b/>
          <w:szCs w:val="26"/>
          <w:u w:val="single"/>
        </w:rPr>
        <w:t xml:space="preserve"> 19, на шасі </w:t>
      </w:r>
      <w:r w:rsidRPr="00B96A5C">
        <w:rPr>
          <w:b/>
          <w:szCs w:val="26"/>
          <w:u w:val="single"/>
          <w:lang w:val="en-US"/>
        </w:rPr>
        <w:t>Iveko</w:t>
      </w:r>
      <w:r w:rsidRPr="00B96A5C">
        <w:rPr>
          <w:b/>
          <w:szCs w:val="26"/>
          <w:u w:val="single"/>
        </w:rPr>
        <w:t xml:space="preserve"> </w:t>
      </w:r>
      <w:r w:rsidRPr="00B96A5C">
        <w:rPr>
          <w:b/>
          <w:szCs w:val="26"/>
          <w:u w:val="single"/>
          <w:lang w:val="en-US"/>
        </w:rPr>
        <w:t>Euro</w:t>
      </w:r>
      <w:r w:rsidRPr="00B96A5C">
        <w:rPr>
          <w:b/>
          <w:szCs w:val="26"/>
          <w:u w:val="single"/>
        </w:rPr>
        <w:t xml:space="preserve"> </w:t>
      </w:r>
      <w:r w:rsidRPr="00B96A5C">
        <w:rPr>
          <w:b/>
          <w:szCs w:val="26"/>
          <w:u w:val="single"/>
          <w:lang w:val="en-US"/>
        </w:rPr>
        <w:t>Cargo</w:t>
      </w:r>
      <w:r w:rsidRPr="00B96A5C">
        <w:rPr>
          <w:b/>
          <w:szCs w:val="26"/>
          <w:u w:val="single"/>
        </w:rPr>
        <w:t xml:space="preserve"> </w:t>
      </w:r>
      <w:r w:rsidRPr="00B96A5C">
        <w:rPr>
          <w:b/>
          <w:szCs w:val="26"/>
          <w:u w:val="single"/>
          <w:lang w:val="en-US"/>
        </w:rPr>
        <w:t>ML</w:t>
      </w:r>
      <w:r w:rsidRPr="00B96A5C">
        <w:rPr>
          <w:b/>
          <w:szCs w:val="26"/>
          <w:u w:val="single"/>
        </w:rPr>
        <w:t xml:space="preserve"> 110 4х4 (місць 3)</w:t>
      </w:r>
    </w:p>
    <w:p w:rsidR="007B3AEA" w:rsidRPr="00B96A5C" w:rsidRDefault="007B3AEA" w:rsidP="00747623">
      <w:pPr>
        <w:ind w:left="-284" w:right="-1" w:firstLine="284"/>
        <w:jc w:val="center"/>
        <w:rPr>
          <w:b/>
          <w:szCs w:val="26"/>
          <w:u w:val="single"/>
        </w:rPr>
      </w:pPr>
      <w:r w:rsidRPr="00B96A5C">
        <w:rPr>
          <w:b/>
          <w:szCs w:val="26"/>
          <w:u w:val="single"/>
        </w:rPr>
        <w:t>Висота підйому 18м (аналог)</w:t>
      </w:r>
    </w:p>
    <w:p w:rsidR="007B3AEA" w:rsidRPr="00B96A5C" w:rsidRDefault="007B3AEA" w:rsidP="00747623">
      <w:pPr>
        <w:ind w:left="-284" w:right="-1" w:firstLine="284"/>
        <w:jc w:val="center"/>
        <w:rPr>
          <w:b/>
          <w:szCs w:val="26"/>
          <w:u w:val="single"/>
        </w:rPr>
      </w:pPr>
    </w:p>
    <w:p w:rsidR="007B3AEA" w:rsidRPr="00B96A5C" w:rsidRDefault="007B3AEA" w:rsidP="007B3AEA">
      <w:pPr>
        <w:ind w:left="-284" w:right="-1" w:firstLine="284"/>
        <w:jc w:val="both"/>
        <w:rPr>
          <w:b/>
          <w:szCs w:val="26"/>
          <w:u w:val="single"/>
        </w:rPr>
      </w:pPr>
      <w:r w:rsidRPr="00B96A5C">
        <w:rPr>
          <w:szCs w:val="26"/>
        </w:rPr>
        <w:t xml:space="preserve">Пропонується до заміни у зв’язку з списанням: </w:t>
      </w:r>
    </w:p>
    <w:p w:rsidR="007B3AEA" w:rsidRPr="00B96A5C" w:rsidRDefault="007B3AEA" w:rsidP="007B3AEA">
      <w:pPr>
        <w:ind w:left="-284" w:right="-1" w:firstLine="284"/>
        <w:jc w:val="both"/>
        <w:rPr>
          <w:szCs w:val="26"/>
        </w:rPr>
      </w:pPr>
      <w:r w:rsidRPr="00B96A5C">
        <w:rPr>
          <w:szCs w:val="26"/>
        </w:rPr>
        <w:t>Автопідйомник планується експлуатувати в Службі механізації і транспорту для обслуговування потреб служб центрального офісу та в якості  підмінного на час ремонту несправних підйомників РЕМ та служб. Для підвищення ефективності роботи та зменшення часу на відновлювальний ремонт електромереж пропонуємо включити до ІП 2022 автопідйомник Comet 19. У автопідйомника Comet 19 базове шасі Iveko Euro Cargo ML 110 4х4, що дасть можливість обслуговувати обладнання в місцях бездріжя. Також багато складових автопідйомника виконано з алюмінієвого сплаву, що значно зменшує вагу установки. Гідроциліндри опор Comet 19 оснащенні гідро замками підвищеної надійності, що виключає можливість самовільного складання опор. Конструкція рами підйомника Comet 19, зроблена таким чином, щоб максимально розвантажити раму автомобіля, що є дуже актуальним враховуючи ціну відновлювального ремонту рами.</w:t>
      </w:r>
    </w:p>
    <w:p w:rsidR="007B3AEA" w:rsidRPr="00B96A5C" w:rsidRDefault="007B3AEA" w:rsidP="007B3AEA">
      <w:pPr>
        <w:ind w:left="-284" w:right="-1" w:firstLine="284"/>
        <w:jc w:val="both"/>
        <w:rPr>
          <w:szCs w:val="26"/>
        </w:rPr>
      </w:pPr>
      <w:r w:rsidRPr="00B96A5C">
        <w:rPr>
          <w:szCs w:val="26"/>
        </w:rPr>
        <w:t xml:space="preserve">  Iveko Euro Cargo ML 110 4х4 обладнано дизельним двигуном з витратами 21,0 л на 100 км та 2,0 л на 1 м/г відповідно. Тому отримуємо значну економію палива. Автопідйомник  Comet 19  є дуже маневреним, що дає змогу виконувати роботу в обмеженому просторі.</w:t>
      </w:r>
    </w:p>
    <w:p w:rsidR="007B3AEA" w:rsidRPr="00B96A5C" w:rsidRDefault="007B3AEA" w:rsidP="007B3AEA">
      <w:pPr>
        <w:ind w:left="-284" w:right="-1" w:firstLine="284"/>
        <w:jc w:val="both"/>
        <w:rPr>
          <w:szCs w:val="26"/>
        </w:rPr>
      </w:pPr>
      <w:r w:rsidRPr="00B96A5C">
        <w:rPr>
          <w:b/>
          <w:szCs w:val="26"/>
        </w:rPr>
        <w:t xml:space="preserve">Порівняльна характеристика </w:t>
      </w:r>
      <w:r w:rsidRPr="00B96A5C">
        <w:rPr>
          <w:b/>
          <w:bCs/>
          <w:szCs w:val="26"/>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1908"/>
        <w:gridCol w:w="2066"/>
        <w:gridCol w:w="2084"/>
      </w:tblGrid>
      <w:tr w:rsidR="007B3AEA" w:rsidRPr="00B96A5C" w:rsidTr="004546BC">
        <w:tc>
          <w:tcPr>
            <w:tcW w:w="3794" w:type="dxa"/>
          </w:tcPr>
          <w:p w:rsidR="007B3AEA" w:rsidRPr="00B96A5C" w:rsidRDefault="007B3AEA" w:rsidP="007B3AEA">
            <w:pPr>
              <w:ind w:left="-284" w:right="-1" w:firstLine="284"/>
              <w:jc w:val="both"/>
              <w:rPr>
                <w:szCs w:val="26"/>
              </w:rPr>
            </w:pPr>
          </w:p>
        </w:tc>
        <w:tc>
          <w:tcPr>
            <w:tcW w:w="6578" w:type="dxa"/>
            <w:gridSpan w:val="3"/>
          </w:tcPr>
          <w:p w:rsidR="007B3AEA" w:rsidRPr="00B96A5C" w:rsidRDefault="007B3AEA" w:rsidP="007B3AEA">
            <w:pPr>
              <w:tabs>
                <w:tab w:val="left" w:pos="1170"/>
              </w:tabs>
              <w:ind w:left="-284" w:right="-1" w:firstLine="284"/>
              <w:jc w:val="both"/>
              <w:rPr>
                <w:szCs w:val="26"/>
              </w:rPr>
            </w:pPr>
            <w:r w:rsidRPr="00B96A5C">
              <w:rPr>
                <w:szCs w:val="26"/>
              </w:rPr>
              <w:t>Марка автомобіля</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Технічна характеристика</w:t>
            </w:r>
          </w:p>
        </w:tc>
        <w:tc>
          <w:tcPr>
            <w:tcW w:w="2030" w:type="dxa"/>
          </w:tcPr>
          <w:p w:rsidR="007B3AEA" w:rsidRPr="00B96A5C" w:rsidRDefault="007B3AEA" w:rsidP="007B3AEA">
            <w:pPr>
              <w:ind w:left="-284" w:right="-1" w:firstLine="284"/>
              <w:jc w:val="both"/>
              <w:rPr>
                <w:b/>
                <w:szCs w:val="26"/>
                <w:lang w:val="en-US"/>
              </w:rPr>
            </w:pPr>
            <w:r w:rsidRPr="00B96A5C">
              <w:rPr>
                <w:b/>
                <w:szCs w:val="26"/>
              </w:rPr>
              <w:t>Comet 19</w:t>
            </w:r>
          </w:p>
        </w:tc>
        <w:tc>
          <w:tcPr>
            <w:tcW w:w="2261" w:type="dxa"/>
          </w:tcPr>
          <w:p w:rsidR="007B3AEA" w:rsidRPr="00B96A5C" w:rsidRDefault="007B3AEA" w:rsidP="007B3AEA">
            <w:pPr>
              <w:ind w:left="-284" w:right="-1" w:firstLine="284"/>
              <w:jc w:val="both"/>
              <w:rPr>
                <w:szCs w:val="26"/>
                <w:lang w:val="en-US"/>
              </w:rPr>
            </w:pPr>
            <w:r w:rsidRPr="00B96A5C">
              <w:rPr>
                <w:b/>
                <w:bCs/>
                <w:szCs w:val="26"/>
              </w:rPr>
              <w:t>АП</w:t>
            </w:r>
            <w:r w:rsidRPr="00B96A5C">
              <w:rPr>
                <w:b/>
                <w:bCs/>
                <w:szCs w:val="26"/>
                <w:lang w:val="en-US"/>
              </w:rPr>
              <w:t>-18</w:t>
            </w:r>
          </w:p>
        </w:tc>
        <w:tc>
          <w:tcPr>
            <w:tcW w:w="2287" w:type="dxa"/>
          </w:tcPr>
          <w:p w:rsidR="007B3AEA" w:rsidRPr="00B96A5C" w:rsidRDefault="007B3AEA" w:rsidP="007B3AEA">
            <w:pPr>
              <w:ind w:left="-284" w:right="-1" w:firstLine="284"/>
              <w:jc w:val="both"/>
              <w:rPr>
                <w:b/>
                <w:bCs/>
                <w:szCs w:val="26"/>
              </w:rPr>
            </w:pPr>
            <w:r w:rsidRPr="00B96A5C">
              <w:rPr>
                <w:b/>
                <w:bCs/>
                <w:szCs w:val="26"/>
              </w:rPr>
              <w:t>ВС-18Т</w:t>
            </w:r>
          </w:p>
          <w:p w:rsidR="007B3AEA" w:rsidRPr="00B96A5C" w:rsidRDefault="007B3AEA" w:rsidP="007B3AEA">
            <w:pPr>
              <w:ind w:left="-284" w:right="-1" w:firstLine="284"/>
              <w:jc w:val="both"/>
              <w:rPr>
                <w:szCs w:val="26"/>
              </w:rPr>
            </w:pP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Тип стріли</w:t>
            </w:r>
          </w:p>
        </w:tc>
        <w:tc>
          <w:tcPr>
            <w:tcW w:w="2030" w:type="dxa"/>
          </w:tcPr>
          <w:p w:rsidR="007B3AEA" w:rsidRPr="00B96A5C" w:rsidRDefault="007B3AEA" w:rsidP="007B3AEA">
            <w:pPr>
              <w:ind w:left="-284" w:right="-1" w:firstLine="284"/>
              <w:jc w:val="both"/>
              <w:rPr>
                <w:b/>
                <w:szCs w:val="26"/>
              </w:rPr>
            </w:pPr>
            <w:r w:rsidRPr="00B96A5C">
              <w:rPr>
                <w:b/>
                <w:szCs w:val="26"/>
              </w:rPr>
              <w:t>телескопічна</w:t>
            </w:r>
          </w:p>
        </w:tc>
        <w:tc>
          <w:tcPr>
            <w:tcW w:w="2261" w:type="dxa"/>
          </w:tcPr>
          <w:p w:rsidR="007B3AEA" w:rsidRPr="00B96A5C" w:rsidRDefault="007B3AEA" w:rsidP="007B3AEA">
            <w:pPr>
              <w:ind w:left="-284" w:right="-1" w:firstLine="284"/>
              <w:jc w:val="both"/>
              <w:rPr>
                <w:b/>
                <w:szCs w:val="26"/>
              </w:rPr>
            </w:pPr>
            <w:r w:rsidRPr="00B96A5C">
              <w:rPr>
                <w:b/>
                <w:szCs w:val="26"/>
              </w:rPr>
              <w:t>телескопічна</w:t>
            </w:r>
          </w:p>
        </w:tc>
        <w:tc>
          <w:tcPr>
            <w:tcW w:w="2287" w:type="dxa"/>
          </w:tcPr>
          <w:p w:rsidR="007B3AEA" w:rsidRPr="00B96A5C" w:rsidRDefault="007B3AEA" w:rsidP="007B3AEA">
            <w:pPr>
              <w:ind w:left="-284" w:right="-1" w:firstLine="284"/>
              <w:jc w:val="both"/>
              <w:rPr>
                <w:b/>
                <w:bCs/>
                <w:szCs w:val="26"/>
              </w:rPr>
            </w:pPr>
            <w:r w:rsidRPr="00B96A5C">
              <w:rPr>
                <w:b/>
                <w:bCs/>
                <w:szCs w:val="26"/>
              </w:rPr>
              <w:t>телескопічна</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Висота підйому, м</w:t>
            </w:r>
          </w:p>
        </w:tc>
        <w:tc>
          <w:tcPr>
            <w:tcW w:w="2030" w:type="dxa"/>
          </w:tcPr>
          <w:p w:rsidR="007B3AEA" w:rsidRPr="00B96A5C" w:rsidRDefault="007B3AEA" w:rsidP="007B3AEA">
            <w:pPr>
              <w:ind w:left="-284" w:right="-1" w:firstLine="284"/>
              <w:jc w:val="both"/>
              <w:rPr>
                <w:szCs w:val="26"/>
              </w:rPr>
            </w:pPr>
            <w:r w:rsidRPr="00B96A5C">
              <w:rPr>
                <w:szCs w:val="26"/>
              </w:rPr>
              <w:t>18</w:t>
            </w:r>
          </w:p>
        </w:tc>
        <w:tc>
          <w:tcPr>
            <w:tcW w:w="2261" w:type="dxa"/>
          </w:tcPr>
          <w:p w:rsidR="007B3AEA" w:rsidRPr="00B96A5C" w:rsidRDefault="007B3AEA" w:rsidP="007B3AEA">
            <w:pPr>
              <w:ind w:left="-284" w:right="-1" w:firstLine="284"/>
              <w:jc w:val="both"/>
              <w:rPr>
                <w:szCs w:val="26"/>
              </w:rPr>
            </w:pPr>
            <w:r w:rsidRPr="00B96A5C">
              <w:rPr>
                <w:szCs w:val="26"/>
              </w:rPr>
              <w:t>18</w:t>
            </w:r>
          </w:p>
        </w:tc>
        <w:tc>
          <w:tcPr>
            <w:tcW w:w="2287" w:type="dxa"/>
          </w:tcPr>
          <w:p w:rsidR="007B3AEA" w:rsidRPr="00B96A5C" w:rsidRDefault="007B3AEA" w:rsidP="007B3AEA">
            <w:pPr>
              <w:ind w:left="-284" w:right="-1" w:firstLine="284"/>
              <w:jc w:val="both"/>
              <w:rPr>
                <w:szCs w:val="26"/>
              </w:rPr>
            </w:pPr>
            <w:r w:rsidRPr="00B96A5C">
              <w:rPr>
                <w:szCs w:val="26"/>
              </w:rPr>
              <w:t>18</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Максимальний виліт, м</w:t>
            </w:r>
          </w:p>
        </w:tc>
        <w:tc>
          <w:tcPr>
            <w:tcW w:w="2030" w:type="dxa"/>
          </w:tcPr>
          <w:p w:rsidR="007B3AEA" w:rsidRPr="00B96A5C" w:rsidRDefault="007B3AEA" w:rsidP="007B3AEA">
            <w:pPr>
              <w:ind w:left="-284" w:right="-1" w:firstLine="284"/>
              <w:jc w:val="both"/>
              <w:rPr>
                <w:szCs w:val="26"/>
              </w:rPr>
            </w:pPr>
            <w:r w:rsidRPr="00B96A5C">
              <w:rPr>
                <w:szCs w:val="26"/>
              </w:rPr>
              <w:t>7,8</w:t>
            </w:r>
          </w:p>
        </w:tc>
        <w:tc>
          <w:tcPr>
            <w:tcW w:w="2261" w:type="dxa"/>
          </w:tcPr>
          <w:p w:rsidR="007B3AEA" w:rsidRPr="00B96A5C" w:rsidRDefault="007B3AEA" w:rsidP="007B3AEA">
            <w:pPr>
              <w:ind w:left="-284" w:right="-1" w:firstLine="284"/>
              <w:jc w:val="both"/>
              <w:rPr>
                <w:szCs w:val="26"/>
              </w:rPr>
            </w:pPr>
            <w:r w:rsidRPr="00B96A5C">
              <w:rPr>
                <w:szCs w:val="26"/>
              </w:rPr>
              <w:t>7,5</w:t>
            </w:r>
          </w:p>
        </w:tc>
        <w:tc>
          <w:tcPr>
            <w:tcW w:w="2287" w:type="dxa"/>
          </w:tcPr>
          <w:p w:rsidR="007B3AEA" w:rsidRPr="00B96A5C" w:rsidRDefault="007B3AEA" w:rsidP="007B3AEA">
            <w:pPr>
              <w:ind w:left="-284" w:right="-1" w:firstLine="284"/>
              <w:jc w:val="both"/>
              <w:rPr>
                <w:szCs w:val="26"/>
              </w:rPr>
            </w:pPr>
            <w:r w:rsidRPr="00B96A5C">
              <w:rPr>
                <w:szCs w:val="26"/>
              </w:rPr>
              <w:t>14,8</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Вантажопідємність кошика, кг</w:t>
            </w:r>
          </w:p>
        </w:tc>
        <w:tc>
          <w:tcPr>
            <w:tcW w:w="2030" w:type="dxa"/>
          </w:tcPr>
          <w:p w:rsidR="007B3AEA" w:rsidRPr="00B96A5C" w:rsidRDefault="007B3AEA" w:rsidP="007B3AEA">
            <w:pPr>
              <w:ind w:left="-284" w:right="-1" w:firstLine="284"/>
              <w:jc w:val="both"/>
              <w:rPr>
                <w:szCs w:val="26"/>
              </w:rPr>
            </w:pPr>
            <w:r w:rsidRPr="00B96A5C">
              <w:rPr>
                <w:szCs w:val="26"/>
              </w:rPr>
              <w:t>250</w:t>
            </w:r>
          </w:p>
        </w:tc>
        <w:tc>
          <w:tcPr>
            <w:tcW w:w="2261" w:type="dxa"/>
          </w:tcPr>
          <w:p w:rsidR="007B3AEA" w:rsidRPr="00B96A5C" w:rsidRDefault="007B3AEA" w:rsidP="007B3AEA">
            <w:pPr>
              <w:ind w:left="-284" w:right="-1" w:firstLine="284"/>
              <w:jc w:val="both"/>
              <w:rPr>
                <w:szCs w:val="26"/>
              </w:rPr>
            </w:pPr>
            <w:r w:rsidRPr="00B96A5C">
              <w:rPr>
                <w:szCs w:val="26"/>
              </w:rPr>
              <w:t>250</w:t>
            </w:r>
          </w:p>
        </w:tc>
        <w:tc>
          <w:tcPr>
            <w:tcW w:w="2287" w:type="dxa"/>
          </w:tcPr>
          <w:p w:rsidR="007B3AEA" w:rsidRPr="00B96A5C" w:rsidRDefault="007B3AEA" w:rsidP="007B3AEA">
            <w:pPr>
              <w:ind w:left="-284" w:right="-1" w:firstLine="284"/>
              <w:jc w:val="both"/>
              <w:rPr>
                <w:szCs w:val="26"/>
              </w:rPr>
            </w:pPr>
            <w:r w:rsidRPr="00B96A5C">
              <w:rPr>
                <w:szCs w:val="26"/>
              </w:rPr>
              <w:t>250</w:t>
            </w:r>
          </w:p>
        </w:tc>
      </w:tr>
      <w:tr w:rsidR="007B3AEA" w:rsidRPr="00B96A5C" w:rsidTr="004546BC">
        <w:tc>
          <w:tcPr>
            <w:tcW w:w="3794" w:type="dxa"/>
          </w:tcPr>
          <w:p w:rsidR="007B3AEA" w:rsidRPr="00B96A5C" w:rsidRDefault="007B3AEA" w:rsidP="007B3AEA">
            <w:pPr>
              <w:ind w:left="-284" w:right="-1" w:firstLine="284"/>
              <w:jc w:val="both"/>
              <w:rPr>
                <w:szCs w:val="26"/>
                <w:vertAlign w:val="superscript"/>
              </w:rPr>
            </w:pPr>
            <w:r w:rsidRPr="00B96A5C">
              <w:rPr>
                <w:szCs w:val="26"/>
              </w:rPr>
              <w:t xml:space="preserve">Кут повороту стріли, </w:t>
            </w:r>
            <w:r w:rsidRPr="00B96A5C">
              <w:rPr>
                <w:szCs w:val="26"/>
                <w:vertAlign w:val="superscript"/>
              </w:rPr>
              <w:t>0</w:t>
            </w:r>
          </w:p>
        </w:tc>
        <w:tc>
          <w:tcPr>
            <w:tcW w:w="2030" w:type="dxa"/>
          </w:tcPr>
          <w:p w:rsidR="007B3AEA" w:rsidRPr="00B96A5C" w:rsidRDefault="007B3AEA" w:rsidP="007B3AEA">
            <w:pPr>
              <w:ind w:left="-284" w:right="-1" w:firstLine="284"/>
              <w:jc w:val="both"/>
              <w:rPr>
                <w:szCs w:val="26"/>
              </w:rPr>
            </w:pPr>
            <w:r w:rsidRPr="00B96A5C">
              <w:rPr>
                <w:szCs w:val="26"/>
              </w:rPr>
              <w:t>360</w:t>
            </w:r>
          </w:p>
        </w:tc>
        <w:tc>
          <w:tcPr>
            <w:tcW w:w="2261" w:type="dxa"/>
          </w:tcPr>
          <w:p w:rsidR="007B3AEA" w:rsidRPr="00B96A5C" w:rsidRDefault="007B3AEA" w:rsidP="007B3AEA">
            <w:pPr>
              <w:ind w:left="-284" w:right="-1" w:firstLine="284"/>
              <w:jc w:val="both"/>
              <w:rPr>
                <w:szCs w:val="26"/>
              </w:rPr>
            </w:pPr>
            <w:r w:rsidRPr="00B96A5C">
              <w:rPr>
                <w:szCs w:val="26"/>
              </w:rPr>
              <w:t>360</w:t>
            </w:r>
          </w:p>
        </w:tc>
        <w:tc>
          <w:tcPr>
            <w:tcW w:w="2287" w:type="dxa"/>
          </w:tcPr>
          <w:p w:rsidR="007B3AEA" w:rsidRPr="00B96A5C" w:rsidRDefault="007B3AEA" w:rsidP="007B3AEA">
            <w:pPr>
              <w:ind w:left="-284" w:right="-1" w:firstLine="284"/>
              <w:jc w:val="both"/>
              <w:rPr>
                <w:szCs w:val="26"/>
              </w:rPr>
            </w:pPr>
            <w:r w:rsidRPr="00B96A5C">
              <w:rPr>
                <w:szCs w:val="26"/>
              </w:rPr>
              <w:t>360</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Електроізоляція кошика, В</w:t>
            </w:r>
          </w:p>
        </w:tc>
        <w:tc>
          <w:tcPr>
            <w:tcW w:w="2030" w:type="dxa"/>
          </w:tcPr>
          <w:p w:rsidR="007B3AEA" w:rsidRPr="00B96A5C" w:rsidRDefault="007B3AEA" w:rsidP="007B3AEA">
            <w:pPr>
              <w:ind w:left="-284" w:right="-1" w:firstLine="284"/>
              <w:jc w:val="both"/>
              <w:rPr>
                <w:szCs w:val="26"/>
              </w:rPr>
            </w:pPr>
            <w:r w:rsidRPr="00B96A5C">
              <w:rPr>
                <w:szCs w:val="26"/>
              </w:rPr>
              <w:t>1000</w:t>
            </w:r>
          </w:p>
        </w:tc>
        <w:tc>
          <w:tcPr>
            <w:tcW w:w="2261" w:type="dxa"/>
          </w:tcPr>
          <w:p w:rsidR="007B3AEA" w:rsidRPr="00B96A5C" w:rsidRDefault="007B3AEA" w:rsidP="007B3AEA">
            <w:pPr>
              <w:ind w:left="-284" w:right="-1" w:firstLine="284"/>
              <w:jc w:val="both"/>
              <w:rPr>
                <w:szCs w:val="26"/>
              </w:rPr>
            </w:pPr>
            <w:r w:rsidRPr="00B96A5C">
              <w:rPr>
                <w:szCs w:val="26"/>
              </w:rPr>
              <w:t>1000</w:t>
            </w:r>
          </w:p>
        </w:tc>
        <w:tc>
          <w:tcPr>
            <w:tcW w:w="2287" w:type="dxa"/>
          </w:tcPr>
          <w:p w:rsidR="007B3AEA" w:rsidRPr="00B96A5C" w:rsidRDefault="007B3AEA" w:rsidP="007B3AEA">
            <w:pPr>
              <w:ind w:left="-284" w:right="-1" w:firstLine="284"/>
              <w:jc w:val="both"/>
              <w:rPr>
                <w:szCs w:val="26"/>
              </w:rPr>
            </w:pPr>
            <w:r w:rsidRPr="00B96A5C">
              <w:rPr>
                <w:szCs w:val="26"/>
              </w:rPr>
              <w:t>100</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Габаритні розміри, мм:</w:t>
            </w:r>
          </w:p>
        </w:tc>
        <w:tc>
          <w:tcPr>
            <w:tcW w:w="2030" w:type="dxa"/>
          </w:tcPr>
          <w:p w:rsidR="007B3AEA" w:rsidRPr="00B96A5C" w:rsidRDefault="007B3AEA" w:rsidP="007B3AEA">
            <w:pPr>
              <w:ind w:left="-284" w:right="-1" w:firstLine="284"/>
              <w:jc w:val="both"/>
              <w:rPr>
                <w:szCs w:val="26"/>
              </w:rPr>
            </w:pPr>
          </w:p>
        </w:tc>
        <w:tc>
          <w:tcPr>
            <w:tcW w:w="2261" w:type="dxa"/>
          </w:tcPr>
          <w:p w:rsidR="007B3AEA" w:rsidRPr="00B96A5C" w:rsidRDefault="007B3AEA" w:rsidP="007B3AEA">
            <w:pPr>
              <w:ind w:left="-284" w:right="-1" w:firstLine="284"/>
              <w:jc w:val="both"/>
              <w:rPr>
                <w:szCs w:val="26"/>
              </w:rPr>
            </w:pPr>
          </w:p>
        </w:tc>
        <w:tc>
          <w:tcPr>
            <w:tcW w:w="2287" w:type="dxa"/>
          </w:tcPr>
          <w:p w:rsidR="007B3AEA" w:rsidRPr="00B96A5C" w:rsidRDefault="007B3AEA" w:rsidP="007B3AEA">
            <w:pPr>
              <w:ind w:left="-284" w:right="-1" w:firstLine="284"/>
              <w:jc w:val="both"/>
              <w:rPr>
                <w:szCs w:val="26"/>
              </w:rPr>
            </w:pPr>
          </w:p>
        </w:tc>
      </w:tr>
      <w:tr w:rsidR="007B3AEA" w:rsidRPr="00B96A5C" w:rsidTr="004546BC">
        <w:tc>
          <w:tcPr>
            <w:tcW w:w="3794" w:type="dxa"/>
          </w:tcPr>
          <w:p w:rsidR="007B3AEA" w:rsidRPr="00B96A5C" w:rsidRDefault="007B3AEA" w:rsidP="00F33A6A">
            <w:pPr>
              <w:numPr>
                <w:ilvl w:val="0"/>
                <w:numId w:val="24"/>
              </w:numPr>
              <w:ind w:left="-284" w:right="-1" w:firstLine="284"/>
              <w:contextualSpacing/>
              <w:jc w:val="both"/>
              <w:rPr>
                <w:szCs w:val="26"/>
              </w:rPr>
            </w:pPr>
            <w:r w:rsidRPr="00B96A5C">
              <w:rPr>
                <w:szCs w:val="26"/>
              </w:rPr>
              <w:t>довжина</w:t>
            </w:r>
          </w:p>
        </w:tc>
        <w:tc>
          <w:tcPr>
            <w:tcW w:w="2030" w:type="dxa"/>
          </w:tcPr>
          <w:p w:rsidR="007B3AEA" w:rsidRPr="00B96A5C" w:rsidRDefault="007B3AEA" w:rsidP="007B3AEA">
            <w:pPr>
              <w:ind w:left="-284" w:right="-1" w:firstLine="284"/>
              <w:jc w:val="both"/>
              <w:rPr>
                <w:szCs w:val="26"/>
              </w:rPr>
            </w:pPr>
            <w:r w:rsidRPr="00B96A5C">
              <w:rPr>
                <w:szCs w:val="26"/>
              </w:rPr>
              <w:t>8550</w:t>
            </w:r>
          </w:p>
        </w:tc>
        <w:tc>
          <w:tcPr>
            <w:tcW w:w="2261" w:type="dxa"/>
          </w:tcPr>
          <w:p w:rsidR="007B3AEA" w:rsidRPr="00B96A5C" w:rsidRDefault="007B3AEA" w:rsidP="007B3AEA">
            <w:pPr>
              <w:ind w:left="-284" w:right="-1" w:firstLine="284"/>
              <w:jc w:val="both"/>
              <w:rPr>
                <w:szCs w:val="26"/>
              </w:rPr>
            </w:pPr>
            <w:r w:rsidRPr="00B96A5C">
              <w:rPr>
                <w:szCs w:val="26"/>
              </w:rPr>
              <w:t>8100</w:t>
            </w:r>
          </w:p>
        </w:tc>
        <w:tc>
          <w:tcPr>
            <w:tcW w:w="2287" w:type="dxa"/>
          </w:tcPr>
          <w:p w:rsidR="007B3AEA" w:rsidRPr="00B96A5C" w:rsidRDefault="007B3AEA" w:rsidP="007B3AEA">
            <w:pPr>
              <w:ind w:left="-284" w:right="-1" w:firstLine="284"/>
              <w:jc w:val="both"/>
              <w:rPr>
                <w:szCs w:val="26"/>
              </w:rPr>
            </w:pPr>
            <w:r w:rsidRPr="00B96A5C">
              <w:rPr>
                <w:szCs w:val="26"/>
              </w:rPr>
              <w:t>8300</w:t>
            </w:r>
          </w:p>
        </w:tc>
      </w:tr>
      <w:tr w:rsidR="007B3AEA" w:rsidRPr="00B96A5C" w:rsidTr="004546BC">
        <w:tc>
          <w:tcPr>
            <w:tcW w:w="3794" w:type="dxa"/>
          </w:tcPr>
          <w:p w:rsidR="007B3AEA" w:rsidRPr="00B96A5C" w:rsidRDefault="007B3AEA" w:rsidP="00F33A6A">
            <w:pPr>
              <w:numPr>
                <w:ilvl w:val="0"/>
                <w:numId w:val="24"/>
              </w:numPr>
              <w:ind w:left="-284" w:right="-1" w:firstLine="284"/>
              <w:contextualSpacing/>
              <w:jc w:val="both"/>
              <w:rPr>
                <w:szCs w:val="26"/>
              </w:rPr>
            </w:pPr>
            <w:r w:rsidRPr="00B96A5C">
              <w:rPr>
                <w:szCs w:val="26"/>
              </w:rPr>
              <w:t>ширина</w:t>
            </w:r>
          </w:p>
        </w:tc>
        <w:tc>
          <w:tcPr>
            <w:tcW w:w="2030" w:type="dxa"/>
          </w:tcPr>
          <w:p w:rsidR="007B3AEA" w:rsidRPr="00B96A5C" w:rsidRDefault="007B3AEA" w:rsidP="007B3AEA">
            <w:pPr>
              <w:ind w:left="-284" w:right="-1" w:firstLine="284"/>
              <w:jc w:val="both"/>
              <w:rPr>
                <w:szCs w:val="26"/>
              </w:rPr>
            </w:pPr>
            <w:r w:rsidRPr="00B96A5C">
              <w:rPr>
                <w:szCs w:val="26"/>
              </w:rPr>
              <w:t>2540</w:t>
            </w:r>
          </w:p>
        </w:tc>
        <w:tc>
          <w:tcPr>
            <w:tcW w:w="2261" w:type="dxa"/>
          </w:tcPr>
          <w:p w:rsidR="007B3AEA" w:rsidRPr="00B96A5C" w:rsidRDefault="007B3AEA" w:rsidP="007B3AEA">
            <w:pPr>
              <w:ind w:left="-284" w:right="-1" w:firstLine="284"/>
              <w:jc w:val="both"/>
              <w:rPr>
                <w:szCs w:val="26"/>
              </w:rPr>
            </w:pPr>
            <w:r w:rsidRPr="00B96A5C">
              <w:rPr>
                <w:szCs w:val="26"/>
              </w:rPr>
              <w:t>2500</w:t>
            </w:r>
          </w:p>
        </w:tc>
        <w:tc>
          <w:tcPr>
            <w:tcW w:w="2287" w:type="dxa"/>
          </w:tcPr>
          <w:p w:rsidR="007B3AEA" w:rsidRPr="00B96A5C" w:rsidRDefault="007B3AEA" w:rsidP="007B3AEA">
            <w:pPr>
              <w:ind w:left="-284" w:right="-1" w:firstLine="284"/>
              <w:jc w:val="both"/>
              <w:rPr>
                <w:szCs w:val="26"/>
              </w:rPr>
            </w:pPr>
            <w:r w:rsidRPr="00B96A5C">
              <w:rPr>
                <w:szCs w:val="26"/>
              </w:rPr>
              <w:t>2500</w:t>
            </w:r>
          </w:p>
        </w:tc>
      </w:tr>
      <w:tr w:rsidR="007B3AEA" w:rsidRPr="00B96A5C" w:rsidTr="004546BC">
        <w:tc>
          <w:tcPr>
            <w:tcW w:w="3794" w:type="dxa"/>
          </w:tcPr>
          <w:p w:rsidR="007B3AEA" w:rsidRPr="00B96A5C" w:rsidRDefault="007B3AEA" w:rsidP="00F33A6A">
            <w:pPr>
              <w:numPr>
                <w:ilvl w:val="0"/>
                <w:numId w:val="24"/>
              </w:numPr>
              <w:ind w:left="-284" w:right="-1" w:firstLine="284"/>
              <w:contextualSpacing/>
              <w:jc w:val="both"/>
              <w:rPr>
                <w:szCs w:val="26"/>
              </w:rPr>
            </w:pPr>
            <w:r w:rsidRPr="00B96A5C">
              <w:rPr>
                <w:szCs w:val="26"/>
              </w:rPr>
              <w:t>висота</w:t>
            </w:r>
          </w:p>
        </w:tc>
        <w:tc>
          <w:tcPr>
            <w:tcW w:w="2030" w:type="dxa"/>
          </w:tcPr>
          <w:p w:rsidR="007B3AEA" w:rsidRPr="00B96A5C" w:rsidRDefault="007B3AEA" w:rsidP="007B3AEA">
            <w:pPr>
              <w:ind w:left="-284" w:right="-1" w:firstLine="284"/>
              <w:jc w:val="both"/>
              <w:rPr>
                <w:szCs w:val="26"/>
              </w:rPr>
            </w:pPr>
            <w:r w:rsidRPr="00B96A5C">
              <w:rPr>
                <w:szCs w:val="26"/>
              </w:rPr>
              <w:t>3450</w:t>
            </w:r>
          </w:p>
        </w:tc>
        <w:tc>
          <w:tcPr>
            <w:tcW w:w="2261" w:type="dxa"/>
          </w:tcPr>
          <w:p w:rsidR="007B3AEA" w:rsidRPr="00B96A5C" w:rsidRDefault="007B3AEA" w:rsidP="007B3AEA">
            <w:pPr>
              <w:ind w:left="-284" w:right="-1" w:firstLine="284"/>
              <w:jc w:val="both"/>
              <w:rPr>
                <w:szCs w:val="26"/>
              </w:rPr>
            </w:pPr>
            <w:r w:rsidRPr="00B96A5C">
              <w:rPr>
                <w:szCs w:val="26"/>
              </w:rPr>
              <w:t>3700</w:t>
            </w:r>
          </w:p>
        </w:tc>
        <w:tc>
          <w:tcPr>
            <w:tcW w:w="2287" w:type="dxa"/>
          </w:tcPr>
          <w:p w:rsidR="007B3AEA" w:rsidRPr="00B96A5C" w:rsidRDefault="007B3AEA" w:rsidP="007B3AEA">
            <w:pPr>
              <w:ind w:left="-284" w:right="-1" w:firstLine="284"/>
              <w:jc w:val="both"/>
              <w:rPr>
                <w:szCs w:val="26"/>
              </w:rPr>
            </w:pPr>
            <w:r w:rsidRPr="00B96A5C">
              <w:rPr>
                <w:szCs w:val="26"/>
              </w:rPr>
              <w:t>3700</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Колісна база</w:t>
            </w:r>
          </w:p>
        </w:tc>
        <w:tc>
          <w:tcPr>
            <w:tcW w:w="2030" w:type="dxa"/>
          </w:tcPr>
          <w:p w:rsidR="007B3AEA" w:rsidRPr="00B96A5C" w:rsidRDefault="007B3AEA" w:rsidP="007B3AEA">
            <w:pPr>
              <w:ind w:left="-284" w:right="-1" w:firstLine="284"/>
              <w:jc w:val="both"/>
              <w:rPr>
                <w:szCs w:val="26"/>
              </w:rPr>
            </w:pPr>
            <w:r w:rsidRPr="00B96A5C">
              <w:rPr>
                <w:szCs w:val="26"/>
              </w:rPr>
              <w:t>ГАЗ-33082</w:t>
            </w:r>
          </w:p>
        </w:tc>
        <w:tc>
          <w:tcPr>
            <w:tcW w:w="2261" w:type="dxa"/>
          </w:tcPr>
          <w:p w:rsidR="007B3AEA" w:rsidRPr="00B96A5C" w:rsidRDefault="007B3AEA" w:rsidP="007B3AEA">
            <w:pPr>
              <w:ind w:left="-284" w:right="-1" w:firstLine="284"/>
              <w:jc w:val="both"/>
              <w:rPr>
                <w:szCs w:val="26"/>
              </w:rPr>
            </w:pPr>
            <w:r w:rsidRPr="00B96A5C">
              <w:rPr>
                <w:szCs w:val="26"/>
              </w:rPr>
              <w:t>ГАЗ-3309</w:t>
            </w:r>
          </w:p>
        </w:tc>
        <w:tc>
          <w:tcPr>
            <w:tcW w:w="2287" w:type="dxa"/>
          </w:tcPr>
          <w:p w:rsidR="007B3AEA" w:rsidRPr="00B96A5C" w:rsidRDefault="007B3AEA" w:rsidP="007B3AEA">
            <w:pPr>
              <w:ind w:left="-284" w:right="-1" w:firstLine="284"/>
              <w:jc w:val="both"/>
              <w:rPr>
                <w:szCs w:val="26"/>
              </w:rPr>
            </w:pPr>
            <w:r w:rsidRPr="00B96A5C">
              <w:rPr>
                <w:szCs w:val="26"/>
              </w:rPr>
              <w:t>ГАЗ-3309</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lastRenderedPageBreak/>
              <w:t>Колісна формула</w:t>
            </w:r>
          </w:p>
        </w:tc>
        <w:tc>
          <w:tcPr>
            <w:tcW w:w="2030" w:type="dxa"/>
          </w:tcPr>
          <w:p w:rsidR="007B3AEA" w:rsidRPr="00B96A5C" w:rsidRDefault="007B3AEA" w:rsidP="007B3AEA">
            <w:pPr>
              <w:ind w:left="-284" w:right="-1" w:firstLine="284"/>
              <w:jc w:val="both"/>
              <w:rPr>
                <w:szCs w:val="26"/>
              </w:rPr>
            </w:pPr>
            <w:r w:rsidRPr="00B96A5C">
              <w:rPr>
                <w:szCs w:val="26"/>
              </w:rPr>
              <w:t>4х4</w:t>
            </w:r>
          </w:p>
        </w:tc>
        <w:tc>
          <w:tcPr>
            <w:tcW w:w="2261" w:type="dxa"/>
          </w:tcPr>
          <w:p w:rsidR="007B3AEA" w:rsidRPr="00B96A5C" w:rsidRDefault="007B3AEA" w:rsidP="007B3AEA">
            <w:pPr>
              <w:ind w:left="-284" w:right="-1" w:firstLine="284"/>
              <w:jc w:val="both"/>
              <w:rPr>
                <w:szCs w:val="26"/>
              </w:rPr>
            </w:pPr>
            <w:r w:rsidRPr="00B96A5C">
              <w:rPr>
                <w:szCs w:val="26"/>
              </w:rPr>
              <w:t>4х2</w:t>
            </w:r>
          </w:p>
        </w:tc>
        <w:tc>
          <w:tcPr>
            <w:tcW w:w="2287" w:type="dxa"/>
          </w:tcPr>
          <w:p w:rsidR="007B3AEA" w:rsidRPr="00B96A5C" w:rsidRDefault="007B3AEA" w:rsidP="007B3AEA">
            <w:pPr>
              <w:ind w:left="-284" w:right="-1" w:firstLine="284"/>
              <w:jc w:val="both"/>
              <w:rPr>
                <w:szCs w:val="26"/>
              </w:rPr>
            </w:pPr>
            <w:r w:rsidRPr="00B96A5C">
              <w:rPr>
                <w:szCs w:val="26"/>
              </w:rPr>
              <w:t>4х2</w:t>
            </w:r>
          </w:p>
        </w:tc>
      </w:tr>
      <w:tr w:rsidR="007B3AEA" w:rsidRPr="00B96A5C" w:rsidTr="004546BC">
        <w:tc>
          <w:tcPr>
            <w:tcW w:w="3794" w:type="dxa"/>
          </w:tcPr>
          <w:p w:rsidR="007B3AEA" w:rsidRPr="00B96A5C" w:rsidRDefault="007B3AEA" w:rsidP="007B3AEA">
            <w:pPr>
              <w:ind w:left="-284" w:right="-1" w:firstLine="284"/>
              <w:jc w:val="both"/>
              <w:rPr>
                <w:szCs w:val="26"/>
              </w:rPr>
            </w:pPr>
            <w:r w:rsidRPr="00B96A5C">
              <w:rPr>
                <w:szCs w:val="26"/>
              </w:rPr>
              <w:t>Повна маса, кг</w:t>
            </w:r>
          </w:p>
        </w:tc>
        <w:tc>
          <w:tcPr>
            <w:tcW w:w="2030" w:type="dxa"/>
          </w:tcPr>
          <w:p w:rsidR="007B3AEA" w:rsidRPr="00B96A5C" w:rsidRDefault="007B3AEA" w:rsidP="007B3AEA">
            <w:pPr>
              <w:ind w:left="-284" w:right="-1" w:firstLine="284"/>
              <w:jc w:val="both"/>
              <w:rPr>
                <w:szCs w:val="26"/>
              </w:rPr>
            </w:pPr>
            <w:r w:rsidRPr="00B96A5C">
              <w:rPr>
                <w:szCs w:val="26"/>
              </w:rPr>
              <w:t>6200</w:t>
            </w:r>
          </w:p>
        </w:tc>
        <w:tc>
          <w:tcPr>
            <w:tcW w:w="2261" w:type="dxa"/>
          </w:tcPr>
          <w:p w:rsidR="007B3AEA" w:rsidRPr="00B96A5C" w:rsidRDefault="007B3AEA" w:rsidP="007B3AEA">
            <w:pPr>
              <w:ind w:left="-284" w:right="-1" w:firstLine="284"/>
              <w:jc w:val="both"/>
              <w:rPr>
                <w:szCs w:val="26"/>
              </w:rPr>
            </w:pPr>
            <w:r w:rsidRPr="00B96A5C">
              <w:rPr>
                <w:szCs w:val="26"/>
              </w:rPr>
              <w:t>6300</w:t>
            </w:r>
          </w:p>
        </w:tc>
        <w:tc>
          <w:tcPr>
            <w:tcW w:w="2287" w:type="dxa"/>
          </w:tcPr>
          <w:p w:rsidR="007B3AEA" w:rsidRPr="00B96A5C" w:rsidRDefault="007B3AEA" w:rsidP="007B3AEA">
            <w:pPr>
              <w:ind w:left="-284" w:right="-1" w:firstLine="284"/>
              <w:jc w:val="both"/>
              <w:rPr>
                <w:szCs w:val="26"/>
              </w:rPr>
            </w:pPr>
            <w:r w:rsidRPr="00B96A5C">
              <w:rPr>
                <w:szCs w:val="26"/>
              </w:rPr>
              <w:t>7230</w:t>
            </w:r>
          </w:p>
        </w:tc>
      </w:tr>
      <w:tr w:rsidR="007B3AEA" w:rsidRPr="00B96A5C" w:rsidTr="004546BC">
        <w:tc>
          <w:tcPr>
            <w:tcW w:w="3794" w:type="dxa"/>
          </w:tcPr>
          <w:p w:rsidR="007B3AEA" w:rsidRPr="00B96A5C" w:rsidRDefault="007B3AEA" w:rsidP="007B3AEA">
            <w:pPr>
              <w:ind w:left="-284" w:right="-1" w:firstLine="284"/>
              <w:jc w:val="both"/>
              <w:rPr>
                <w:b/>
                <w:szCs w:val="26"/>
              </w:rPr>
            </w:pPr>
            <w:r w:rsidRPr="00B96A5C">
              <w:rPr>
                <w:b/>
                <w:szCs w:val="26"/>
              </w:rPr>
              <w:t>Ціна без ПДВ, тис. грн.</w:t>
            </w:r>
          </w:p>
        </w:tc>
        <w:tc>
          <w:tcPr>
            <w:tcW w:w="2030" w:type="dxa"/>
          </w:tcPr>
          <w:p w:rsidR="007B3AEA" w:rsidRPr="00B96A5C" w:rsidRDefault="007B3AEA" w:rsidP="007B3AEA">
            <w:pPr>
              <w:ind w:left="-284" w:right="-1" w:firstLine="284"/>
              <w:jc w:val="both"/>
              <w:rPr>
                <w:b/>
                <w:szCs w:val="26"/>
              </w:rPr>
            </w:pPr>
            <w:r w:rsidRPr="00B96A5C">
              <w:rPr>
                <w:b/>
                <w:szCs w:val="26"/>
              </w:rPr>
              <w:t>1783,33</w:t>
            </w:r>
          </w:p>
        </w:tc>
        <w:tc>
          <w:tcPr>
            <w:tcW w:w="2261" w:type="dxa"/>
          </w:tcPr>
          <w:p w:rsidR="007B3AEA" w:rsidRPr="00B96A5C" w:rsidRDefault="007B3AEA" w:rsidP="007B3AEA">
            <w:pPr>
              <w:ind w:left="-284" w:right="-1" w:firstLine="284"/>
              <w:jc w:val="both"/>
              <w:rPr>
                <w:szCs w:val="26"/>
              </w:rPr>
            </w:pPr>
            <w:r w:rsidRPr="00B96A5C">
              <w:rPr>
                <w:szCs w:val="26"/>
              </w:rPr>
              <w:t>2400,00</w:t>
            </w:r>
          </w:p>
        </w:tc>
        <w:tc>
          <w:tcPr>
            <w:tcW w:w="2287" w:type="dxa"/>
          </w:tcPr>
          <w:p w:rsidR="007B3AEA" w:rsidRPr="00B96A5C" w:rsidRDefault="007B3AEA" w:rsidP="007B3AEA">
            <w:pPr>
              <w:ind w:left="-284" w:right="-1" w:firstLine="284"/>
              <w:jc w:val="both"/>
              <w:rPr>
                <w:szCs w:val="26"/>
              </w:rPr>
            </w:pPr>
            <w:r w:rsidRPr="00B96A5C">
              <w:rPr>
                <w:szCs w:val="26"/>
              </w:rPr>
              <w:t>1920,00</w:t>
            </w:r>
          </w:p>
        </w:tc>
      </w:tr>
    </w:tbl>
    <w:p w:rsidR="007B3AEA" w:rsidRPr="00B96A5C" w:rsidRDefault="007B3AEA" w:rsidP="007B3AEA">
      <w:pPr>
        <w:ind w:left="-284" w:right="-1" w:firstLine="284"/>
        <w:jc w:val="both"/>
        <w:rPr>
          <w:i/>
          <w:szCs w:val="26"/>
        </w:rPr>
      </w:pPr>
    </w:p>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7000,0 кг х 5,4 грн./кг. чорного брухту = 37,80тис. грн. (без ПДВ).</w:t>
      </w:r>
    </w:p>
    <w:p w:rsidR="007B3AEA" w:rsidRPr="00B96A5C" w:rsidRDefault="007B3AEA" w:rsidP="007B3AEA">
      <w:pPr>
        <w:ind w:left="-284" w:right="-1" w:firstLine="284"/>
        <w:jc w:val="both"/>
        <w:rPr>
          <w:szCs w:val="26"/>
        </w:rPr>
      </w:pPr>
      <w:r w:rsidRPr="00B96A5C">
        <w:rPr>
          <w:szCs w:val="26"/>
        </w:rPr>
        <w:t xml:space="preserve">110,0 кг х 28 грн./кг. алюмінієвого брухту = 3,08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37,80 + 3,08 = </w:t>
      </w:r>
      <w:r w:rsidRPr="00B96A5C">
        <w:rPr>
          <w:b/>
          <w:szCs w:val="26"/>
        </w:rPr>
        <w:t>40,88</w:t>
      </w:r>
      <w:r w:rsidRPr="00B96A5C">
        <w:rPr>
          <w:szCs w:val="26"/>
        </w:rPr>
        <w:t xml:space="preserve">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 xml:space="preserve">Вартість ремонту автопідйомника становить 65 тис. грн. (без ПДВ) в рік (вказана сума виведена як середньоарифметична за останні три роки), тому щорічне зниження витрат на ремонт складе </w:t>
      </w:r>
      <w:r w:rsidRPr="00B96A5C">
        <w:rPr>
          <w:b/>
          <w:szCs w:val="26"/>
        </w:rPr>
        <w:t>120</w:t>
      </w:r>
      <w:r w:rsidRPr="00B96A5C">
        <w:rPr>
          <w:szCs w:val="26"/>
        </w:rPr>
        <w:t xml:space="preserve">тис. грн. (без ПДВ). Витрати на капітальний ремонт складуть </w:t>
      </w:r>
      <w:r w:rsidRPr="00B96A5C">
        <w:rPr>
          <w:b/>
          <w:szCs w:val="26"/>
        </w:rPr>
        <w:t>440,00</w:t>
      </w:r>
      <w:r w:rsidRPr="00B96A5C">
        <w:rPr>
          <w:szCs w:val="26"/>
        </w:rPr>
        <w:t xml:space="preserve"> тис.грн. (без ПДВ):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пробіг автопідйомника за рік становить 15000 км (0,51 л на 1км)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15000 х 0,51 х 20,5 = 156,83 тис. грн. (без ПДВ)</w:t>
      </w:r>
    </w:p>
    <w:p w:rsidR="007B3AEA" w:rsidRPr="00B96A5C" w:rsidRDefault="007B3AEA" w:rsidP="007B3AEA">
      <w:pPr>
        <w:ind w:left="-284" w:right="-1" w:firstLine="284"/>
        <w:jc w:val="both"/>
        <w:rPr>
          <w:szCs w:val="26"/>
        </w:rPr>
      </w:pPr>
      <w:r w:rsidRPr="00B96A5C">
        <w:rPr>
          <w:szCs w:val="26"/>
        </w:rPr>
        <w:t xml:space="preserve">При використанні </w:t>
      </w:r>
      <w:r w:rsidRPr="00B96A5C">
        <w:rPr>
          <w:szCs w:val="26"/>
          <w:lang w:val="en-US"/>
        </w:rPr>
        <w:t>TK</w:t>
      </w:r>
      <w:r w:rsidRPr="00B96A5C">
        <w:rPr>
          <w:szCs w:val="26"/>
        </w:rPr>
        <w:t>-</w:t>
      </w:r>
      <w:r w:rsidRPr="00B96A5C">
        <w:rPr>
          <w:szCs w:val="26"/>
          <w:lang w:val="en-US"/>
        </w:rPr>
        <w:t>G</w:t>
      </w:r>
      <w:r w:rsidRPr="00B96A5C">
        <w:rPr>
          <w:szCs w:val="26"/>
        </w:rPr>
        <w:t xml:space="preserve">-3309 </w:t>
      </w:r>
      <w:r w:rsidRPr="00B96A5C">
        <w:rPr>
          <w:szCs w:val="26"/>
          <w:lang w:val="en-US"/>
        </w:rPr>
        <w:t>AGP</w:t>
      </w:r>
      <w:r w:rsidRPr="00B96A5C">
        <w:rPr>
          <w:szCs w:val="26"/>
        </w:rPr>
        <w:t>-18 з витратою пального (0.18 л на 1км)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15000 х 0,18 х 20,5 = 55,35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szCs w:val="26"/>
        </w:rPr>
      </w:pPr>
      <w:r w:rsidRPr="00B96A5C">
        <w:rPr>
          <w:szCs w:val="26"/>
        </w:rPr>
        <w:t xml:space="preserve">156,83 – 55,35 = </w:t>
      </w:r>
      <w:r w:rsidRPr="00B96A5C">
        <w:rPr>
          <w:b/>
          <w:szCs w:val="26"/>
        </w:rPr>
        <w:t>101,48</w:t>
      </w:r>
      <w:r w:rsidRPr="00B96A5C">
        <w:rPr>
          <w:szCs w:val="26"/>
        </w:rPr>
        <w:t xml:space="preserve"> тис. грн. (без ПДВ).</w:t>
      </w:r>
    </w:p>
    <w:p w:rsidR="007B3AEA" w:rsidRPr="00B96A5C" w:rsidRDefault="007B3AEA" w:rsidP="007B3AEA">
      <w:pPr>
        <w:ind w:left="-284" w:right="-1" w:firstLine="284"/>
        <w:jc w:val="both"/>
        <w:rPr>
          <w:b/>
          <w:szCs w:val="26"/>
        </w:rPr>
      </w:pPr>
      <w:r w:rsidRPr="00B96A5C">
        <w:rPr>
          <w:b/>
          <w:szCs w:val="26"/>
        </w:rPr>
        <w:t>Термін окупності даного заходу: (3241,66 - 40,88 - 440,00) / (120+101,48) = 12,47 років.</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ind w:left="-284" w:right="-1" w:firstLine="284"/>
        <w:jc w:val="both"/>
        <w:rPr>
          <w:b/>
          <w:i/>
          <w:szCs w:val="26"/>
        </w:rPr>
      </w:pPr>
      <w:r w:rsidRPr="00B96A5C">
        <w:rPr>
          <w:szCs w:val="26"/>
        </w:rPr>
        <w:t>Вартість одного автомобіля</w:t>
      </w:r>
      <w:r w:rsidRPr="00B96A5C">
        <w:rPr>
          <w:b/>
          <w:szCs w:val="26"/>
        </w:rPr>
        <w:t xml:space="preserve"> </w:t>
      </w:r>
      <w:r w:rsidRPr="00B96A5C">
        <w:rPr>
          <w:szCs w:val="26"/>
          <w:lang w:val="en-US"/>
        </w:rPr>
        <w:t>Comet</w:t>
      </w:r>
      <w:r w:rsidRPr="00B96A5C">
        <w:rPr>
          <w:szCs w:val="26"/>
        </w:rPr>
        <w:t xml:space="preserve"> 19, на шасі </w:t>
      </w:r>
      <w:r w:rsidRPr="00B96A5C">
        <w:rPr>
          <w:szCs w:val="26"/>
          <w:lang w:val="en-US"/>
        </w:rPr>
        <w:t>Iveko</w:t>
      </w:r>
      <w:r w:rsidRPr="00B96A5C">
        <w:rPr>
          <w:szCs w:val="26"/>
        </w:rPr>
        <w:t xml:space="preserve"> </w:t>
      </w:r>
      <w:r w:rsidRPr="00B96A5C">
        <w:rPr>
          <w:szCs w:val="26"/>
          <w:lang w:val="en-US"/>
        </w:rPr>
        <w:t>Euro</w:t>
      </w:r>
      <w:r w:rsidRPr="00B96A5C">
        <w:rPr>
          <w:szCs w:val="26"/>
        </w:rPr>
        <w:t xml:space="preserve"> </w:t>
      </w:r>
      <w:r w:rsidRPr="00B96A5C">
        <w:rPr>
          <w:szCs w:val="26"/>
          <w:lang w:val="en-US"/>
        </w:rPr>
        <w:t>Cargo</w:t>
      </w:r>
      <w:r w:rsidRPr="00B96A5C">
        <w:rPr>
          <w:szCs w:val="26"/>
        </w:rPr>
        <w:t xml:space="preserve"> </w:t>
      </w:r>
      <w:r w:rsidRPr="00B96A5C">
        <w:rPr>
          <w:szCs w:val="26"/>
          <w:lang w:val="en-US"/>
        </w:rPr>
        <w:t>ML</w:t>
      </w:r>
      <w:r w:rsidRPr="00B96A5C">
        <w:rPr>
          <w:szCs w:val="26"/>
        </w:rPr>
        <w:t xml:space="preserve">, згідно комерційної пропозиції, становить </w:t>
      </w:r>
      <w:r w:rsidRPr="00B96A5C">
        <w:rPr>
          <w:b/>
          <w:i/>
          <w:szCs w:val="26"/>
        </w:rPr>
        <w:t xml:space="preserve">3241,66 </w:t>
      </w:r>
      <w:r w:rsidRPr="00B96A5C">
        <w:rPr>
          <w:szCs w:val="26"/>
        </w:rPr>
        <w:t xml:space="preserve">тис. грн. (без ПДВ). </w:t>
      </w: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b/>
          <w:szCs w:val="26"/>
          <w:u w:val="single"/>
        </w:rPr>
      </w:pPr>
      <w:r w:rsidRPr="00B96A5C">
        <w:rPr>
          <w:szCs w:val="26"/>
        </w:rPr>
        <w:t>Реалізація даного заходу є технічно та економічно доцільно.</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autoSpaceDE w:val="0"/>
        <w:autoSpaceDN w:val="0"/>
        <w:adjustRightInd w:val="0"/>
        <w:ind w:left="-284" w:right="-1" w:firstLine="284"/>
        <w:jc w:val="center"/>
        <w:rPr>
          <w:b/>
          <w:bCs/>
          <w:szCs w:val="26"/>
        </w:rPr>
      </w:pPr>
      <w:r w:rsidRPr="00B96A5C">
        <w:rPr>
          <w:b/>
          <w:bCs/>
          <w:szCs w:val="26"/>
        </w:rPr>
        <w:t>Колісний багатофункціональний екскаватор навантажувач</w:t>
      </w:r>
    </w:p>
    <w:p w:rsidR="007B3AEA" w:rsidRPr="00B96A5C" w:rsidRDefault="007B3AEA" w:rsidP="00747623">
      <w:pPr>
        <w:autoSpaceDE w:val="0"/>
        <w:autoSpaceDN w:val="0"/>
        <w:adjustRightInd w:val="0"/>
        <w:ind w:left="-284" w:right="-1" w:firstLine="284"/>
        <w:jc w:val="center"/>
        <w:rPr>
          <w:b/>
          <w:bCs/>
          <w:szCs w:val="26"/>
        </w:rPr>
      </w:pPr>
      <w:r w:rsidRPr="00B96A5C">
        <w:rPr>
          <w:b/>
          <w:bCs/>
          <w:szCs w:val="26"/>
          <w:lang w:val="en-US"/>
        </w:rPr>
        <w:t>JCB</w:t>
      </w:r>
      <w:r w:rsidRPr="00B96A5C">
        <w:rPr>
          <w:b/>
          <w:bCs/>
          <w:szCs w:val="26"/>
        </w:rPr>
        <w:t xml:space="preserve"> модель 3</w:t>
      </w:r>
      <w:r w:rsidRPr="00B96A5C">
        <w:rPr>
          <w:b/>
          <w:bCs/>
          <w:szCs w:val="26"/>
          <w:lang w:val="en-US"/>
        </w:rPr>
        <w:t>CX</w:t>
      </w:r>
      <w:r w:rsidRPr="00B96A5C">
        <w:rPr>
          <w:b/>
          <w:bCs/>
          <w:szCs w:val="26"/>
        </w:rPr>
        <w:t xml:space="preserve"> </w:t>
      </w:r>
      <w:r w:rsidRPr="00B96A5C">
        <w:rPr>
          <w:b/>
          <w:bCs/>
          <w:szCs w:val="26"/>
          <w:lang w:val="en-US"/>
        </w:rPr>
        <w:t>SITEMASTER</w:t>
      </w:r>
      <w:r w:rsidRPr="00B96A5C">
        <w:rPr>
          <w:b/>
          <w:bCs/>
          <w:szCs w:val="26"/>
        </w:rPr>
        <w:t xml:space="preserve"> (або аналог)</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ind w:left="-284" w:right="-1" w:firstLine="284"/>
        <w:jc w:val="both"/>
        <w:rPr>
          <w:szCs w:val="26"/>
        </w:rPr>
      </w:pPr>
      <w:r w:rsidRPr="00B96A5C">
        <w:rPr>
          <w:szCs w:val="26"/>
        </w:rPr>
        <w:t xml:space="preserve">Пропонується до заміни у зв’язку з списанням: </w:t>
      </w:r>
    </w:p>
    <w:p w:rsidR="007B3AEA" w:rsidRPr="00B96A5C" w:rsidRDefault="007B3AEA" w:rsidP="007B3AEA">
      <w:pPr>
        <w:ind w:left="-284" w:right="-1" w:firstLine="284"/>
        <w:jc w:val="both"/>
        <w:rPr>
          <w:szCs w:val="26"/>
        </w:rPr>
      </w:pPr>
      <w:r w:rsidRPr="00B96A5C">
        <w:rPr>
          <w:szCs w:val="26"/>
        </w:rPr>
        <w:t xml:space="preserve">      На нашому підприємстві 22 роки експлуатується екскаватор навантажувач. За весь час ним було напрацьовано близько 28 тис. мот/год. З плином часу всі вузли та агрегати механізма вичерпали свій ресурс та потребують заміни або ремонту. Гідравлічна система екскаватора постійно збоїть: втратила свою герметичність, силові циліндри та розподільники потребують заміни. Несучі елементи шасі МТЗ-80 втратили свою жорсткість, всі заклепочні зєднання елементів рами розхитані. Потребує заміни поворотний круг стріли екскаватора. Капітальний ремонт екскаватора екскаватора обійдеться підприємству дуже дорого, тому пропонуємо включити до івестиційної програми 2022 року багатофункціональний екскаватор навантажувач JCB модель 3CX SITEMASTER.       </w:t>
      </w:r>
    </w:p>
    <w:p w:rsidR="007B3AEA" w:rsidRPr="00B96A5C" w:rsidRDefault="007B3AEA" w:rsidP="007B3AEA">
      <w:pPr>
        <w:ind w:left="-284" w:right="-1" w:firstLine="284"/>
        <w:jc w:val="both"/>
        <w:rPr>
          <w:szCs w:val="26"/>
        </w:rPr>
      </w:pPr>
      <w:r w:rsidRPr="00B96A5C">
        <w:rPr>
          <w:szCs w:val="26"/>
        </w:rPr>
        <w:t xml:space="preserve">     Одна з найбільш популярних моделей екскаваторів торгової марки JCB – це 3CX. Сфера використання механізму вельми обширна: навантаження, розвантаження, перевезення. І, природно, всі види земельно-грунтових операцій. Технічні характеристики JCB 3CX Екскаватор наділений високою швидкістю, що дає йому можливість швидко переміщатися по будівельному майданчику і встигнути багато зробити за зміну. Цьому сприяє і великий </w:t>
      </w:r>
      <w:r w:rsidRPr="00B96A5C">
        <w:rPr>
          <w:szCs w:val="26"/>
        </w:rPr>
        <w:lastRenderedPageBreak/>
        <w:t>паливний бак ємністю 143 літра, а витрата палива за годину безперервної роботи становить 8 літрів дизельного палива. Великий інтервал часу між заправками дозволяє максимально ефективно використовувати відведений на робочий процес час.</w:t>
      </w:r>
    </w:p>
    <w:p w:rsidR="007B3AEA" w:rsidRPr="00B96A5C" w:rsidRDefault="007B3AEA" w:rsidP="007B3AEA">
      <w:pPr>
        <w:ind w:left="-284" w:right="-1" w:firstLine="284"/>
        <w:jc w:val="both"/>
        <w:rPr>
          <w:szCs w:val="26"/>
        </w:rPr>
      </w:pPr>
      <w:r w:rsidRPr="00B96A5C">
        <w:rPr>
          <w:szCs w:val="26"/>
        </w:rPr>
        <w:t xml:space="preserve">    Джисиби 3СХ без всяких проблем працює в широкому діапазоні температур: від -20 до +46 градусів Цельсія. Кузов і основні комплектуючі виготовлені з толстостенно сталевого листа. Матеріал високої міцності – це саме те, що потрібно для агрегату, щоб витримувати великі навантаження при виконанні різного роду будівельних та вантажно-розвантажувальних робіт.</w:t>
      </w:r>
    </w:p>
    <w:p w:rsidR="007B3AEA" w:rsidRPr="00B96A5C" w:rsidRDefault="007B3AEA" w:rsidP="007B3AEA">
      <w:pPr>
        <w:ind w:left="-284" w:right="-1" w:firstLine="284"/>
        <w:jc w:val="both"/>
        <w:rPr>
          <w:szCs w:val="26"/>
        </w:rPr>
      </w:pPr>
      <w:r w:rsidRPr="00B96A5C">
        <w:rPr>
          <w:szCs w:val="26"/>
        </w:rPr>
        <w:t>Максимальна глибина викопаної траншеї екскаватором становить 4,24 метра зі стандартною стрілою. Якщо встановити телескопічну ручку, то глибина збільшиться до 5,5 метра.</w:t>
      </w:r>
    </w:p>
    <w:p w:rsidR="007B3AEA" w:rsidRPr="00B96A5C" w:rsidRDefault="007B3AEA" w:rsidP="007B3AEA">
      <w:pPr>
        <w:ind w:left="-284" w:right="-1" w:firstLine="284"/>
        <w:jc w:val="both"/>
        <w:rPr>
          <w:szCs w:val="26"/>
        </w:rPr>
      </w:pPr>
      <w:r w:rsidRPr="00B96A5C">
        <w:rPr>
          <w:szCs w:val="26"/>
        </w:rPr>
        <w:t>У таблиці нижче наведені основні технічні характеристики экскватора JCB 3CX:</w:t>
      </w:r>
    </w:p>
    <w:p w:rsidR="007B3AEA" w:rsidRPr="00B96A5C" w:rsidRDefault="007B3AEA" w:rsidP="007B3AEA">
      <w:pPr>
        <w:ind w:left="-284" w:right="-1" w:firstLine="284"/>
        <w:jc w:val="both"/>
        <w:rPr>
          <w:szCs w:val="26"/>
        </w:rPr>
      </w:pPr>
    </w:p>
    <w:tbl>
      <w:tblPr>
        <w:tblW w:w="10490" w:type="dxa"/>
        <w:tblCellSpacing w:w="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91"/>
        <w:gridCol w:w="1363"/>
        <w:gridCol w:w="2693"/>
        <w:gridCol w:w="1843"/>
      </w:tblGrid>
      <w:tr w:rsidR="007B3AEA" w:rsidRPr="00B96A5C" w:rsidTr="00747623">
        <w:trPr>
          <w:tblCellSpacing w:w="0" w:type="dxa"/>
        </w:trPr>
        <w:tc>
          <w:tcPr>
            <w:tcW w:w="4591" w:type="dxa"/>
            <w:vMerge w:val="restart"/>
            <w:vAlign w:val="center"/>
          </w:tcPr>
          <w:p w:rsidR="007B3AEA" w:rsidRPr="00B96A5C" w:rsidRDefault="007B3AEA" w:rsidP="007B3AEA">
            <w:pPr>
              <w:ind w:left="-284" w:right="-1" w:firstLine="284"/>
              <w:jc w:val="both"/>
              <w:rPr>
                <w:szCs w:val="26"/>
              </w:rPr>
            </w:pPr>
            <w:r w:rsidRPr="00B96A5C">
              <w:rPr>
                <w:szCs w:val="26"/>
              </w:rPr>
              <w:t>Технічна характеристика</w:t>
            </w:r>
          </w:p>
        </w:tc>
        <w:tc>
          <w:tcPr>
            <w:tcW w:w="5899" w:type="dxa"/>
            <w:gridSpan w:val="3"/>
            <w:vAlign w:val="center"/>
          </w:tcPr>
          <w:p w:rsidR="007B3AEA" w:rsidRPr="00B96A5C" w:rsidRDefault="007B3AEA" w:rsidP="007B3AEA">
            <w:pPr>
              <w:ind w:left="-284" w:right="-1" w:firstLine="284"/>
              <w:jc w:val="both"/>
              <w:rPr>
                <w:szCs w:val="26"/>
              </w:rPr>
            </w:pPr>
            <w:r w:rsidRPr="00B96A5C">
              <w:rPr>
                <w:szCs w:val="26"/>
              </w:rPr>
              <w:t>Марка екскаватора</w:t>
            </w:r>
          </w:p>
        </w:tc>
      </w:tr>
      <w:tr w:rsidR="007B3AEA" w:rsidRPr="00B96A5C" w:rsidTr="00747623">
        <w:trPr>
          <w:tblCellSpacing w:w="0" w:type="dxa"/>
        </w:trPr>
        <w:tc>
          <w:tcPr>
            <w:tcW w:w="4591" w:type="dxa"/>
            <w:vMerge/>
            <w:vAlign w:val="center"/>
          </w:tcPr>
          <w:p w:rsidR="007B3AEA" w:rsidRPr="00B96A5C" w:rsidRDefault="007B3AEA" w:rsidP="007B3AEA">
            <w:pPr>
              <w:ind w:left="-284" w:right="-1" w:firstLine="284"/>
              <w:jc w:val="both"/>
              <w:rPr>
                <w:szCs w:val="26"/>
              </w:rPr>
            </w:pPr>
          </w:p>
        </w:tc>
        <w:tc>
          <w:tcPr>
            <w:tcW w:w="1363" w:type="dxa"/>
            <w:vAlign w:val="center"/>
          </w:tcPr>
          <w:p w:rsidR="007B3AEA" w:rsidRPr="00B96A5C" w:rsidRDefault="007B3AEA" w:rsidP="007B3AEA">
            <w:pPr>
              <w:ind w:left="-284" w:right="-1" w:firstLine="284"/>
              <w:jc w:val="both"/>
              <w:rPr>
                <w:szCs w:val="26"/>
              </w:rPr>
            </w:pPr>
            <w:r w:rsidRPr="00B96A5C">
              <w:rPr>
                <w:szCs w:val="26"/>
              </w:rPr>
              <w:t>JBC – 55Z-1</w:t>
            </w:r>
          </w:p>
        </w:tc>
        <w:tc>
          <w:tcPr>
            <w:tcW w:w="2693" w:type="dxa"/>
            <w:tcBorders>
              <w:right w:val="single" w:sz="4" w:space="0" w:color="auto"/>
            </w:tcBorders>
            <w:vAlign w:val="center"/>
          </w:tcPr>
          <w:p w:rsidR="007B3AEA" w:rsidRPr="00B96A5C" w:rsidRDefault="007B3AEA" w:rsidP="007B3AEA">
            <w:pPr>
              <w:ind w:left="-284" w:right="-1" w:firstLine="284"/>
              <w:jc w:val="both"/>
              <w:rPr>
                <w:szCs w:val="26"/>
                <w:lang w:val="en-US"/>
              </w:rPr>
            </w:pPr>
            <w:r w:rsidRPr="00B96A5C">
              <w:rPr>
                <w:szCs w:val="26"/>
                <w:lang w:val="en-US"/>
              </w:rPr>
              <w:t>Kubota KX057 -A\C-SP2</w:t>
            </w:r>
          </w:p>
        </w:tc>
        <w:tc>
          <w:tcPr>
            <w:tcW w:w="1843" w:type="dxa"/>
            <w:tcBorders>
              <w:left w:val="single" w:sz="4" w:space="0" w:color="auto"/>
            </w:tcBorders>
            <w:vAlign w:val="center"/>
          </w:tcPr>
          <w:p w:rsidR="007B3AEA" w:rsidRPr="00B96A5C" w:rsidRDefault="007B3AEA" w:rsidP="007B3AEA">
            <w:pPr>
              <w:ind w:left="-284" w:right="-1" w:firstLine="284"/>
              <w:jc w:val="both"/>
              <w:rPr>
                <w:szCs w:val="26"/>
                <w:lang w:val="en-US"/>
              </w:rPr>
            </w:pPr>
          </w:p>
          <w:p w:rsidR="007B3AEA" w:rsidRPr="00B96A5C" w:rsidRDefault="007B3AEA" w:rsidP="007B3AEA">
            <w:pPr>
              <w:ind w:left="-284" w:right="-1" w:firstLine="284"/>
              <w:jc w:val="both"/>
              <w:rPr>
                <w:szCs w:val="26"/>
                <w:lang w:val="en-US"/>
              </w:rPr>
            </w:pPr>
            <w:r w:rsidRPr="00B96A5C">
              <w:rPr>
                <w:szCs w:val="26"/>
                <w:lang w:val="en-US"/>
              </w:rPr>
              <w:t>JCB  3CX SITEMASTER</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Вага</w:t>
            </w:r>
          </w:p>
        </w:tc>
        <w:tc>
          <w:tcPr>
            <w:tcW w:w="1363" w:type="dxa"/>
            <w:vAlign w:val="center"/>
            <w:hideMark/>
          </w:tcPr>
          <w:p w:rsidR="007B3AEA" w:rsidRPr="00B96A5C" w:rsidRDefault="007B3AEA" w:rsidP="007B3AEA">
            <w:pPr>
              <w:ind w:left="-284" w:right="-1" w:firstLine="284"/>
              <w:jc w:val="both"/>
              <w:rPr>
                <w:szCs w:val="26"/>
              </w:rPr>
            </w:pPr>
            <w:r w:rsidRPr="00B96A5C">
              <w:rPr>
                <w:szCs w:val="26"/>
              </w:rPr>
              <w:t>5.366 т</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5.545</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7.370</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Транспортна довжина</w:t>
            </w:r>
          </w:p>
        </w:tc>
        <w:tc>
          <w:tcPr>
            <w:tcW w:w="1363" w:type="dxa"/>
            <w:vAlign w:val="center"/>
            <w:hideMark/>
          </w:tcPr>
          <w:p w:rsidR="007B3AEA" w:rsidRPr="00B96A5C" w:rsidRDefault="007B3AEA" w:rsidP="007B3AEA">
            <w:pPr>
              <w:ind w:left="-284" w:right="-1" w:firstLine="284"/>
              <w:jc w:val="both"/>
              <w:rPr>
                <w:szCs w:val="26"/>
              </w:rPr>
            </w:pPr>
            <w:r w:rsidRPr="00B96A5C">
              <w:rPr>
                <w:szCs w:val="26"/>
              </w:rPr>
              <w:t>5.518 м</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5.520</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5.620</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Транспортна ширина</w:t>
            </w:r>
          </w:p>
        </w:tc>
        <w:tc>
          <w:tcPr>
            <w:tcW w:w="1363" w:type="dxa"/>
            <w:vAlign w:val="center"/>
            <w:hideMark/>
          </w:tcPr>
          <w:p w:rsidR="007B3AEA" w:rsidRPr="00B96A5C" w:rsidRDefault="007B3AEA" w:rsidP="007B3AEA">
            <w:pPr>
              <w:ind w:left="-284" w:right="-1" w:firstLine="284"/>
              <w:jc w:val="both"/>
              <w:rPr>
                <w:szCs w:val="26"/>
              </w:rPr>
            </w:pPr>
            <w:r w:rsidRPr="00B96A5C">
              <w:rPr>
                <w:szCs w:val="26"/>
              </w:rPr>
              <w:t>1.95 м</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1.96</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2.360</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Висота в транспортному положенні</w:t>
            </w:r>
          </w:p>
        </w:tc>
        <w:tc>
          <w:tcPr>
            <w:tcW w:w="1363" w:type="dxa"/>
            <w:vAlign w:val="center"/>
            <w:hideMark/>
          </w:tcPr>
          <w:p w:rsidR="007B3AEA" w:rsidRPr="00B96A5C" w:rsidRDefault="007B3AEA" w:rsidP="007B3AEA">
            <w:pPr>
              <w:ind w:left="-284" w:right="-1" w:firstLine="284"/>
              <w:jc w:val="both"/>
              <w:rPr>
                <w:szCs w:val="26"/>
              </w:rPr>
            </w:pPr>
            <w:r w:rsidRPr="00B96A5C">
              <w:rPr>
                <w:szCs w:val="26"/>
              </w:rPr>
              <w:t>2.551 м</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2.550</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3.610</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Ширина гусениці</w:t>
            </w:r>
          </w:p>
        </w:tc>
        <w:tc>
          <w:tcPr>
            <w:tcW w:w="1363" w:type="dxa"/>
            <w:vAlign w:val="center"/>
            <w:hideMark/>
          </w:tcPr>
          <w:p w:rsidR="007B3AEA" w:rsidRPr="00B96A5C" w:rsidRDefault="007B3AEA" w:rsidP="007B3AEA">
            <w:pPr>
              <w:ind w:left="-284" w:right="-1" w:firstLine="284"/>
              <w:jc w:val="both"/>
              <w:rPr>
                <w:szCs w:val="26"/>
              </w:rPr>
            </w:pPr>
            <w:r w:rsidRPr="00B96A5C">
              <w:rPr>
                <w:szCs w:val="26"/>
              </w:rPr>
              <w:t>400 мм</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400мм</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Захист водія</w:t>
            </w:r>
          </w:p>
        </w:tc>
        <w:tc>
          <w:tcPr>
            <w:tcW w:w="1363" w:type="dxa"/>
            <w:vAlign w:val="center"/>
            <w:hideMark/>
          </w:tcPr>
          <w:p w:rsidR="007B3AEA" w:rsidRPr="00B96A5C" w:rsidRDefault="007B3AEA" w:rsidP="007B3AEA">
            <w:pPr>
              <w:ind w:left="-284" w:right="-1" w:firstLine="284"/>
              <w:jc w:val="both"/>
              <w:rPr>
                <w:szCs w:val="26"/>
              </w:rPr>
            </w:pPr>
            <w:r w:rsidRPr="00B96A5C">
              <w:rPr>
                <w:szCs w:val="26"/>
              </w:rPr>
              <w:t>Kb</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Kb</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Kb</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Робоча довжина висувної стріли</w:t>
            </w:r>
          </w:p>
        </w:tc>
        <w:tc>
          <w:tcPr>
            <w:tcW w:w="1363" w:type="dxa"/>
            <w:vAlign w:val="center"/>
            <w:hideMark/>
          </w:tcPr>
          <w:p w:rsidR="007B3AEA" w:rsidRPr="00B96A5C" w:rsidRDefault="007B3AEA" w:rsidP="007B3AEA">
            <w:pPr>
              <w:ind w:left="-284" w:right="-1" w:firstLine="284"/>
              <w:jc w:val="both"/>
              <w:rPr>
                <w:szCs w:val="26"/>
              </w:rPr>
            </w:pPr>
            <w:r w:rsidRPr="00B96A5C">
              <w:rPr>
                <w:szCs w:val="26"/>
              </w:rPr>
              <w:t>5.995 м</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5.990</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7.009</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 xml:space="preserve">Глибина копання </w:t>
            </w:r>
          </w:p>
        </w:tc>
        <w:tc>
          <w:tcPr>
            <w:tcW w:w="1363" w:type="dxa"/>
            <w:vAlign w:val="center"/>
            <w:hideMark/>
          </w:tcPr>
          <w:p w:rsidR="007B3AEA" w:rsidRPr="00B96A5C" w:rsidRDefault="007B3AEA" w:rsidP="007B3AEA">
            <w:pPr>
              <w:ind w:left="-284" w:right="-1" w:firstLine="284"/>
              <w:jc w:val="both"/>
              <w:rPr>
                <w:szCs w:val="26"/>
              </w:rPr>
            </w:pPr>
            <w:r w:rsidRPr="00B96A5C">
              <w:rPr>
                <w:szCs w:val="26"/>
              </w:rPr>
              <w:t>3.843 м</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3.890</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4.24</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 xml:space="preserve">Сила черпання </w:t>
            </w:r>
          </w:p>
        </w:tc>
        <w:tc>
          <w:tcPr>
            <w:tcW w:w="1363" w:type="dxa"/>
            <w:vAlign w:val="center"/>
            <w:hideMark/>
          </w:tcPr>
          <w:p w:rsidR="007B3AEA" w:rsidRPr="00B96A5C" w:rsidRDefault="007B3AEA" w:rsidP="007B3AEA">
            <w:pPr>
              <w:ind w:left="-284" w:right="-1" w:firstLine="284"/>
              <w:jc w:val="both"/>
              <w:rPr>
                <w:szCs w:val="26"/>
              </w:rPr>
            </w:pPr>
            <w:r w:rsidRPr="00B96A5C">
              <w:rPr>
                <w:szCs w:val="26"/>
              </w:rPr>
              <w:t>42 кН</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42кН</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63</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Потужність двигуна</w:t>
            </w:r>
          </w:p>
        </w:tc>
        <w:tc>
          <w:tcPr>
            <w:tcW w:w="1363" w:type="dxa"/>
            <w:vAlign w:val="center"/>
            <w:hideMark/>
          </w:tcPr>
          <w:p w:rsidR="007B3AEA" w:rsidRPr="00B96A5C" w:rsidRDefault="007B3AEA" w:rsidP="007B3AEA">
            <w:pPr>
              <w:ind w:left="-284" w:right="-1" w:firstLine="284"/>
              <w:jc w:val="both"/>
              <w:rPr>
                <w:szCs w:val="26"/>
              </w:rPr>
            </w:pPr>
            <w:r w:rsidRPr="00B96A5C">
              <w:rPr>
                <w:szCs w:val="26"/>
              </w:rPr>
              <w:t>49 л/с</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46л/с</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100л/с</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Робочий об’єм</w:t>
            </w:r>
          </w:p>
        </w:tc>
        <w:tc>
          <w:tcPr>
            <w:tcW w:w="1363" w:type="dxa"/>
            <w:vAlign w:val="center"/>
            <w:hideMark/>
          </w:tcPr>
          <w:p w:rsidR="007B3AEA" w:rsidRPr="00B96A5C" w:rsidRDefault="007B3AEA" w:rsidP="007B3AEA">
            <w:pPr>
              <w:ind w:left="-284" w:right="-1" w:firstLine="284"/>
              <w:jc w:val="both"/>
              <w:rPr>
                <w:szCs w:val="26"/>
              </w:rPr>
            </w:pPr>
            <w:r w:rsidRPr="00B96A5C">
              <w:rPr>
                <w:szCs w:val="26"/>
              </w:rPr>
              <w:t>2.179 л</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2.120 л</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4.000</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Кількість обертів при максимальному крутному моменті</w:t>
            </w:r>
          </w:p>
        </w:tc>
        <w:tc>
          <w:tcPr>
            <w:tcW w:w="1363" w:type="dxa"/>
            <w:vAlign w:val="center"/>
            <w:hideMark/>
          </w:tcPr>
          <w:p w:rsidR="007B3AEA" w:rsidRPr="00B96A5C" w:rsidRDefault="007B3AEA" w:rsidP="007B3AEA">
            <w:pPr>
              <w:ind w:left="-284" w:right="-1" w:firstLine="284"/>
              <w:jc w:val="both"/>
              <w:rPr>
                <w:szCs w:val="26"/>
              </w:rPr>
            </w:pPr>
            <w:r w:rsidRPr="00B96A5C">
              <w:rPr>
                <w:szCs w:val="26"/>
              </w:rPr>
              <w:t>1800 rpm</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2200 rpm</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1400</w:t>
            </w:r>
          </w:p>
        </w:tc>
      </w:tr>
      <w:tr w:rsidR="007B3AEA" w:rsidRPr="00B96A5C" w:rsidTr="00747623">
        <w:trPr>
          <w:tblCellSpacing w:w="0" w:type="dxa"/>
        </w:trPr>
        <w:tc>
          <w:tcPr>
            <w:tcW w:w="4591" w:type="dxa"/>
            <w:vAlign w:val="center"/>
            <w:hideMark/>
          </w:tcPr>
          <w:p w:rsidR="007B3AEA" w:rsidRPr="00B96A5C" w:rsidRDefault="007B3AEA" w:rsidP="007B3AEA">
            <w:pPr>
              <w:ind w:left="-284" w:right="-1" w:firstLine="284"/>
              <w:jc w:val="both"/>
              <w:rPr>
                <w:szCs w:val="26"/>
              </w:rPr>
            </w:pPr>
            <w:r w:rsidRPr="00B96A5C">
              <w:rPr>
                <w:szCs w:val="26"/>
              </w:rPr>
              <w:t>Максимальний крутний момент</w:t>
            </w:r>
          </w:p>
        </w:tc>
        <w:tc>
          <w:tcPr>
            <w:tcW w:w="1363" w:type="dxa"/>
            <w:vAlign w:val="center"/>
            <w:hideMark/>
          </w:tcPr>
          <w:p w:rsidR="007B3AEA" w:rsidRPr="00B96A5C" w:rsidRDefault="007B3AEA" w:rsidP="007B3AEA">
            <w:pPr>
              <w:ind w:left="-284" w:right="-1" w:firstLine="284"/>
              <w:jc w:val="both"/>
              <w:rPr>
                <w:szCs w:val="26"/>
              </w:rPr>
            </w:pPr>
            <w:r w:rsidRPr="00B96A5C">
              <w:rPr>
                <w:szCs w:val="26"/>
              </w:rPr>
              <w:t>143 Нм</w:t>
            </w:r>
          </w:p>
        </w:tc>
        <w:tc>
          <w:tcPr>
            <w:tcW w:w="2693" w:type="dxa"/>
            <w:tcBorders>
              <w:right w:val="single" w:sz="4" w:space="0" w:color="auto"/>
            </w:tcBorders>
          </w:tcPr>
          <w:p w:rsidR="007B3AEA" w:rsidRPr="00B96A5C" w:rsidRDefault="007B3AEA" w:rsidP="007B3AEA">
            <w:pPr>
              <w:ind w:left="-284" w:right="-1" w:firstLine="284"/>
              <w:jc w:val="both"/>
              <w:rPr>
                <w:szCs w:val="26"/>
              </w:rPr>
            </w:pPr>
            <w:r w:rsidRPr="00B96A5C">
              <w:rPr>
                <w:szCs w:val="26"/>
              </w:rPr>
              <w:t>140 Нм</w:t>
            </w:r>
          </w:p>
        </w:tc>
        <w:tc>
          <w:tcPr>
            <w:tcW w:w="1843" w:type="dxa"/>
            <w:tcBorders>
              <w:left w:val="single" w:sz="4" w:space="0" w:color="auto"/>
            </w:tcBorders>
          </w:tcPr>
          <w:p w:rsidR="007B3AEA" w:rsidRPr="00B96A5C" w:rsidRDefault="007B3AEA" w:rsidP="007B3AEA">
            <w:pPr>
              <w:ind w:left="-284" w:right="-1" w:firstLine="284"/>
              <w:jc w:val="both"/>
              <w:rPr>
                <w:szCs w:val="26"/>
              </w:rPr>
            </w:pPr>
            <w:r w:rsidRPr="00B96A5C">
              <w:rPr>
                <w:szCs w:val="26"/>
              </w:rPr>
              <w:t>200 Нм</w:t>
            </w:r>
          </w:p>
        </w:tc>
      </w:tr>
    </w:tbl>
    <w:p w:rsidR="007B3AEA" w:rsidRPr="00B96A5C" w:rsidRDefault="007B3AEA" w:rsidP="007B3AEA">
      <w:pPr>
        <w:ind w:left="-284" w:right="-1" w:firstLine="284"/>
        <w:jc w:val="both"/>
        <w:rPr>
          <w:szCs w:val="26"/>
        </w:rPr>
      </w:pPr>
      <w:r w:rsidRPr="00B96A5C">
        <w:rPr>
          <w:szCs w:val="26"/>
        </w:rPr>
        <w:t> </w:t>
      </w:r>
    </w:p>
    <w:p w:rsidR="007B3AEA" w:rsidRPr="00B96A5C" w:rsidRDefault="007B3AEA" w:rsidP="007B3AEA">
      <w:pPr>
        <w:ind w:left="-284" w:right="-1" w:firstLine="284"/>
        <w:jc w:val="both"/>
        <w:rPr>
          <w:szCs w:val="26"/>
        </w:rPr>
      </w:pPr>
      <w:r w:rsidRPr="00B96A5C">
        <w:rPr>
          <w:szCs w:val="26"/>
        </w:rPr>
        <w:t xml:space="preserve">     Вагомим плюсом екскаватора є дизельний двигун Perkins. Економічна і потужна силова установка має чотири циліндра і робочий об'єм в 4 літра. Вона видає пікову потужність двигуна до 100 кінських сил і крутний момент до 400 Нм навіть на низьких обертах. Це дозволяє звести витрати палива до мінімуму без втрат продуктивності техніки. Залежно від модифікації екскаватора  виду робіт за годину витрачається від 6 до 15 літрів. Основні плюси силової установки:</w:t>
      </w:r>
    </w:p>
    <w:p w:rsidR="007B3AEA" w:rsidRPr="00B96A5C" w:rsidRDefault="007B3AEA" w:rsidP="00F33A6A">
      <w:pPr>
        <w:pStyle w:val="af8"/>
        <w:numPr>
          <w:ilvl w:val="0"/>
          <w:numId w:val="24"/>
        </w:numPr>
        <w:spacing w:after="0" w:line="240" w:lineRule="auto"/>
        <w:ind w:left="-284" w:right="-1" w:firstLine="284"/>
        <w:rPr>
          <w:szCs w:val="26"/>
        </w:rPr>
      </w:pPr>
      <w:r w:rsidRPr="00B96A5C">
        <w:rPr>
          <w:szCs w:val="26"/>
        </w:rPr>
        <w:t>великий крутний момент навіть при невисоких оборотах;</w:t>
      </w:r>
    </w:p>
    <w:p w:rsidR="007B3AEA" w:rsidRPr="00B96A5C" w:rsidRDefault="007B3AEA" w:rsidP="00F33A6A">
      <w:pPr>
        <w:pStyle w:val="af8"/>
        <w:numPr>
          <w:ilvl w:val="0"/>
          <w:numId w:val="24"/>
        </w:numPr>
        <w:spacing w:after="0" w:line="240" w:lineRule="auto"/>
        <w:ind w:left="-284" w:right="-1" w:firstLine="284"/>
        <w:rPr>
          <w:szCs w:val="26"/>
        </w:rPr>
      </w:pPr>
      <w:r w:rsidRPr="00B96A5C">
        <w:rPr>
          <w:szCs w:val="26"/>
        </w:rPr>
        <w:t>передбачений водяний фільтр;</w:t>
      </w:r>
    </w:p>
    <w:p w:rsidR="007B3AEA" w:rsidRPr="00B96A5C" w:rsidRDefault="007B3AEA" w:rsidP="00F33A6A">
      <w:pPr>
        <w:pStyle w:val="af8"/>
        <w:numPr>
          <w:ilvl w:val="0"/>
          <w:numId w:val="24"/>
        </w:numPr>
        <w:spacing w:after="0" w:line="240" w:lineRule="auto"/>
        <w:ind w:left="-284" w:right="-1" w:firstLine="284"/>
        <w:rPr>
          <w:szCs w:val="26"/>
        </w:rPr>
      </w:pPr>
      <w:r w:rsidRPr="00B96A5C">
        <w:rPr>
          <w:szCs w:val="26"/>
        </w:rPr>
        <w:t>в масляному фільтрі передбачений протиточний клапан. Завдяки цьому масло залишається чистим більш тривалий період часу і в кінцевому результаті знижуються витрати на технічне обслуговування;</w:t>
      </w:r>
    </w:p>
    <w:p w:rsidR="007B3AEA" w:rsidRPr="00B96A5C" w:rsidRDefault="007B3AEA" w:rsidP="00F33A6A">
      <w:pPr>
        <w:pStyle w:val="af8"/>
        <w:numPr>
          <w:ilvl w:val="0"/>
          <w:numId w:val="24"/>
        </w:numPr>
        <w:spacing w:after="0" w:line="240" w:lineRule="auto"/>
        <w:ind w:left="-284" w:right="-1" w:firstLine="284"/>
        <w:rPr>
          <w:szCs w:val="26"/>
        </w:rPr>
      </w:pPr>
      <w:r w:rsidRPr="00B96A5C">
        <w:rPr>
          <w:szCs w:val="26"/>
        </w:rPr>
        <w:t>у фільтрі повітряного потоку є система автоматичного очищення.</w:t>
      </w:r>
    </w:p>
    <w:p w:rsidR="007B3AEA" w:rsidRPr="00B96A5C" w:rsidRDefault="007B3AEA" w:rsidP="007B3AEA">
      <w:pPr>
        <w:ind w:left="-284" w:right="-1" w:firstLine="284"/>
        <w:jc w:val="both"/>
        <w:rPr>
          <w:szCs w:val="26"/>
        </w:rPr>
      </w:pPr>
      <w:r w:rsidRPr="00B96A5C">
        <w:rPr>
          <w:szCs w:val="26"/>
        </w:rPr>
        <w:t>Крім цього, двигун укомплектований системою підігріву, що дозволяє швидко стартувати навіть у дуже холодну погоду. Є ефективна система охолодження і турбонаддув. У останніх моделей JCB 3CX дороблена система згоряння палива. Порівняно з попередніми версіями вона стала набагато ефективніше, що дозволило відмовитися від сажового фільтра вихлопної системи. В результаті вдалося домогтися зниження витрат палива.</w:t>
      </w:r>
    </w:p>
    <w:p w:rsidR="007B3AEA" w:rsidRPr="00B96A5C" w:rsidRDefault="007B3AEA" w:rsidP="007B3AEA">
      <w:pPr>
        <w:ind w:left="-284" w:right="-1" w:firstLine="284"/>
        <w:jc w:val="both"/>
        <w:rPr>
          <w:szCs w:val="26"/>
        </w:rPr>
      </w:pPr>
      <w:r w:rsidRPr="00B96A5C">
        <w:rPr>
          <w:szCs w:val="26"/>
        </w:rPr>
        <w:t>Ще одне нововведення – опція TORQUE LOCK. Технологічна новинка дозволяє на чверть скоротити витрату палива і збільшити швидкість пересування приблизно на 10%. </w:t>
      </w:r>
    </w:p>
    <w:p w:rsidR="007B3AEA" w:rsidRPr="00B96A5C" w:rsidRDefault="007B3AEA" w:rsidP="007B3AEA">
      <w:pPr>
        <w:ind w:left="-284" w:right="-1" w:firstLine="284"/>
        <w:jc w:val="both"/>
        <w:rPr>
          <w:szCs w:val="26"/>
        </w:rPr>
      </w:pPr>
      <w:r w:rsidRPr="00B96A5C">
        <w:rPr>
          <w:szCs w:val="26"/>
        </w:rPr>
        <w:lastRenderedPageBreak/>
        <w:t>Модифікації</w:t>
      </w:r>
    </w:p>
    <w:p w:rsidR="007B3AEA" w:rsidRPr="00B96A5C" w:rsidRDefault="007B3AEA" w:rsidP="007B3AEA">
      <w:pPr>
        <w:ind w:left="-284" w:right="-1" w:firstLine="284"/>
        <w:jc w:val="both"/>
        <w:rPr>
          <w:szCs w:val="26"/>
        </w:rPr>
      </w:pPr>
      <w:r w:rsidRPr="00B96A5C">
        <w:rPr>
          <w:szCs w:val="26"/>
        </w:rPr>
        <w:t>На ринку представлено кілька різних модифікацій екскаватора. Вони відрізняються конфігурацією і комплектом навісного обладнання:</w:t>
      </w:r>
    </w:p>
    <w:p w:rsidR="007B3AEA" w:rsidRPr="00B96A5C" w:rsidRDefault="007B3AEA" w:rsidP="007B3AEA">
      <w:pPr>
        <w:tabs>
          <w:tab w:val="num" w:pos="720"/>
        </w:tabs>
        <w:ind w:left="-284" w:right="-1" w:firstLine="284"/>
        <w:jc w:val="both"/>
        <w:rPr>
          <w:szCs w:val="26"/>
        </w:rPr>
      </w:pPr>
      <w:r w:rsidRPr="00B96A5C">
        <w:rPr>
          <w:szCs w:val="26"/>
        </w:rPr>
        <w:t>JCB 3CX – це базовий варіант поставки;</w:t>
      </w:r>
    </w:p>
    <w:p w:rsidR="007B3AEA" w:rsidRPr="00B96A5C" w:rsidRDefault="007B3AEA" w:rsidP="007B3AEA">
      <w:pPr>
        <w:tabs>
          <w:tab w:val="num" w:pos="720"/>
        </w:tabs>
        <w:ind w:left="-284" w:right="-1" w:firstLine="284"/>
        <w:jc w:val="both"/>
        <w:rPr>
          <w:szCs w:val="26"/>
        </w:rPr>
      </w:pPr>
      <w:r w:rsidRPr="00B96A5C">
        <w:rPr>
          <w:szCs w:val="26"/>
        </w:rPr>
        <w:t>Eco – модель оснащена економічним двигуном. Присутній спеціальний режим роботи – «еко»;</w:t>
      </w:r>
    </w:p>
    <w:p w:rsidR="007B3AEA" w:rsidRPr="00B96A5C" w:rsidRDefault="007B3AEA" w:rsidP="007B3AEA">
      <w:pPr>
        <w:tabs>
          <w:tab w:val="num" w:pos="720"/>
        </w:tabs>
        <w:ind w:left="-284" w:right="-1" w:firstLine="284"/>
        <w:jc w:val="both"/>
        <w:rPr>
          <w:szCs w:val="26"/>
        </w:rPr>
      </w:pPr>
      <w:r w:rsidRPr="00B96A5C">
        <w:rPr>
          <w:szCs w:val="26"/>
        </w:rPr>
        <w:t xml:space="preserve">Super – у порівнянні з базовою комплектацією передні колеса мають більший діаметр. </w:t>
      </w:r>
    </w:p>
    <w:p w:rsidR="007B3AEA" w:rsidRPr="004546BC" w:rsidRDefault="007B3AEA" w:rsidP="007B3AEA">
      <w:pPr>
        <w:ind w:left="-284" w:right="-1" w:firstLine="284"/>
        <w:jc w:val="both"/>
        <w:rPr>
          <w:szCs w:val="26"/>
          <w:lang w:val="en-US"/>
        </w:rPr>
      </w:pPr>
      <w:r w:rsidRPr="00B96A5C">
        <w:rPr>
          <w:szCs w:val="26"/>
        </w:rPr>
        <w:t>Крім</w:t>
      </w:r>
      <w:r w:rsidRPr="004546BC">
        <w:rPr>
          <w:szCs w:val="26"/>
          <w:lang w:val="en-US"/>
        </w:rPr>
        <w:t xml:space="preserve"> </w:t>
      </w:r>
      <w:r w:rsidRPr="00B96A5C">
        <w:rPr>
          <w:szCs w:val="26"/>
        </w:rPr>
        <w:t>перерахованих</w:t>
      </w:r>
      <w:r w:rsidRPr="004546BC">
        <w:rPr>
          <w:szCs w:val="26"/>
          <w:lang w:val="en-US"/>
        </w:rPr>
        <w:t xml:space="preserve"> </w:t>
      </w:r>
      <w:r w:rsidRPr="00B96A5C">
        <w:rPr>
          <w:szCs w:val="26"/>
        </w:rPr>
        <w:t>виробники</w:t>
      </w:r>
      <w:r w:rsidRPr="004546BC">
        <w:rPr>
          <w:szCs w:val="26"/>
          <w:lang w:val="en-US"/>
        </w:rPr>
        <w:t xml:space="preserve"> </w:t>
      </w:r>
      <w:r w:rsidRPr="00B96A5C">
        <w:rPr>
          <w:szCs w:val="26"/>
        </w:rPr>
        <w:t>пропонують</w:t>
      </w:r>
      <w:r w:rsidRPr="004546BC">
        <w:rPr>
          <w:szCs w:val="26"/>
          <w:lang w:val="en-US"/>
        </w:rPr>
        <w:t xml:space="preserve"> </w:t>
      </w:r>
      <w:r w:rsidRPr="00B96A5C">
        <w:rPr>
          <w:szCs w:val="26"/>
        </w:rPr>
        <w:t>і</w:t>
      </w:r>
      <w:r w:rsidRPr="004546BC">
        <w:rPr>
          <w:szCs w:val="26"/>
          <w:lang w:val="en-US"/>
        </w:rPr>
        <w:t xml:space="preserve"> </w:t>
      </w:r>
      <w:r w:rsidRPr="00B96A5C">
        <w:rPr>
          <w:szCs w:val="26"/>
        </w:rPr>
        <w:t>інші</w:t>
      </w:r>
      <w:r w:rsidRPr="004546BC">
        <w:rPr>
          <w:szCs w:val="26"/>
          <w:lang w:val="en-US"/>
        </w:rPr>
        <w:t xml:space="preserve"> </w:t>
      </w:r>
      <w:r w:rsidRPr="00B96A5C">
        <w:rPr>
          <w:szCs w:val="26"/>
        </w:rPr>
        <w:t>модифікації</w:t>
      </w:r>
      <w:r w:rsidRPr="004546BC">
        <w:rPr>
          <w:szCs w:val="26"/>
          <w:lang w:val="en-US"/>
        </w:rPr>
        <w:t>: Sitemaster, JCB 3CX Super Sitemaster, Sitemaster Turbo, Sitemaster Plus, Sitemaster Turbo Plus, Pothole Master, Contractor, Turbo.</w:t>
      </w:r>
    </w:p>
    <w:p w:rsidR="007B3AEA" w:rsidRPr="00B96A5C" w:rsidRDefault="007B3AEA" w:rsidP="007B3AEA">
      <w:pPr>
        <w:ind w:left="-284" w:right="-1" w:firstLine="284"/>
        <w:jc w:val="both"/>
        <w:rPr>
          <w:szCs w:val="26"/>
        </w:rPr>
      </w:pPr>
      <w:r w:rsidRPr="00B96A5C">
        <w:rPr>
          <w:szCs w:val="26"/>
        </w:rPr>
        <w:t>Одна з особливостей всі розглянутих моделей – можливість швидкої зміни навісного обладнання в залежності від поточних вимог. У передній частині можна встановлювати вила або різного типу ковші: глибокі, класичні, конічні, для риття канав та інші. Конструкція задньої каретки дає можливість змістити навісне обладнання в бік. </w:t>
      </w:r>
    </w:p>
    <w:p w:rsidR="007B3AEA" w:rsidRPr="00B96A5C" w:rsidRDefault="007B3AEA" w:rsidP="007B3AEA">
      <w:pPr>
        <w:ind w:left="-284" w:right="-1" w:firstLine="284"/>
        <w:jc w:val="both"/>
        <w:rPr>
          <w:szCs w:val="26"/>
        </w:rPr>
      </w:pPr>
      <w:r w:rsidRPr="00B96A5C">
        <w:rPr>
          <w:szCs w:val="26"/>
        </w:rPr>
        <w:t>Стандартне навісне обладнання</w:t>
      </w:r>
    </w:p>
    <w:p w:rsidR="007B3AEA" w:rsidRPr="00B96A5C" w:rsidRDefault="007B3AEA" w:rsidP="007B3AEA">
      <w:pPr>
        <w:ind w:left="-284" w:right="-1" w:firstLine="284"/>
        <w:jc w:val="both"/>
        <w:rPr>
          <w:szCs w:val="26"/>
        </w:rPr>
      </w:pPr>
      <w:r w:rsidRPr="00B96A5C">
        <w:rPr>
          <w:szCs w:val="26"/>
        </w:rPr>
        <w:t>В базових моделях в передній частині встановлюється щелепної ківш об'ємом один кубічний метр. Завдяки цьому екскаватор-навантажувач JCB 3CX без проблем справляється з завданнями фронтального навантажувача. За допомогою такого обладнання досвідчений фахівець занурить 7-убовий КамАЗ хвилини через чотири, не більше.Що стосується продуктивності заднього ковша при копанні котлованів, то багато чого залежить від глибини виїмки. В середньому за вісім годин робочої зміни екскаваторник зможе вибрати не менше 100 кубічних метрів ґрунту. У випадку, коли вимагається одночасна навантаження, то протяжність викопаної траншеї зменшиться приблизно на 10%.</w:t>
      </w:r>
    </w:p>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8000,0 кг х 5,4 грн./кг. чорного брухту = 43,2тис. грн. (без ПДВ).</w:t>
      </w:r>
    </w:p>
    <w:p w:rsidR="007B3AEA" w:rsidRPr="00B96A5C" w:rsidRDefault="007B3AEA" w:rsidP="007B3AEA">
      <w:pPr>
        <w:ind w:left="-284" w:right="-1" w:firstLine="284"/>
        <w:jc w:val="both"/>
        <w:rPr>
          <w:szCs w:val="26"/>
        </w:rPr>
      </w:pPr>
      <w:r w:rsidRPr="00B96A5C">
        <w:rPr>
          <w:szCs w:val="26"/>
        </w:rPr>
        <w:t xml:space="preserve">70,0 кг х 28 грн./кг. алюмінієвого брухту = 1,96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43,20 + 1,96 = </w:t>
      </w:r>
      <w:r w:rsidRPr="00B96A5C">
        <w:rPr>
          <w:b/>
          <w:szCs w:val="26"/>
        </w:rPr>
        <w:t>45,16</w:t>
      </w:r>
      <w:r w:rsidRPr="00B96A5C">
        <w:rPr>
          <w:szCs w:val="26"/>
        </w:rPr>
        <w:t>тис. грн. (без ПДВ)</w:t>
      </w: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 xml:space="preserve">Вартість ремонту екскаватора-навантажувача МТЗ-80 становить 60 тис. грн. (без ПДВ) в рік (вказана сума виведена як середньоарифметична за останні три роки), тому щорічне зниження витрат на ремонт складе </w:t>
      </w:r>
      <w:r w:rsidRPr="00B96A5C">
        <w:rPr>
          <w:b/>
          <w:szCs w:val="26"/>
        </w:rPr>
        <w:t>180</w:t>
      </w:r>
      <w:r w:rsidRPr="00B96A5C">
        <w:rPr>
          <w:szCs w:val="26"/>
        </w:rPr>
        <w:t xml:space="preserve"> тис. грн. (без ПДВ). Витрати на капітальний ремонт складуть </w:t>
      </w:r>
      <w:r w:rsidRPr="00B96A5C">
        <w:rPr>
          <w:b/>
          <w:szCs w:val="26"/>
        </w:rPr>
        <w:t xml:space="preserve">300,00 </w:t>
      </w:r>
      <w:r w:rsidRPr="00B96A5C">
        <w:rPr>
          <w:szCs w:val="26"/>
        </w:rPr>
        <w:t xml:space="preserve">тис.грн. (без ПДВ): </w:t>
      </w:r>
    </w:p>
    <w:p w:rsidR="007B3AEA" w:rsidRPr="00B96A5C" w:rsidRDefault="007B3AEA" w:rsidP="007B3AEA">
      <w:pPr>
        <w:ind w:left="-284" w:right="-1" w:firstLine="284"/>
        <w:jc w:val="both"/>
        <w:rPr>
          <w:i/>
          <w:szCs w:val="26"/>
        </w:rPr>
      </w:pPr>
      <w:r w:rsidRPr="00B96A5C">
        <w:rPr>
          <w:i/>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тривалість роботи екскаватора МТЗ-80 за рік становить 800 м/год (9 л на 1м/год)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800 х 9 х 20,5 = 147,60тис. грн. (без ПДВ)</w:t>
      </w:r>
    </w:p>
    <w:p w:rsidR="007B3AEA" w:rsidRPr="00B96A5C" w:rsidRDefault="007B3AEA" w:rsidP="007B3AEA">
      <w:pPr>
        <w:ind w:left="-284" w:right="-1" w:firstLine="284"/>
        <w:jc w:val="both"/>
        <w:rPr>
          <w:szCs w:val="26"/>
        </w:rPr>
      </w:pPr>
      <w:r w:rsidRPr="00B96A5C">
        <w:rPr>
          <w:szCs w:val="26"/>
        </w:rPr>
        <w:t>При використанні екскаватор JCBз витратою пального (5 л на 1м/год)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800 х 5 х 20,5 = 82,00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szCs w:val="26"/>
        </w:rPr>
      </w:pPr>
      <w:r w:rsidRPr="00B96A5C">
        <w:rPr>
          <w:szCs w:val="26"/>
        </w:rPr>
        <w:t xml:space="preserve">147,60 – 82,00 = </w:t>
      </w:r>
      <w:r w:rsidRPr="00B96A5C">
        <w:rPr>
          <w:b/>
          <w:szCs w:val="26"/>
        </w:rPr>
        <w:t>65,60</w:t>
      </w:r>
      <w:r w:rsidRPr="00B96A5C">
        <w:rPr>
          <w:szCs w:val="26"/>
        </w:rPr>
        <w:t xml:space="preserve"> тис. грн. (без ПДВ).</w:t>
      </w:r>
    </w:p>
    <w:p w:rsidR="007B3AEA" w:rsidRPr="00B96A5C" w:rsidRDefault="007B3AEA" w:rsidP="007B3AEA">
      <w:pPr>
        <w:ind w:left="-284" w:right="-1" w:firstLine="284"/>
        <w:jc w:val="both"/>
        <w:rPr>
          <w:b/>
          <w:szCs w:val="26"/>
        </w:rPr>
      </w:pPr>
      <w:r w:rsidRPr="00B96A5C">
        <w:rPr>
          <w:b/>
          <w:szCs w:val="26"/>
        </w:rPr>
        <w:t>Термін окупності даного заходу: (2700.00 - 45,16 - 300,00) / 180,00+65,6 = 9,59 років.</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i/>
          <w:szCs w:val="26"/>
        </w:rPr>
      </w:pPr>
      <w:r w:rsidRPr="00B96A5C">
        <w:rPr>
          <w:szCs w:val="26"/>
        </w:rPr>
        <w:t xml:space="preserve">Вартість екскаватора навантажувача JCB модель 3CX SITEMASTER, згідно комерційної пропозиції, становить </w:t>
      </w:r>
      <w:r w:rsidRPr="00B96A5C">
        <w:rPr>
          <w:b/>
          <w:i/>
          <w:szCs w:val="26"/>
        </w:rPr>
        <w:t xml:space="preserve">2700,00 </w:t>
      </w:r>
      <w:r w:rsidRPr="00B96A5C">
        <w:rPr>
          <w:szCs w:val="26"/>
        </w:rPr>
        <w:t xml:space="preserve">тис. грн. (без ПДВ). </w:t>
      </w: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b/>
          <w:szCs w:val="26"/>
          <w:u w:val="single"/>
        </w:rPr>
      </w:pPr>
      <w:r w:rsidRPr="00B96A5C">
        <w:rPr>
          <w:szCs w:val="26"/>
        </w:rPr>
        <w:t>Реалізація даного заходу є технічно та економічно доцільно.</w:t>
      </w:r>
    </w:p>
    <w:p w:rsidR="007B3AEA" w:rsidRDefault="007B3AEA" w:rsidP="007B3AEA">
      <w:pPr>
        <w:ind w:left="-284" w:right="-1" w:firstLine="284"/>
        <w:jc w:val="both"/>
      </w:pP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szCs w:val="26"/>
          <w:u w:val="single"/>
        </w:rPr>
      </w:pPr>
      <w:r w:rsidRPr="00B96A5C">
        <w:rPr>
          <w:b/>
          <w:szCs w:val="26"/>
          <w:u w:val="single"/>
        </w:rPr>
        <w:lastRenderedPageBreak/>
        <w:t>Автомобіль аварійно ремонтна майстерня TK-M-4371-АРМ</w:t>
      </w:r>
    </w:p>
    <w:p w:rsidR="007B3AEA" w:rsidRPr="00B96A5C" w:rsidRDefault="007B3AEA" w:rsidP="00747623">
      <w:pPr>
        <w:ind w:left="-284" w:right="-1" w:firstLine="284"/>
        <w:jc w:val="center"/>
        <w:rPr>
          <w:b/>
          <w:szCs w:val="26"/>
          <w:u w:val="single"/>
        </w:rPr>
      </w:pPr>
      <w:r w:rsidRPr="00B96A5C">
        <w:rPr>
          <w:b/>
          <w:szCs w:val="26"/>
          <w:u w:val="single"/>
        </w:rPr>
        <w:t>на базі автомобіля МАЗ-4371 №2 (або аналог)2шт.</w:t>
      </w:r>
    </w:p>
    <w:p w:rsidR="007B3AEA" w:rsidRPr="00B96A5C" w:rsidRDefault="007B3AEA" w:rsidP="007B3AEA">
      <w:pPr>
        <w:ind w:left="-284" w:right="-1" w:firstLine="284"/>
        <w:jc w:val="both"/>
        <w:rPr>
          <w:b/>
          <w:szCs w:val="26"/>
          <w:u w:val="single"/>
        </w:rPr>
      </w:pPr>
    </w:p>
    <w:p w:rsidR="007B3AEA" w:rsidRPr="00B96A5C" w:rsidRDefault="007B3AEA" w:rsidP="007B3AEA">
      <w:pPr>
        <w:ind w:left="-284" w:right="-1" w:firstLine="284"/>
        <w:jc w:val="both"/>
        <w:rPr>
          <w:b/>
          <w:szCs w:val="26"/>
          <w:u w:val="single"/>
        </w:rPr>
      </w:pPr>
      <w:r w:rsidRPr="00B96A5C">
        <w:rPr>
          <w:szCs w:val="26"/>
        </w:rPr>
        <w:t xml:space="preserve">Пропонується до заміни у зв’язку з списанням: </w:t>
      </w:r>
    </w:p>
    <w:p w:rsidR="007B3AEA" w:rsidRPr="00B96A5C" w:rsidRDefault="007B3AEA" w:rsidP="007B3AEA">
      <w:pPr>
        <w:ind w:left="-284" w:right="-1" w:firstLine="284"/>
        <w:jc w:val="both"/>
        <w:rPr>
          <w:szCs w:val="26"/>
          <w:u w:val="single"/>
        </w:rPr>
      </w:pPr>
      <w:r w:rsidRPr="00B96A5C">
        <w:rPr>
          <w:szCs w:val="26"/>
        </w:rPr>
        <w:t>Для лінійних бригад по ремонту електрообладнання  в 2022 році планується заміна ГАЗ-52, ГАЗ-53 та ГАЗ-33023 відповідно на автомобілі аварійно ремонтна майстерня TK-M-4371-АРМ на базі автомобіля МАЗ-4371 №2. Через експлуатацію в важких дорожніх умовах несучі конструкції рами кузова та фургона втратили свою жорсткість, що значно погіршує ходові якості автомобіля. Автомобіль ГАЗ-52 вже більше 30 років знятий з виробництва, що значно ускладнює пошук та закупівлю запчастин.</w:t>
      </w:r>
    </w:p>
    <w:p w:rsidR="007B3AEA" w:rsidRPr="00B96A5C" w:rsidRDefault="007B3AEA" w:rsidP="007B3AEA">
      <w:pPr>
        <w:ind w:left="-284" w:right="-1" w:firstLine="284"/>
        <w:jc w:val="both"/>
        <w:rPr>
          <w:szCs w:val="26"/>
        </w:rPr>
      </w:pPr>
      <w:r w:rsidRPr="00B96A5C">
        <w:rPr>
          <w:szCs w:val="26"/>
        </w:rPr>
        <w:t xml:space="preserve"> Заміна даних автомобілів на автомобілі TK-M-4371-АРМ на базі автомобіля МАЗ-4371 №2</w:t>
      </w:r>
      <w:r w:rsidRPr="00B96A5C">
        <w:rPr>
          <w:b/>
          <w:szCs w:val="26"/>
          <w:u w:val="single"/>
        </w:rPr>
        <w:t xml:space="preserve"> </w:t>
      </w:r>
      <w:r w:rsidRPr="00B96A5C">
        <w:rPr>
          <w:szCs w:val="26"/>
        </w:rPr>
        <w:t>дасть можливість зекономити на пальному та забезпечить нормальну організацію роботи та значно покращить побутові умови членів бригади завдяки комфортному оснащенню пасажирського салонна та ремонтної зони.  В автомобілі може одночасно їхати 22 людини включно з водієм також в фургоні автомобіля передбачено багато місця для транспортування та зберігання інструменту та спорядження.</w:t>
      </w:r>
    </w:p>
    <w:p w:rsidR="007B3AEA" w:rsidRPr="00B96A5C" w:rsidRDefault="007B3AEA" w:rsidP="007B3AEA">
      <w:pPr>
        <w:ind w:left="-284" w:right="-1" w:firstLine="284"/>
        <w:jc w:val="both"/>
        <w:rPr>
          <w:szCs w:val="26"/>
        </w:rPr>
      </w:pPr>
      <w:r w:rsidRPr="00B96A5C">
        <w:rPr>
          <w:b/>
          <w:szCs w:val="26"/>
        </w:rPr>
        <w:t xml:space="preserve">Порівняльна характеристика </w:t>
      </w:r>
      <w:r w:rsidRPr="00B96A5C">
        <w:rPr>
          <w:b/>
          <w:bCs/>
          <w:szCs w:val="26"/>
        </w:rPr>
        <w:t>автомобілів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996"/>
        <w:gridCol w:w="2210"/>
        <w:gridCol w:w="2234"/>
      </w:tblGrid>
      <w:tr w:rsidR="007B3AEA" w:rsidRPr="00B96A5C" w:rsidTr="004546BC">
        <w:tc>
          <w:tcPr>
            <w:tcW w:w="2993" w:type="dxa"/>
          </w:tcPr>
          <w:p w:rsidR="007B3AEA" w:rsidRPr="00B96A5C" w:rsidRDefault="007B3AEA" w:rsidP="007B3AEA">
            <w:pPr>
              <w:ind w:left="-284" w:right="-1" w:firstLine="284"/>
              <w:jc w:val="both"/>
              <w:rPr>
                <w:szCs w:val="26"/>
              </w:rPr>
            </w:pPr>
          </w:p>
        </w:tc>
        <w:tc>
          <w:tcPr>
            <w:tcW w:w="6578" w:type="dxa"/>
            <w:gridSpan w:val="3"/>
          </w:tcPr>
          <w:p w:rsidR="007B3AEA" w:rsidRPr="00B96A5C" w:rsidRDefault="007B3AEA" w:rsidP="007B3AEA">
            <w:pPr>
              <w:tabs>
                <w:tab w:val="left" w:pos="1170"/>
              </w:tabs>
              <w:ind w:left="-284" w:right="-1" w:firstLine="284"/>
              <w:jc w:val="both"/>
              <w:rPr>
                <w:szCs w:val="26"/>
              </w:rPr>
            </w:pPr>
            <w:r w:rsidRPr="00B96A5C">
              <w:rPr>
                <w:szCs w:val="26"/>
              </w:rPr>
              <w:t>Марка автомобіля</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Технічна характеристика</w:t>
            </w:r>
          </w:p>
        </w:tc>
        <w:tc>
          <w:tcPr>
            <w:tcW w:w="2030" w:type="dxa"/>
          </w:tcPr>
          <w:p w:rsidR="007B3AEA" w:rsidRPr="00B96A5C" w:rsidRDefault="007B3AEA" w:rsidP="007B3AEA">
            <w:pPr>
              <w:ind w:left="-284" w:right="-1" w:firstLine="284"/>
              <w:jc w:val="both"/>
              <w:rPr>
                <w:b/>
                <w:szCs w:val="26"/>
              </w:rPr>
            </w:pPr>
            <w:r w:rsidRPr="00B96A5C">
              <w:rPr>
                <w:b/>
                <w:szCs w:val="26"/>
              </w:rPr>
              <w:t>ГАЗ-3309</w:t>
            </w:r>
          </w:p>
        </w:tc>
        <w:tc>
          <w:tcPr>
            <w:tcW w:w="2261" w:type="dxa"/>
          </w:tcPr>
          <w:p w:rsidR="007B3AEA" w:rsidRPr="00B96A5C" w:rsidRDefault="007B3AEA" w:rsidP="007B3AEA">
            <w:pPr>
              <w:ind w:left="-284" w:right="-1" w:firstLine="284"/>
              <w:jc w:val="both"/>
              <w:rPr>
                <w:szCs w:val="26"/>
              </w:rPr>
            </w:pPr>
            <w:r w:rsidRPr="00B96A5C">
              <w:rPr>
                <w:b/>
                <w:bCs/>
                <w:szCs w:val="26"/>
              </w:rPr>
              <w:t>МАЗ-4371</w:t>
            </w:r>
          </w:p>
        </w:tc>
        <w:tc>
          <w:tcPr>
            <w:tcW w:w="2287" w:type="dxa"/>
          </w:tcPr>
          <w:p w:rsidR="007B3AEA" w:rsidRPr="00B96A5C" w:rsidRDefault="007B3AEA" w:rsidP="007B3AEA">
            <w:pPr>
              <w:ind w:left="-284" w:right="-1" w:firstLine="284"/>
              <w:jc w:val="both"/>
              <w:rPr>
                <w:b/>
                <w:bCs/>
                <w:szCs w:val="26"/>
              </w:rPr>
            </w:pPr>
            <w:r w:rsidRPr="00B96A5C">
              <w:rPr>
                <w:b/>
                <w:bCs/>
                <w:szCs w:val="26"/>
              </w:rPr>
              <w:t>Iveco EuroCargo</w:t>
            </w:r>
          </w:p>
          <w:p w:rsidR="007B3AEA" w:rsidRPr="00B96A5C" w:rsidRDefault="007B3AEA" w:rsidP="007B3AEA">
            <w:pPr>
              <w:ind w:left="-284" w:right="-1" w:firstLine="284"/>
              <w:jc w:val="both"/>
              <w:rPr>
                <w:szCs w:val="26"/>
              </w:rPr>
            </w:pP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 xml:space="preserve">Тип </w:t>
            </w:r>
          </w:p>
        </w:tc>
        <w:tc>
          <w:tcPr>
            <w:tcW w:w="2030" w:type="dxa"/>
          </w:tcPr>
          <w:p w:rsidR="007B3AEA" w:rsidRPr="00B96A5C" w:rsidRDefault="007B3AEA" w:rsidP="007B3AEA">
            <w:pPr>
              <w:ind w:left="-284" w:right="-1" w:firstLine="284"/>
              <w:jc w:val="both"/>
              <w:rPr>
                <w:szCs w:val="26"/>
              </w:rPr>
            </w:pPr>
            <w:r w:rsidRPr="00B96A5C">
              <w:rPr>
                <w:szCs w:val="26"/>
              </w:rPr>
              <w:t>Вантажний спеціалізований</w:t>
            </w:r>
          </w:p>
        </w:tc>
        <w:tc>
          <w:tcPr>
            <w:tcW w:w="2261" w:type="dxa"/>
          </w:tcPr>
          <w:p w:rsidR="007B3AEA" w:rsidRPr="00B96A5C" w:rsidRDefault="007B3AEA" w:rsidP="007B3AEA">
            <w:pPr>
              <w:ind w:left="-284" w:right="-1" w:firstLine="284"/>
              <w:jc w:val="both"/>
              <w:rPr>
                <w:szCs w:val="26"/>
              </w:rPr>
            </w:pPr>
            <w:r w:rsidRPr="00B96A5C">
              <w:rPr>
                <w:szCs w:val="26"/>
              </w:rPr>
              <w:t>Вантажний спеціалізований</w:t>
            </w:r>
          </w:p>
        </w:tc>
        <w:tc>
          <w:tcPr>
            <w:tcW w:w="2287" w:type="dxa"/>
          </w:tcPr>
          <w:p w:rsidR="007B3AEA" w:rsidRPr="00B96A5C" w:rsidRDefault="007B3AEA" w:rsidP="007B3AEA">
            <w:pPr>
              <w:ind w:left="-284" w:right="-1" w:firstLine="284"/>
              <w:jc w:val="both"/>
              <w:rPr>
                <w:szCs w:val="26"/>
              </w:rPr>
            </w:pPr>
            <w:r w:rsidRPr="00B96A5C">
              <w:rPr>
                <w:szCs w:val="26"/>
              </w:rPr>
              <w:t>Вантажний спеціалізований</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Двигун</w:t>
            </w:r>
          </w:p>
        </w:tc>
        <w:tc>
          <w:tcPr>
            <w:tcW w:w="2030" w:type="dxa"/>
          </w:tcPr>
          <w:p w:rsidR="007B3AEA" w:rsidRPr="00B96A5C" w:rsidRDefault="007B3AEA" w:rsidP="007B3AEA">
            <w:pPr>
              <w:ind w:left="-284" w:right="-1" w:firstLine="284"/>
              <w:jc w:val="both"/>
              <w:rPr>
                <w:szCs w:val="26"/>
              </w:rPr>
            </w:pPr>
            <w:r w:rsidRPr="00B96A5C">
              <w:rPr>
                <w:szCs w:val="26"/>
              </w:rPr>
              <w:t>Турбодизель</w:t>
            </w:r>
          </w:p>
        </w:tc>
        <w:tc>
          <w:tcPr>
            <w:tcW w:w="2261" w:type="dxa"/>
          </w:tcPr>
          <w:p w:rsidR="007B3AEA" w:rsidRPr="00B96A5C" w:rsidRDefault="007B3AEA" w:rsidP="007B3AEA">
            <w:pPr>
              <w:ind w:left="-284" w:right="-1" w:firstLine="284"/>
              <w:jc w:val="both"/>
              <w:rPr>
                <w:szCs w:val="26"/>
              </w:rPr>
            </w:pPr>
            <w:r w:rsidRPr="00B96A5C">
              <w:rPr>
                <w:szCs w:val="26"/>
              </w:rPr>
              <w:t>Турбодизель</w:t>
            </w:r>
          </w:p>
        </w:tc>
        <w:tc>
          <w:tcPr>
            <w:tcW w:w="2287" w:type="dxa"/>
          </w:tcPr>
          <w:p w:rsidR="007B3AEA" w:rsidRPr="00B96A5C" w:rsidRDefault="007B3AEA" w:rsidP="007B3AEA">
            <w:pPr>
              <w:ind w:left="-284" w:right="-1" w:firstLine="284"/>
              <w:jc w:val="both"/>
              <w:rPr>
                <w:szCs w:val="26"/>
              </w:rPr>
            </w:pPr>
            <w:r w:rsidRPr="00B96A5C">
              <w:rPr>
                <w:szCs w:val="26"/>
              </w:rPr>
              <w:t>Турбодизель</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Об’єм двигуна, л</w:t>
            </w:r>
          </w:p>
        </w:tc>
        <w:tc>
          <w:tcPr>
            <w:tcW w:w="2030" w:type="dxa"/>
          </w:tcPr>
          <w:p w:rsidR="007B3AEA" w:rsidRPr="00B96A5C" w:rsidRDefault="007B3AEA" w:rsidP="007B3AEA">
            <w:pPr>
              <w:ind w:left="-284" w:right="-1" w:firstLine="284"/>
              <w:jc w:val="both"/>
              <w:rPr>
                <w:szCs w:val="26"/>
              </w:rPr>
            </w:pPr>
            <w:r w:rsidRPr="00B96A5C">
              <w:rPr>
                <w:szCs w:val="26"/>
              </w:rPr>
              <w:t>4,75</w:t>
            </w:r>
          </w:p>
        </w:tc>
        <w:tc>
          <w:tcPr>
            <w:tcW w:w="2261" w:type="dxa"/>
          </w:tcPr>
          <w:p w:rsidR="007B3AEA" w:rsidRPr="00B96A5C" w:rsidRDefault="007B3AEA" w:rsidP="007B3AEA">
            <w:pPr>
              <w:ind w:left="-284" w:right="-1" w:firstLine="284"/>
              <w:jc w:val="both"/>
              <w:rPr>
                <w:szCs w:val="26"/>
              </w:rPr>
            </w:pPr>
            <w:r w:rsidRPr="00B96A5C">
              <w:rPr>
                <w:szCs w:val="26"/>
              </w:rPr>
              <w:t>4,75</w:t>
            </w:r>
          </w:p>
        </w:tc>
        <w:tc>
          <w:tcPr>
            <w:tcW w:w="2287" w:type="dxa"/>
          </w:tcPr>
          <w:p w:rsidR="007B3AEA" w:rsidRPr="00B96A5C" w:rsidRDefault="007B3AEA" w:rsidP="007B3AEA">
            <w:pPr>
              <w:ind w:left="-284" w:right="-1" w:firstLine="284"/>
              <w:jc w:val="both"/>
              <w:rPr>
                <w:szCs w:val="26"/>
              </w:rPr>
            </w:pPr>
            <w:r w:rsidRPr="00B96A5C">
              <w:rPr>
                <w:szCs w:val="26"/>
              </w:rPr>
              <w:t>5,9</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Потужність двигуна, к.с.</w:t>
            </w:r>
          </w:p>
        </w:tc>
        <w:tc>
          <w:tcPr>
            <w:tcW w:w="2030" w:type="dxa"/>
          </w:tcPr>
          <w:p w:rsidR="007B3AEA" w:rsidRPr="00B96A5C" w:rsidRDefault="007B3AEA" w:rsidP="007B3AEA">
            <w:pPr>
              <w:ind w:left="-284" w:right="-1" w:firstLine="284"/>
              <w:jc w:val="both"/>
              <w:rPr>
                <w:szCs w:val="26"/>
              </w:rPr>
            </w:pPr>
            <w:r w:rsidRPr="00B96A5C">
              <w:rPr>
                <w:szCs w:val="26"/>
              </w:rPr>
              <w:t>118</w:t>
            </w:r>
          </w:p>
        </w:tc>
        <w:tc>
          <w:tcPr>
            <w:tcW w:w="2261" w:type="dxa"/>
          </w:tcPr>
          <w:p w:rsidR="007B3AEA" w:rsidRPr="00B96A5C" w:rsidRDefault="007B3AEA" w:rsidP="007B3AEA">
            <w:pPr>
              <w:ind w:left="-284" w:right="-1" w:firstLine="284"/>
              <w:jc w:val="both"/>
              <w:rPr>
                <w:szCs w:val="26"/>
              </w:rPr>
            </w:pPr>
            <w:r w:rsidRPr="00B96A5C">
              <w:rPr>
                <w:szCs w:val="26"/>
              </w:rPr>
              <w:t>156</w:t>
            </w:r>
          </w:p>
        </w:tc>
        <w:tc>
          <w:tcPr>
            <w:tcW w:w="2287" w:type="dxa"/>
          </w:tcPr>
          <w:p w:rsidR="007B3AEA" w:rsidRPr="00B96A5C" w:rsidRDefault="007B3AEA" w:rsidP="007B3AEA">
            <w:pPr>
              <w:ind w:left="-284" w:right="-1" w:firstLine="284"/>
              <w:jc w:val="both"/>
              <w:rPr>
                <w:szCs w:val="26"/>
              </w:rPr>
            </w:pPr>
            <w:r w:rsidRPr="00B96A5C">
              <w:rPr>
                <w:szCs w:val="26"/>
              </w:rPr>
              <w:t>275</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Тип приводу</w:t>
            </w:r>
          </w:p>
        </w:tc>
        <w:tc>
          <w:tcPr>
            <w:tcW w:w="2030" w:type="dxa"/>
          </w:tcPr>
          <w:p w:rsidR="007B3AEA" w:rsidRPr="00B96A5C" w:rsidRDefault="007B3AEA" w:rsidP="007B3AEA">
            <w:pPr>
              <w:ind w:left="-284" w:right="-1" w:firstLine="284"/>
              <w:jc w:val="both"/>
              <w:rPr>
                <w:szCs w:val="26"/>
              </w:rPr>
            </w:pPr>
            <w:r w:rsidRPr="00B96A5C">
              <w:rPr>
                <w:szCs w:val="26"/>
              </w:rPr>
              <w:t>4х2</w:t>
            </w:r>
          </w:p>
        </w:tc>
        <w:tc>
          <w:tcPr>
            <w:tcW w:w="2261" w:type="dxa"/>
          </w:tcPr>
          <w:p w:rsidR="007B3AEA" w:rsidRPr="00B96A5C" w:rsidRDefault="007B3AEA" w:rsidP="007B3AEA">
            <w:pPr>
              <w:ind w:left="-284" w:right="-1" w:firstLine="284"/>
              <w:jc w:val="both"/>
              <w:rPr>
                <w:szCs w:val="26"/>
              </w:rPr>
            </w:pPr>
            <w:r w:rsidRPr="00B96A5C">
              <w:rPr>
                <w:szCs w:val="26"/>
              </w:rPr>
              <w:t>4х2</w:t>
            </w:r>
          </w:p>
        </w:tc>
        <w:tc>
          <w:tcPr>
            <w:tcW w:w="2287" w:type="dxa"/>
          </w:tcPr>
          <w:p w:rsidR="007B3AEA" w:rsidRPr="00B96A5C" w:rsidRDefault="007B3AEA" w:rsidP="007B3AEA">
            <w:pPr>
              <w:ind w:left="-284" w:right="-1" w:firstLine="284"/>
              <w:jc w:val="both"/>
              <w:rPr>
                <w:szCs w:val="26"/>
              </w:rPr>
            </w:pPr>
            <w:r w:rsidRPr="00B96A5C">
              <w:rPr>
                <w:szCs w:val="26"/>
              </w:rPr>
              <w:t>4х2</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Тип КПП</w:t>
            </w:r>
          </w:p>
        </w:tc>
        <w:tc>
          <w:tcPr>
            <w:tcW w:w="2030" w:type="dxa"/>
          </w:tcPr>
          <w:p w:rsidR="007B3AEA" w:rsidRPr="00B96A5C" w:rsidRDefault="007B3AEA" w:rsidP="007B3AEA">
            <w:pPr>
              <w:ind w:left="-284" w:right="-1" w:firstLine="284"/>
              <w:jc w:val="both"/>
              <w:rPr>
                <w:szCs w:val="26"/>
              </w:rPr>
            </w:pPr>
            <w:r w:rsidRPr="00B96A5C">
              <w:rPr>
                <w:szCs w:val="26"/>
              </w:rPr>
              <w:t>механічна</w:t>
            </w:r>
          </w:p>
        </w:tc>
        <w:tc>
          <w:tcPr>
            <w:tcW w:w="2261" w:type="dxa"/>
          </w:tcPr>
          <w:p w:rsidR="007B3AEA" w:rsidRPr="00B96A5C" w:rsidRDefault="007B3AEA" w:rsidP="007B3AEA">
            <w:pPr>
              <w:ind w:left="-284" w:right="-1" w:firstLine="284"/>
              <w:jc w:val="both"/>
              <w:rPr>
                <w:szCs w:val="26"/>
              </w:rPr>
            </w:pPr>
            <w:r w:rsidRPr="00B96A5C">
              <w:rPr>
                <w:szCs w:val="26"/>
              </w:rPr>
              <w:t>механічна</w:t>
            </w:r>
          </w:p>
        </w:tc>
        <w:tc>
          <w:tcPr>
            <w:tcW w:w="2287" w:type="dxa"/>
          </w:tcPr>
          <w:p w:rsidR="007B3AEA" w:rsidRPr="00B96A5C" w:rsidRDefault="007B3AEA" w:rsidP="007B3AEA">
            <w:pPr>
              <w:ind w:left="-284" w:right="-1" w:firstLine="284"/>
              <w:jc w:val="both"/>
              <w:rPr>
                <w:szCs w:val="26"/>
              </w:rPr>
            </w:pPr>
            <w:r w:rsidRPr="00B96A5C">
              <w:rPr>
                <w:szCs w:val="26"/>
              </w:rPr>
              <w:t>механічна</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Габаритні розміри, мм:</w:t>
            </w:r>
          </w:p>
        </w:tc>
        <w:tc>
          <w:tcPr>
            <w:tcW w:w="2030" w:type="dxa"/>
          </w:tcPr>
          <w:p w:rsidR="007B3AEA" w:rsidRPr="00B96A5C" w:rsidRDefault="007B3AEA" w:rsidP="007B3AEA">
            <w:pPr>
              <w:ind w:left="-284" w:right="-1" w:firstLine="284"/>
              <w:jc w:val="both"/>
              <w:rPr>
                <w:szCs w:val="26"/>
              </w:rPr>
            </w:pPr>
          </w:p>
        </w:tc>
        <w:tc>
          <w:tcPr>
            <w:tcW w:w="2261" w:type="dxa"/>
          </w:tcPr>
          <w:p w:rsidR="007B3AEA" w:rsidRPr="00B96A5C" w:rsidRDefault="007B3AEA" w:rsidP="007B3AEA">
            <w:pPr>
              <w:ind w:left="-284" w:right="-1" w:firstLine="284"/>
              <w:jc w:val="both"/>
              <w:rPr>
                <w:szCs w:val="26"/>
              </w:rPr>
            </w:pPr>
          </w:p>
        </w:tc>
        <w:tc>
          <w:tcPr>
            <w:tcW w:w="2287" w:type="dxa"/>
          </w:tcPr>
          <w:p w:rsidR="007B3AEA" w:rsidRPr="00B96A5C" w:rsidRDefault="007B3AEA" w:rsidP="007B3AEA">
            <w:pPr>
              <w:ind w:left="-284" w:right="-1" w:firstLine="284"/>
              <w:jc w:val="both"/>
              <w:rPr>
                <w:szCs w:val="26"/>
              </w:rPr>
            </w:pPr>
          </w:p>
        </w:tc>
      </w:tr>
      <w:tr w:rsidR="007B3AEA" w:rsidRPr="00B96A5C" w:rsidTr="004546BC">
        <w:tc>
          <w:tcPr>
            <w:tcW w:w="2993" w:type="dxa"/>
          </w:tcPr>
          <w:p w:rsidR="007B3AEA" w:rsidRPr="00B96A5C" w:rsidRDefault="007B3AEA" w:rsidP="00F33A6A">
            <w:pPr>
              <w:numPr>
                <w:ilvl w:val="0"/>
                <w:numId w:val="24"/>
              </w:numPr>
              <w:ind w:left="-284" w:right="-1" w:firstLine="284"/>
              <w:contextualSpacing/>
              <w:jc w:val="both"/>
              <w:rPr>
                <w:szCs w:val="26"/>
              </w:rPr>
            </w:pPr>
            <w:r w:rsidRPr="00B96A5C">
              <w:rPr>
                <w:szCs w:val="26"/>
              </w:rPr>
              <w:t>довжина</w:t>
            </w:r>
          </w:p>
        </w:tc>
        <w:tc>
          <w:tcPr>
            <w:tcW w:w="2030" w:type="dxa"/>
          </w:tcPr>
          <w:p w:rsidR="007B3AEA" w:rsidRPr="00B96A5C" w:rsidRDefault="007B3AEA" w:rsidP="007B3AEA">
            <w:pPr>
              <w:ind w:left="-284" w:right="-1" w:firstLine="284"/>
              <w:jc w:val="both"/>
              <w:rPr>
                <w:szCs w:val="26"/>
              </w:rPr>
            </w:pPr>
            <w:r w:rsidRPr="00B96A5C">
              <w:rPr>
                <w:szCs w:val="26"/>
              </w:rPr>
              <w:t>6436</w:t>
            </w:r>
          </w:p>
        </w:tc>
        <w:tc>
          <w:tcPr>
            <w:tcW w:w="2261" w:type="dxa"/>
          </w:tcPr>
          <w:p w:rsidR="007B3AEA" w:rsidRPr="00B96A5C" w:rsidRDefault="007B3AEA" w:rsidP="007B3AEA">
            <w:pPr>
              <w:ind w:left="-284" w:right="-1" w:firstLine="284"/>
              <w:jc w:val="both"/>
              <w:rPr>
                <w:szCs w:val="26"/>
              </w:rPr>
            </w:pPr>
            <w:r w:rsidRPr="00B96A5C">
              <w:rPr>
                <w:szCs w:val="26"/>
              </w:rPr>
              <w:t>7000</w:t>
            </w:r>
          </w:p>
        </w:tc>
        <w:tc>
          <w:tcPr>
            <w:tcW w:w="2287" w:type="dxa"/>
          </w:tcPr>
          <w:p w:rsidR="007B3AEA" w:rsidRPr="00B96A5C" w:rsidRDefault="007B3AEA" w:rsidP="007B3AEA">
            <w:pPr>
              <w:ind w:left="-284" w:right="-1" w:firstLine="284"/>
              <w:jc w:val="both"/>
              <w:rPr>
                <w:szCs w:val="26"/>
              </w:rPr>
            </w:pPr>
            <w:r w:rsidRPr="00B96A5C">
              <w:rPr>
                <w:szCs w:val="26"/>
              </w:rPr>
              <w:t>6700</w:t>
            </w:r>
          </w:p>
        </w:tc>
      </w:tr>
      <w:tr w:rsidR="007B3AEA" w:rsidRPr="00B96A5C" w:rsidTr="004546BC">
        <w:tc>
          <w:tcPr>
            <w:tcW w:w="2993" w:type="dxa"/>
          </w:tcPr>
          <w:p w:rsidR="007B3AEA" w:rsidRPr="00B96A5C" w:rsidRDefault="007B3AEA" w:rsidP="00F33A6A">
            <w:pPr>
              <w:numPr>
                <w:ilvl w:val="0"/>
                <w:numId w:val="24"/>
              </w:numPr>
              <w:ind w:left="-284" w:right="-1" w:firstLine="284"/>
              <w:contextualSpacing/>
              <w:jc w:val="both"/>
              <w:rPr>
                <w:szCs w:val="26"/>
              </w:rPr>
            </w:pPr>
            <w:r w:rsidRPr="00B96A5C">
              <w:rPr>
                <w:szCs w:val="26"/>
              </w:rPr>
              <w:t>ширина</w:t>
            </w:r>
          </w:p>
        </w:tc>
        <w:tc>
          <w:tcPr>
            <w:tcW w:w="2030" w:type="dxa"/>
          </w:tcPr>
          <w:p w:rsidR="007B3AEA" w:rsidRPr="00B96A5C" w:rsidRDefault="007B3AEA" w:rsidP="007B3AEA">
            <w:pPr>
              <w:ind w:left="-284" w:right="-1" w:firstLine="284"/>
              <w:jc w:val="both"/>
              <w:rPr>
                <w:szCs w:val="26"/>
              </w:rPr>
            </w:pPr>
            <w:r w:rsidRPr="00B96A5C">
              <w:rPr>
                <w:szCs w:val="26"/>
              </w:rPr>
              <w:t>2700</w:t>
            </w:r>
          </w:p>
        </w:tc>
        <w:tc>
          <w:tcPr>
            <w:tcW w:w="2261" w:type="dxa"/>
          </w:tcPr>
          <w:p w:rsidR="007B3AEA" w:rsidRPr="00B96A5C" w:rsidRDefault="007B3AEA" w:rsidP="007B3AEA">
            <w:pPr>
              <w:ind w:left="-284" w:right="-1" w:firstLine="284"/>
              <w:jc w:val="both"/>
              <w:rPr>
                <w:szCs w:val="26"/>
              </w:rPr>
            </w:pPr>
            <w:r w:rsidRPr="00B96A5C">
              <w:rPr>
                <w:szCs w:val="26"/>
              </w:rPr>
              <w:t>2550</w:t>
            </w:r>
          </w:p>
        </w:tc>
        <w:tc>
          <w:tcPr>
            <w:tcW w:w="2287" w:type="dxa"/>
          </w:tcPr>
          <w:p w:rsidR="007B3AEA" w:rsidRPr="00B96A5C" w:rsidRDefault="007B3AEA" w:rsidP="007B3AEA">
            <w:pPr>
              <w:ind w:left="-284" w:right="-1" w:firstLine="284"/>
              <w:jc w:val="both"/>
              <w:rPr>
                <w:szCs w:val="26"/>
              </w:rPr>
            </w:pPr>
            <w:r w:rsidRPr="00B96A5C">
              <w:rPr>
                <w:szCs w:val="26"/>
              </w:rPr>
              <w:t>2315</w:t>
            </w:r>
          </w:p>
        </w:tc>
      </w:tr>
      <w:tr w:rsidR="007B3AEA" w:rsidRPr="00B96A5C" w:rsidTr="004546BC">
        <w:tc>
          <w:tcPr>
            <w:tcW w:w="2993" w:type="dxa"/>
          </w:tcPr>
          <w:p w:rsidR="007B3AEA" w:rsidRPr="00B96A5C" w:rsidRDefault="007B3AEA" w:rsidP="00F33A6A">
            <w:pPr>
              <w:numPr>
                <w:ilvl w:val="0"/>
                <w:numId w:val="24"/>
              </w:numPr>
              <w:ind w:left="-284" w:right="-1" w:firstLine="284"/>
              <w:contextualSpacing/>
              <w:jc w:val="both"/>
              <w:rPr>
                <w:szCs w:val="26"/>
              </w:rPr>
            </w:pPr>
            <w:r w:rsidRPr="00B96A5C">
              <w:rPr>
                <w:szCs w:val="26"/>
              </w:rPr>
              <w:t>висота</w:t>
            </w:r>
          </w:p>
        </w:tc>
        <w:tc>
          <w:tcPr>
            <w:tcW w:w="2030" w:type="dxa"/>
          </w:tcPr>
          <w:p w:rsidR="007B3AEA" w:rsidRPr="00B96A5C" w:rsidRDefault="007B3AEA" w:rsidP="007B3AEA">
            <w:pPr>
              <w:ind w:left="-284" w:right="-1" w:firstLine="284"/>
              <w:jc w:val="both"/>
              <w:rPr>
                <w:szCs w:val="26"/>
              </w:rPr>
            </w:pPr>
            <w:r w:rsidRPr="00B96A5C">
              <w:rPr>
                <w:szCs w:val="26"/>
              </w:rPr>
              <w:t>2350</w:t>
            </w:r>
          </w:p>
        </w:tc>
        <w:tc>
          <w:tcPr>
            <w:tcW w:w="2261" w:type="dxa"/>
          </w:tcPr>
          <w:p w:rsidR="007B3AEA" w:rsidRPr="00B96A5C" w:rsidRDefault="007B3AEA" w:rsidP="007B3AEA">
            <w:pPr>
              <w:ind w:left="-284" w:right="-1" w:firstLine="284"/>
              <w:jc w:val="both"/>
              <w:rPr>
                <w:szCs w:val="26"/>
              </w:rPr>
            </w:pPr>
            <w:r w:rsidRPr="00B96A5C">
              <w:rPr>
                <w:szCs w:val="26"/>
              </w:rPr>
              <w:t>2850</w:t>
            </w:r>
          </w:p>
        </w:tc>
        <w:tc>
          <w:tcPr>
            <w:tcW w:w="2287" w:type="dxa"/>
          </w:tcPr>
          <w:p w:rsidR="007B3AEA" w:rsidRPr="00B96A5C" w:rsidRDefault="007B3AEA" w:rsidP="007B3AEA">
            <w:pPr>
              <w:ind w:left="-284" w:right="-1" w:firstLine="284"/>
              <w:jc w:val="both"/>
              <w:rPr>
                <w:szCs w:val="26"/>
              </w:rPr>
            </w:pPr>
            <w:r w:rsidRPr="00B96A5C">
              <w:rPr>
                <w:szCs w:val="26"/>
              </w:rPr>
              <w:t>2741</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Колісна база, мм</w:t>
            </w:r>
          </w:p>
        </w:tc>
        <w:tc>
          <w:tcPr>
            <w:tcW w:w="2030" w:type="dxa"/>
          </w:tcPr>
          <w:p w:rsidR="007B3AEA" w:rsidRPr="00B96A5C" w:rsidRDefault="007B3AEA" w:rsidP="007B3AEA">
            <w:pPr>
              <w:ind w:left="-284" w:right="-1" w:firstLine="284"/>
              <w:jc w:val="both"/>
              <w:rPr>
                <w:szCs w:val="26"/>
              </w:rPr>
            </w:pPr>
            <w:r w:rsidRPr="00B96A5C">
              <w:rPr>
                <w:szCs w:val="26"/>
              </w:rPr>
              <w:t>3770</w:t>
            </w:r>
          </w:p>
        </w:tc>
        <w:tc>
          <w:tcPr>
            <w:tcW w:w="2261" w:type="dxa"/>
          </w:tcPr>
          <w:p w:rsidR="007B3AEA" w:rsidRPr="00B96A5C" w:rsidRDefault="007B3AEA" w:rsidP="007B3AEA">
            <w:pPr>
              <w:ind w:left="-284" w:right="-1" w:firstLine="284"/>
              <w:jc w:val="both"/>
              <w:rPr>
                <w:szCs w:val="26"/>
              </w:rPr>
            </w:pPr>
            <w:r w:rsidRPr="00B96A5C">
              <w:rPr>
                <w:szCs w:val="26"/>
              </w:rPr>
              <w:t>3700</w:t>
            </w:r>
          </w:p>
        </w:tc>
        <w:tc>
          <w:tcPr>
            <w:tcW w:w="2287" w:type="dxa"/>
          </w:tcPr>
          <w:p w:rsidR="007B3AEA" w:rsidRPr="00B96A5C" w:rsidRDefault="007B3AEA" w:rsidP="007B3AEA">
            <w:pPr>
              <w:ind w:left="-284" w:right="-1" w:firstLine="284"/>
              <w:jc w:val="both"/>
              <w:rPr>
                <w:szCs w:val="26"/>
              </w:rPr>
            </w:pPr>
            <w:r w:rsidRPr="00B96A5C">
              <w:rPr>
                <w:szCs w:val="26"/>
              </w:rPr>
              <w:t>3680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Споряджена маса, кг</w:t>
            </w:r>
          </w:p>
        </w:tc>
        <w:tc>
          <w:tcPr>
            <w:tcW w:w="2030" w:type="dxa"/>
          </w:tcPr>
          <w:p w:rsidR="007B3AEA" w:rsidRPr="00B96A5C" w:rsidRDefault="007B3AEA" w:rsidP="007B3AEA">
            <w:pPr>
              <w:ind w:left="-284" w:right="-1" w:firstLine="284"/>
              <w:jc w:val="both"/>
              <w:rPr>
                <w:szCs w:val="26"/>
              </w:rPr>
            </w:pPr>
            <w:r w:rsidRPr="00B96A5C">
              <w:rPr>
                <w:szCs w:val="26"/>
              </w:rPr>
              <w:t>3530</w:t>
            </w:r>
          </w:p>
        </w:tc>
        <w:tc>
          <w:tcPr>
            <w:tcW w:w="2261" w:type="dxa"/>
          </w:tcPr>
          <w:p w:rsidR="007B3AEA" w:rsidRPr="00B96A5C" w:rsidRDefault="007B3AEA" w:rsidP="007B3AEA">
            <w:pPr>
              <w:ind w:left="-284" w:right="-1" w:firstLine="284"/>
              <w:jc w:val="both"/>
              <w:rPr>
                <w:szCs w:val="26"/>
              </w:rPr>
            </w:pPr>
            <w:r w:rsidRPr="00B96A5C">
              <w:rPr>
                <w:szCs w:val="26"/>
              </w:rPr>
              <w:t>4350</w:t>
            </w:r>
          </w:p>
        </w:tc>
        <w:tc>
          <w:tcPr>
            <w:tcW w:w="2287" w:type="dxa"/>
          </w:tcPr>
          <w:p w:rsidR="007B3AEA" w:rsidRPr="00B96A5C" w:rsidRDefault="007B3AEA" w:rsidP="007B3AEA">
            <w:pPr>
              <w:ind w:left="-284" w:right="-1" w:firstLine="284"/>
              <w:jc w:val="both"/>
              <w:rPr>
                <w:szCs w:val="26"/>
              </w:rPr>
            </w:pPr>
            <w:r w:rsidRPr="00B96A5C">
              <w:rPr>
                <w:szCs w:val="26"/>
              </w:rPr>
              <w:t>4330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Об’єм паливного бака,л</w:t>
            </w:r>
          </w:p>
        </w:tc>
        <w:tc>
          <w:tcPr>
            <w:tcW w:w="2030" w:type="dxa"/>
          </w:tcPr>
          <w:p w:rsidR="007B3AEA" w:rsidRPr="00B96A5C" w:rsidRDefault="007B3AEA" w:rsidP="007B3AEA">
            <w:pPr>
              <w:ind w:left="-284" w:right="-1" w:firstLine="284"/>
              <w:jc w:val="both"/>
              <w:rPr>
                <w:szCs w:val="26"/>
              </w:rPr>
            </w:pPr>
            <w:r w:rsidRPr="00B96A5C">
              <w:rPr>
                <w:szCs w:val="26"/>
              </w:rPr>
              <w:t>105</w:t>
            </w:r>
          </w:p>
        </w:tc>
        <w:tc>
          <w:tcPr>
            <w:tcW w:w="2261" w:type="dxa"/>
          </w:tcPr>
          <w:p w:rsidR="007B3AEA" w:rsidRPr="00B96A5C" w:rsidRDefault="007B3AEA" w:rsidP="007B3AEA">
            <w:pPr>
              <w:ind w:left="-284" w:right="-1" w:firstLine="284"/>
              <w:jc w:val="both"/>
              <w:rPr>
                <w:szCs w:val="26"/>
              </w:rPr>
            </w:pPr>
            <w:r w:rsidRPr="00B96A5C">
              <w:rPr>
                <w:szCs w:val="26"/>
              </w:rPr>
              <w:t>130</w:t>
            </w:r>
          </w:p>
        </w:tc>
        <w:tc>
          <w:tcPr>
            <w:tcW w:w="2287" w:type="dxa"/>
          </w:tcPr>
          <w:p w:rsidR="007B3AEA" w:rsidRPr="00B96A5C" w:rsidRDefault="007B3AEA" w:rsidP="007B3AEA">
            <w:pPr>
              <w:ind w:left="-284" w:right="-1" w:firstLine="284"/>
              <w:jc w:val="both"/>
              <w:rPr>
                <w:szCs w:val="26"/>
              </w:rPr>
            </w:pPr>
            <w:r w:rsidRPr="00B96A5C">
              <w:rPr>
                <w:szCs w:val="26"/>
              </w:rPr>
              <w:t>115</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Максимальна швидкість, км/год.</w:t>
            </w:r>
          </w:p>
        </w:tc>
        <w:tc>
          <w:tcPr>
            <w:tcW w:w="2030" w:type="dxa"/>
          </w:tcPr>
          <w:p w:rsidR="007B3AEA" w:rsidRPr="00B96A5C" w:rsidRDefault="007B3AEA" w:rsidP="007B3AEA">
            <w:pPr>
              <w:ind w:left="-284" w:right="-1" w:firstLine="284"/>
              <w:jc w:val="both"/>
              <w:rPr>
                <w:szCs w:val="26"/>
              </w:rPr>
            </w:pPr>
            <w:r w:rsidRPr="00B96A5C">
              <w:rPr>
                <w:szCs w:val="26"/>
              </w:rPr>
              <w:t>100</w:t>
            </w:r>
          </w:p>
        </w:tc>
        <w:tc>
          <w:tcPr>
            <w:tcW w:w="2261" w:type="dxa"/>
          </w:tcPr>
          <w:p w:rsidR="007B3AEA" w:rsidRPr="00B96A5C" w:rsidRDefault="007B3AEA" w:rsidP="007B3AEA">
            <w:pPr>
              <w:ind w:left="-284" w:right="-1" w:firstLine="284"/>
              <w:jc w:val="both"/>
              <w:rPr>
                <w:szCs w:val="26"/>
              </w:rPr>
            </w:pPr>
            <w:r w:rsidRPr="00B96A5C">
              <w:rPr>
                <w:szCs w:val="26"/>
              </w:rPr>
              <w:t>100</w:t>
            </w:r>
          </w:p>
        </w:tc>
        <w:tc>
          <w:tcPr>
            <w:tcW w:w="2287" w:type="dxa"/>
          </w:tcPr>
          <w:p w:rsidR="007B3AEA" w:rsidRPr="00B96A5C" w:rsidRDefault="007B3AEA" w:rsidP="007B3AEA">
            <w:pPr>
              <w:ind w:left="-284" w:right="-1" w:firstLine="284"/>
              <w:jc w:val="both"/>
              <w:rPr>
                <w:szCs w:val="26"/>
              </w:rPr>
            </w:pPr>
            <w:r w:rsidRPr="00B96A5C">
              <w:rPr>
                <w:szCs w:val="26"/>
              </w:rPr>
              <w:t>100</w:t>
            </w:r>
          </w:p>
        </w:tc>
      </w:tr>
      <w:tr w:rsidR="007B3AEA" w:rsidRPr="00B96A5C" w:rsidTr="004546BC">
        <w:tc>
          <w:tcPr>
            <w:tcW w:w="2993" w:type="dxa"/>
          </w:tcPr>
          <w:p w:rsidR="007B3AEA" w:rsidRPr="00B96A5C" w:rsidRDefault="007B3AEA" w:rsidP="007B3AEA">
            <w:pPr>
              <w:ind w:left="-284" w:right="-1" w:firstLine="284"/>
              <w:jc w:val="both"/>
              <w:rPr>
                <w:szCs w:val="26"/>
              </w:rPr>
            </w:pPr>
            <w:r w:rsidRPr="00B96A5C">
              <w:rPr>
                <w:szCs w:val="26"/>
              </w:rPr>
              <w:t>Витрати палива на 100 км пробігу, л (змішаний цикл)</w:t>
            </w:r>
          </w:p>
        </w:tc>
        <w:tc>
          <w:tcPr>
            <w:tcW w:w="2030" w:type="dxa"/>
          </w:tcPr>
          <w:p w:rsidR="007B3AEA" w:rsidRPr="00B96A5C" w:rsidRDefault="007B3AEA" w:rsidP="007B3AEA">
            <w:pPr>
              <w:ind w:left="-284" w:right="-1" w:firstLine="284"/>
              <w:jc w:val="both"/>
              <w:rPr>
                <w:szCs w:val="26"/>
              </w:rPr>
            </w:pPr>
            <w:r w:rsidRPr="00B96A5C">
              <w:rPr>
                <w:szCs w:val="26"/>
              </w:rPr>
              <w:t>21</w:t>
            </w:r>
          </w:p>
        </w:tc>
        <w:tc>
          <w:tcPr>
            <w:tcW w:w="2261" w:type="dxa"/>
          </w:tcPr>
          <w:p w:rsidR="007B3AEA" w:rsidRPr="00B96A5C" w:rsidRDefault="007B3AEA" w:rsidP="007B3AEA">
            <w:pPr>
              <w:ind w:left="-284" w:right="-1" w:firstLine="284"/>
              <w:jc w:val="both"/>
              <w:rPr>
                <w:szCs w:val="26"/>
              </w:rPr>
            </w:pPr>
            <w:r w:rsidRPr="00B96A5C">
              <w:rPr>
                <w:szCs w:val="26"/>
              </w:rPr>
              <w:t>18</w:t>
            </w:r>
          </w:p>
        </w:tc>
        <w:tc>
          <w:tcPr>
            <w:tcW w:w="2287" w:type="dxa"/>
          </w:tcPr>
          <w:p w:rsidR="007B3AEA" w:rsidRPr="00B96A5C" w:rsidRDefault="007B3AEA" w:rsidP="007B3AEA">
            <w:pPr>
              <w:ind w:left="-284" w:right="-1" w:firstLine="284"/>
              <w:jc w:val="both"/>
              <w:rPr>
                <w:szCs w:val="26"/>
              </w:rPr>
            </w:pPr>
            <w:r w:rsidRPr="00B96A5C">
              <w:rPr>
                <w:szCs w:val="26"/>
              </w:rPr>
              <w:t>23</w:t>
            </w:r>
          </w:p>
        </w:tc>
      </w:tr>
    </w:tbl>
    <w:p w:rsidR="007B3AEA" w:rsidRPr="00B96A5C" w:rsidRDefault="007B3AEA" w:rsidP="007B3AEA">
      <w:pPr>
        <w:ind w:left="-284" w:right="-1" w:firstLine="284"/>
        <w:jc w:val="both"/>
        <w:rPr>
          <w:szCs w:val="26"/>
        </w:rPr>
      </w:pPr>
      <w:r w:rsidRPr="00B96A5C">
        <w:rPr>
          <w:szCs w:val="26"/>
        </w:rPr>
        <w:t xml:space="preserve">   </w:t>
      </w:r>
    </w:p>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3500,00 кг х 5,4 грн./кг. чорного брухту х 2 = 37,80 тис. грн. (без ПДВ).</w:t>
      </w:r>
    </w:p>
    <w:p w:rsidR="007B3AEA" w:rsidRPr="00B96A5C" w:rsidRDefault="007B3AEA" w:rsidP="007B3AEA">
      <w:pPr>
        <w:ind w:left="-284" w:right="-1" w:firstLine="284"/>
        <w:jc w:val="both"/>
        <w:rPr>
          <w:szCs w:val="26"/>
        </w:rPr>
      </w:pPr>
      <w:r w:rsidRPr="00B96A5C">
        <w:rPr>
          <w:szCs w:val="26"/>
        </w:rPr>
        <w:t xml:space="preserve">60,00 кг х 28грн./кг. алюмінієвого брухту х 2 = 3,36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37,58 + 3,36 = </w:t>
      </w:r>
      <w:r w:rsidRPr="00B96A5C">
        <w:rPr>
          <w:b/>
          <w:szCs w:val="26"/>
        </w:rPr>
        <w:t>40,94</w:t>
      </w:r>
      <w:r w:rsidRPr="00B96A5C">
        <w:rPr>
          <w:szCs w:val="26"/>
        </w:rPr>
        <w:t xml:space="preserve"> 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 xml:space="preserve">Вартість ремонту ГАЗ-52 становить 38 тис. грн. (без ПДВ) в рік (вказана сума виведена як середньоарифметична за останні три роки), тому щорічне зниження витрат на ремонт складе </w:t>
      </w:r>
      <w:r w:rsidRPr="00B96A5C">
        <w:rPr>
          <w:b/>
          <w:szCs w:val="26"/>
        </w:rPr>
        <w:t xml:space="preserve">76 </w:t>
      </w:r>
      <w:r w:rsidRPr="00B96A5C">
        <w:rPr>
          <w:szCs w:val="26"/>
        </w:rPr>
        <w:t xml:space="preserve">тис. грн. (без ПДВ). Витрати на капітальний ремонт  складуть </w:t>
      </w:r>
      <w:r w:rsidRPr="00B96A5C">
        <w:rPr>
          <w:b/>
          <w:szCs w:val="26"/>
        </w:rPr>
        <w:t>240</w:t>
      </w:r>
      <w:r w:rsidRPr="00B96A5C">
        <w:rPr>
          <w:szCs w:val="26"/>
        </w:rPr>
        <w:t>,</w:t>
      </w:r>
      <w:r w:rsidRPr="00B96A5C">
        <w:rPr>
          <w:b/>
          <w:szCs w:val="26"/>
        </w:rPr>
        <w:t>00</w:t>
      </w:r>
      <w:r w:rsidRPr="00B96A5C">
        <w:rPr>
          <w:szCs w:val="26"/>
        </w:rPr>
        <w:t xml:space="preserve"> тис.грн. (без ПДВ):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lastRenderedPageBreak/>
        <w:t>Економія пального</w:t>
      </w:r>
    </w:p>
    <w:p w:rsidR="007B3AEA" w:rsidRPr="00B96A5C" w:rsidRDefault="007B3AEA" w:rsidP="007B3AEA">
      <w:pPr>
        <w:ind w:left="-284" w:right="-1" w:firstLine="284"/>
        <w:jc w:val="both"/>
        <w:rPr>
          <w:szCs w:val="26"/>
        </w:rPr>
      </w:pPr>
      <w:r w:rsidRPr="00B96A5C">
        <w:rPr>
          <w:szCs w:val="26"/>
        </w:rPr>
        <w:t xml:space="preserve">Середній пробіг за рік становить 14 тис.км (30 л на 100км)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4200 х 20,5 х 2 = 172,20 тис. грн. (без ПДВ)</w:t>
      </w:r>
    </w:p>
    <w:p w:rsidR="007B3AEA" w:rsidRPr="00B96A5C" w:rsidRDefault="007B3AEA" w:rsidP="007B3AEA">
      <w:pPr>
        <w:ind w:left="-284" w:right="-1" w:firstLine="284"/>
        <w:jc w:val="both"/>
        <w:rPr>
          <w:szCs w:val="26"/>
        </w:rPr>
      </w:pPr>
      <w:r w:rsidRPr="00B96A5C">
        <w:rPr>
          <w:szCs w:val="26"/>
        </w:rPr>
        <w:t>При використанні TK-G-3309 AC-20 з витратою пального (18 л на 100км)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2520 х 20,5 х 2 = 103,32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b/>
          <w:szCs w:val="26"/>
        </w:rPr>
      </w:pPr>
      <w:r w:rsidRPr="00B96A5C">
        <w:rPr>
          <w:szCs w:val="26"/>
        </w:rPr>
        <w:t xml:space="preserve">172,20 – 103,32 = </w:t>
      </w:r>
      <w:r w:rsidRPr="00B96A5C">
        <w:rPr>
          <w:b/>
          <w:szCs w:val="26"/>
        </w:rPr>
        <w:t>68,88</w:t>
      </w:r>
      <w:r w:rsidRPr="00B96A5C">
        <w:rPr>
          <w:szCs w:val="26"/>
        </w:rPr>
        <w:t xml:space="preserve"> тис. грн. (без ПДВ)</w:t>
      </w:r>
      <w:r w:rsidRPr="00B96A5C">
        <w:rPr>
          <w:b/>
          <w:szCs w:val="26"/>
        </w:rPr>
        <w:t xml:space="preserve"> </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r w:rsidRPr="00B96A5C">
        <w:rPr>
          <w:b/>
          <w:szCs w:val="26"/>
        </w:rPr>
        <w:t>Термін окупності даного заходу: (2843,32– 40,94 - 240,00) / 76,00+68,88 = 17,68 років.</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color w:val="000000"/>
          <w:szCs w:val="26"/>
        </w:rPr>
      </w:pPr>
      <w:r w:rsidRPr="00B96A5C">
        <w:rPr>
          <w:szCs w:val="26"/>
        </w:rPr>
        <w:t>Вартість одного автомобіля</w:t>
      </w:r>
      <w:r w:rsidRPr="00B96A5C">
        <w:rPr>
          <w:b/>
          <w:szCs w:val="26"/>
        </w:rPr>
        <w:t xml:space="preserve"> </w:t>
      </w:r>
      <w:r w:rsidRPr="00B96A5C">
        <w:rPr>
          <w:color w:val="000000"/>
          <w:szCs w:val="26"/>
        </w:rPr>
        <w:t>аварійно ремонтна майстерня TK-M-4371-АРМ на базі автомобіля МАЗ-4371 №2</w:t>
      </w:r>
      <w:r w:rsidRPr="00B96A5C">
        <w:rPr>
          <w:szCs w:val="26"/>
        </w:rPr>
        <w:t xml:space="preserve">, згідно комерційної пропозиції, становить </w:t>
      </w:r>
      <w:r w:rsidRPr="00B96A5C">
        <w:rPr>
          <w:b/>
          <w:i/>
          <w:szCs w:val="26"/>
        </w:rPr>
        <w:t xml:space="preserve">1421,66 </w:t>
      </w:r>
      <w:r w:rsidRPr="00B96A5C">
        <w:rPr>
          <w:szCs w:val="26"/>
        </w:rPr>
        <w:t xml:space="preserve">тис. грн. (без ПДВ). Вартість двох автомобілів </w:t>
      </w:r>
      <w:r w:rsidRPr="00B96A5C">
        <w:rPr>
          <w:color w:val="000000"/>
          <w:szCs w:val="26"/>
        </w:rPr>
        <w:t xml:space="preserve">аварійно ремонтна майстерня TK-M-4371-АРМ на базі автомобіля МАЗ-4371 №2 складе </w:t>
      </w:r>
    </w:p>
    <w:p w:rsidR="007B3AEA" w:rsidRPr="00B96A5C" w:rsidRDefault="007B3AEA" w:rsidP="007B3AEA">
      <w:pPr>
        <w:ind w:left="-284" w:right="-1" w:firstLine="284"/>
        <w:jc w:val="both"/>
        <w:rPr>
          <w:b/>
          <w:i/>
          <w:szCs w:val="26"/>
        </w:rPr>
      </w:pPr>
      <w:r w:rsidRPr="00B96A5C">
        <w:rPr>
          <w:b/>
          <w:i/>
          <w:szCs w:val="26"/>
        </w:rPr>
        <w:t>2843,32</w:t>
      </w:r>
      <w:r w:rsidRPr="00B96A5C">
        <w:rPr>
          <w:color w:val="000000"/>
          <w:szCs w:val="26"/>
        </w:rPr>
        <w:t xml:space="preserve"> </w:t>
      </w:r>
      <w:r w:rsidRPr="00B96A5C">
        <w:rPr>
          <w:szCs w:val="26"/>
        </w:rPr>
        <w:t>тис. грн. (без ПДВ)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b/>
          <w:i/>
          <w:szCs w:val="26"/>
        </w:rPr>
        <w:t>Висновок</w:t>
      </w:r>
    </w:p>
    <w:p w:rsidR="007B3AEA" w:rsidRPr="00B96A5C" w:rsidRDefault="007B3AEA" w:rsidP="007B3AEA">
      <w:pPr>
        <w:ind w:left="-284" w:right="-1" w:firstLine="284"/>
        <w:jc w:val="both"/>
        <w:rPr>
          <w:b/>
          <w:szCs w:val="26"/>
          <w:u w:val="single"/>
        </w:rPr>
      </w:pPr>
      <w:r w:rsidRPr="00B96A5C">
        <w:rPr>
          <w:szCs w:val="26"/>
        </w:rPr>
        <w:t>Реалізація даного заходу є технічно та економічно доцільно.</w:t>
      </w:r>
    </w:p>
    <w:p w:rsidR="007B3AEA" w:rsidRPr="00B96A5C" w:rsidRDefault="007B3AEA" w:rsidP="00747623">
      <w:pPr>
        <w:ind w:left="-284" w:right="-1" w:firstLine="284"/>
        <w:jc w:val="center"/>
        <w:rPr>
          <w:szCs w:val="26"/>
        </w:rPr>
      </w:pPr>
    </w:p>
    <w:p w:rsidR="007B3AEA" w:rsidRPr="00B96A5C" w:rsidRDefault="007B3AEA" w:rsidP="00747623">
      <w:pPr>
        <w:ind w:left="-284" w:right="-1" w:firstLine="284"/>
        <w:jc w:val="center"/>
        <w:rPr>
          <w:b/>
          <w:szCs w:val="26"/>
          <w:u w:val="single"/>
        </w:rPr>
      </w:pPr>
      <w:r w:rsidRPr="00B96A5C">
        <w:rPr>
          <w:b/>
          <w:szCs w:val="26"/>
          <w:u w:val="single"/>
        </w:rPr>
        <w:t>Автомобіль Renault Duster (4х4 дизель)</w:t>
      </w:r>
    </w:p>
    <w:p w:rsidR="007B3AEA" w:rsidRPr="00B96A5C" w:rsidRDefault="007B3AEA" w:rsidP="00747623">
      <w:pPr>
        <w:ind w:left="-284" w:right="-1" w:firstLine="284"/>
        <w:jc w:val="center"/>
        <w:rPr>
          <w:b/>
          <w:szCs w:val="26"/>
          <w:u w:val="single"/>
        </w:rPr>
      </w:pPr>
      <w:r w:rsidRPr="00B96A5C">
        <w:rPr>
          <w:b/>
          <w:szCs w:val="26"/>
          <w:u w:val="single"/>
        </w:rPr>
        <w:t>(планова кількість закупки – 5 шт.)</w:t>
      </w:r>
    </w:p>
    <w:p w:rsidR="007B3AEA" w:rsidRPr="00B96A5C" w:rsidRDefault="007B3AEA" w:rsidP="007B3AEA">
      <w:pPr>
        <w:ind w:left="-284" w:right="-1" w:firstLine="284"/>
        <w:jc w:val="both"/>
        <w:rPr>
          <w:b/>
          <w:szCs w:val="26"/>
          <w:u w:val="single"/>
        </w:rPr>
      </w:pPr>
      <w:r w:rsidRPr="00B96A5C">
        <w:rPr>
          <w:szCs w:val="26"/>
        </w:rPr>
        <w:t xml:space="preserve">   Пропонується до заміни у зв’язку з списанням: </w:t>
      </w:r>
    </w:p>
    <w:p w:rsidR="007B3AEA" w:rsidRPr="00B96A5C" w:rsidRDefault="007B3AEA" w:rsidP="007B3AEA">
      <w:pPr>
        <w:ind w:left="-284" w:right="-1" w:firstLine="284"/>
        <w:jc w:val="both"/>
        <w:rPr>
          <w:szCs w:val="26"/>
        </w:rPr>
      </w:pPr>
      <w:r w:rsidRPr="00B96A5C">
        <w:rPr>
          <w:szCs w:val="26"/>
        </w:rPr>
        <w:t xml:space="preserve">   За час експлуатації кузова та лакофарбове покриття  були зруйновані корозією. Через експлуатацію в важких дорожніх умовах несучі конструкції кузова втратили свою жорсткість, що значно погіршує ходові якості автомобіля. Автомобілі ВАЗ-21213-14 двигун 1,7л моторесурсом 100тис.км до капітального ремонту, в середньому автомобілі за рік проїжджають біля 25 тис.км. На даний момент майже всі двигуни вичерпали свій моторесурс. Ремонт автомобілів потребує вкладення значних коштів та ресурсів. Автомобілі ВАЗ фізично та морально застаріли тому подальша експлуатація даних автомобілів є недоцільною. Пропонуємо замінити автомобілі ВАЗ-21213-14 на автомобілі RENAULT DASTER.</w:t>
      </w:r>
    </w:p>
    <w:p w:rsidR="007B3AEA" w:rsidRPr="00B96A5C" w:rsidRDefault="007B3AEA" w:rsidP="007B3AEA">
      <w:pPr>
        <w:ind w:left="-284" w:right="-1" w:firstLine="284"/>
        <w:jc w:val="both"/>
        <w:rPr>
          <w:szCs w:val="26"/>
        </w:rPr>
      </w:pPr>
      <w:r w:rsidRPr="00B96A5C">
        <w:rPr>
          <w:szCs w:val="26"/>
        </w:rPr>
        <w:t xml:space="preserve">   RENAULT DASTER обладнано дизельним двигуном 1,5л що споживає 7л дизельного палива на 100км на відміну 13л Ваз-21213-14. Економія пального в середньому складатиме 800л(28000грн)  в рік. Моторесурс дизельного двигуна 500тис. км, що значно краще 100тис. км моторесурса двигуна ВАЗ-21213-14.  Гарантія RENAULT від наскрізної корозії, що гарантує завод виготовлювач 12 років на відміну від 3 років ВАЗ, на даний час автомобілі ВАЗ мають численні місця наскрізної корозії. Згідно аналізу по підприємству на поточний ремонт та технічне обслуговування автомобілів сімейства ВАЗ витрачається багато коштів, а якість запасних частин дуже низька. RENAULT DASTER обладнано салоном, що в разі потреби трансформується для перевезення великогабаритних вантажів.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7"/>
        <w:gridCol w:w="2050"/>
        <w:gridCol w:w="2271"/>
        <w:gridCol w:w="2127"/>
      </w:tblGrid>
      <w:tr w:rsidR="007B3AEA" w:rsidRPr="00B96A5C" w:rsidTr="004546BC">
        <w:tc>
          <w:tcPr>
            <w:tcW w:w="2996" w:type="dxa"/>
          </w:tcPr>
          <w:p w:rsidR="007B3AEA" w:rsidRPr="00B96A5C" w:rsidRDefault="007B3AEA" w:rsidP="007B3AEA">
            <w:pPr>
              <w:ind w:left="-284" w:right="-1" w:firstLine="284"/>
              <w:jc w:val="both"/>
              <w:rPr>
                <w:szCs w:val="26"/>
              </w:rPr>
            </w:pPr>
          </w:p>
        </w:tc>
        <w:tc>
          <w:tcPr>
            <w:tcW w:w="6575" w:type="dxa"/>
            <w:gridSpan w:val="3"/>
          </w:tcPr>
          <w:p w:rsidR="007B3AEA" w:rsidRPr="00B96A5C" w:rsidRDefault="007B3AEA" w:rsidP="007B3AEA">
            <w:pPr>
              <w:tabs>
                <w:tab w:val="left" w:pos="1170"/>
              </w:tabs>
              <w:ind w:left="-284" w:right="-1" w:firstLine="284"/>
              <w:jc w:val="both"/>
              <w:rPr>
                <w:szCs w:val="26"/>
              </w:rPr>
            </w:pPr>
            <w:r w:rsidRPr="00B96A5C">
              <w:rPr>
                <w:szCs w:val="26"/>
              </w:rPr>
              <w:t>Марка автомобіля</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Технічна характеристика</w:t>
            </w:r>
          </w:p>
        </w:tc>
        <w:tc>
          <w:tcPr>
            <w:tcW w:w="2083" w:type="dxa"/>
          </w:tcPr>
          <w:p w:rsidR="007B3AEA" w:rsidRPr="00B96A5C" w:rsidRDefault="007B3AEA" w:rsidP="007B3AEA">
            <w:pPr>
              <w:ind w:left="-284" w:right="-1" w:firstLine="284"/>
              <w:jc w:val="both"/>
              <w:rPr>
                <w:b/>
                <w:szCs w:val="26"/>
              </w:rPr>
            </w:pPr>
            <w:r w:rsidRPr="00B96A5C">
              <w:rPr>
                <w:szCs w:val="26"/>
              </w:rPr>
              <w:t>RENAULT DASTER</w:t>
            </w:r>
          </w:p>
        </w:tc>
        <w:tc>
          <w:tcPr>
            <w:tcW w:w="2324" w:type="dxa"/>
          </w:tcPr>
          <w:p w:rsidR="007B3AEA" w:rsidRPr="00B96A5C" w:rsidRDefault="007B3AEA" w:rsidP="007B3AEA">
            <w:pPr>
              <w:ind w:left="-284" w:right="-1" w:firstLine="284"/>
              <w:jc w:val="both"/>
              <w:rPr>
                <w:szCs w:val="26"/>
                <w:lang w:val="en-US"/>
              </w:rPr>
            </w:pPr>
            <w:r w:rsidRPr="00B96A5C">
              <w:rPr>
                <w:szCs w:val="26"/>
                <w:lang w:val="en-US"/>
              </w:rPr>
              <w:t>Volkswagen Tiguan</w:t>
            </w:r>
          </w:p>
        </w:tc>
        <w:tc>
          <w:tcPr>
            <w:tcW w:w="2168" w:type="dxa"/>
          </w:tcPr>
          <w:p w:rsidR="007B3AEA" w:rsidRPr="00B96A5C" w:rsidRDefault="007B3AEA" w:rsidP="007B3AEA">
            <w:pPr>
              <w:ind w:left="-284" w:right="-1" w:firstLine="284"/>
              <w:jc w:val="both"/>
              <w:rPr>
                <w:szCs w:val="26"/>
                <w:lang w:val="en-US"/>
              </w:rPr>
            </w:pPr>
            <w:r w:rsidRPr="00B96A5C">
              <w:rPr>
                <w:szCs w:val="26"/>
                <w:lang w:val="en-US"/>
              </w:rPr>
              <w:t>Toyota RAV 4</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Тип кузова</w:t>
            </w:r>
          </w:p>
        </w:tc>
        <w:tc>
          <w:tcPr>
            <w:tcW w:w="2083" w:type="dxa"/>
          </w:tcPr>
          <w:p w:rsidR="007B3AEA" w:rsidRPr="00B96A5C" w:rsidRDefault="007B3AEA" w:rsidP="007B3AEA">
            <w:pPr>
              <w:ind w:left="-284" w:right="-1" w:firstLine="284"/>
              <w:jc w:val="both"/>
              <w:rPr>
                <w:szCs w:val="26"/>
              </w:rPr>
            </w:pPr>
            <w:r w:rsidRPr="00B96A5C">
              <w:rPr>
                <w:szCs w:val="26"/>
              </w:rPr>
              <w:t>позашляховик</w:t>
            </w:r>
          </w:p>
        </w:tc>
        <w:tc>
          <w:tcPr>
            <w:tcW w:w="2324" w:type="dxa"/>
          </w:tcPr>
          <w:p w:rsidR="007B3AEA" w:rsidRPr="00B96A5C" w:rsidRDefault="007B3AEA" w:rsidP="007B3AEA">
            <w:pPr>
              <w:ind w:left="-284" w:right="-1" w:firstLine="284"/>
              <w:jc w:val="both"/>
              <w:rPr>
                <w:szCs w:val="26"/>
              </w:rPr>
            </w:pPr>
            <w:r w:rsidRPr="00B96A5C">
              <w:rPr>
                <w:szCs w:val="26"/>
              </w:rPr>
              <w:t>позашляховик</w:t>
            </w:r>
          </w:p>
        </w:tc>
        <w:tc>
          <w:tcPr>
            <w:tcW w:w="2168" w:type="dxa"/>
          </w:tcPr>
          <w:p w:rsidR="007B3AEA" w:rsidRPr="00B96A5C" w:rsidRDefault="007B3AEA" w:rsidP="007B3AEA">
            <w:pPr>
              <w:ind w:left="-284" w:right="-1" w:firstLine="284"/>
              <w:jc w:val="both"/>
              <w:rPr>
                <w:szCs w:val="26"/>
              </w:rPr>
            </w:pPr>
            <w:r w:rsidRPr="00B96A5C">
              <w:rPr>
                <w:szCs w:val="26"/>
              </w:rPr>
              <w:t>позашляховик</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Двигун</w:t>
            </w:r>
          </w:p>
        </w:tc>
        <w:tc>
          <w:tcPr>
            <w:tcW w:w="2083" w:type="dxa"/>
          </w:tcPr>
          <w:p w:rsidR="007B3AEA" w:rsidRPr="00B96A5C" w:rsidRDefault="007B3AEA" w:rsidP="007B3AEA">
            <w:pPr>
              <w:ind w:left="-284" w:right="-1" w:firstLine="284"/>
              <w:jc w:val="both"/>
              <w:rPr>
                <w:szCs w:val="26"/>
              </w:rPr>
            </w:pPr>
            <w:r w:rsidRPr="00B96A5C">
              <w:rPr>
                <w:szCs w:val="26"/>
              </w:rPr>
              <w:t>дизель ЄВРО-4</w:t>
            </w:r>
          </w:p>
        </w:tc>
        <w:tc>
          <w:tcPr>
            <w:tcW w:w="2324" w:type="dxa"/>
          </w:tcPr>
          <w:p w:rsidR="007B3AEA" w:rsidRPr="00B96A5C" w:rsidRDefault="007B3AEA" w:rsidP="007B3AEA">
            <w:pPr>
              <w:ind w:left="-284" w:right="-1" w:firstLine="284"/>
              <w:jc w:val="both"/>
              <w:rPr>
                <w:szCs w:val="26"/>
              </w:rPr>
            </w:pPr>
            <w:r w:rsidRPr="00B96A5C">
              <w:rPr>
                <w:szCs w:val="26"/>
              </w:rPr>
              <w:t>дизель ЄВРО-4</w:t>
            </w:r>
          </w:p>
        </w:tc>
        <w:tc>
          <w:tcPr>
            <w:tcW w:w="2168" w:type="dxa"/>
          </w:tcPr>
          <w:p w:rsidR="007B3AEA" w:rsidRPr="00B96A5C" w:rsidRDefault="007B3AEA" w:rsidP="007B3AEA">
            <w:pPr>
              <w:ind w:left="-284" w:right="-1" w:firstLine="284"/>
              <w:jc w:val="both"/>
              <w:rPr>
                <w:szCs w:val="26"/>
              </w:rPr>
            </w:pPr>
            <w:r w:rsidRPr="00B96A5C">
              <w:rPr>
                <w:szCs w:val="26"/>
              </w:rPr>
              <w:t>дизель ЄВРО-4</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Об’єм двигуна, см3</w:t>
            </w:r>
          </w:p>
        </w:tc>
        <w:tc>
          <w:tcPr>
            <w:tcW w:w="2083" w:type="dxa"/>
          </w:tcPr>
          <w:p w:rsidR="007B3AEA" w:rsidRPr="00B96A5C" w:rsidRDefault="007B3AEA" w:rsidP="007B3AEA">
            <w:pPr>
              <w:ind w:left="-284" w:right="-1" w:firstLine="284"/>
              <w:jc w:val="both"/>
              <w:rPr>
                <w:szCs w:val="26"/>
              </w:rPr>
            </w:pPr>
            <w:r w:rsidRPr="00B96A5C">
              <w:rPr>
                <w:szCs w:val="26"/>
              </w:rPr>
              <w:t>1461</w:t>
            </w:r>
          </w:p>
        </w:tc>
        <w:tc>
          <w:tcPr>
            <w:tcW w:w="2324" w:type="dxa"/>
          </w:tcPr>
          <w:p w:rsidR="007B3AEA" w:rsidRPr="00B96A5C" w:rsidRDefault="007B3AEA" w:rsidP="007B3AEA">
            <w:pPr>
              <w:ind w:left="-284" w:right="-1" w:firstLine="284"/>
              <w:jc w:val="both"/>
              <w:rPr>
                <w:szCs w:val="26"/>
              </w:rPr>
            </w:pPr>
            <w:r w:rsidRPr="00B96A5C">
              <w:rPr>
                <w:szCs w:val="26"/>
              </w:rPr>
              <w:t>1968</w:t>
            </w:r>
          </w:p>
        </w:tc>
        <w:tc>
          <w:tcPr>
            <w:tcW w:w="2168" w:type="dxa"/>
          </w:tcPr>
          <w:p w:rsidR="007B3AEA" w:rsidRPr="00B96A5C" w:rsidRDefault="007B3AEA" w:rsidP="007B3AEA">
            <w:pPr>
              <w:ind w:left="-284" w:right="-1" w:firstLine="284"/>
              <w:jc w:val="both"/>
              <w:rPr>
                <w:szCs w:val="26"/>
                <w:lang w:val="en-US"/>
              </w:rPr>
            </w:pPr>
            <w:r w:rsidRPr="00B96A5C">
              <w:rPr>
                <w:szCs w:val="26"/>
                <w:lang w:val="en-US"/>
              </w:rPr>
              <w:t>1685</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Потужність двигуна, к.с.</w:t>
            </w:r>
          </w:p>
        </w:tc>
        <w:tc>
          <w:tcPr>
            <w:tcW w:w="2083" w:type="dxa"/>
          </w:tcPr>
          <w:p w:rsidR="007B3AEA" w:rsidRPr="00B96A5C" w:rsidRDefault="007B3AEA" w:rsidP="007B3AEA">
            <w:pPr>
              <w:ind w:left="-284" w:right="-1" w:firstLine="284"/>
              <w:jc w:val="both"/>
              <w:rPr>
                <w:szCs w:val="26"/>
              </w:rPr>
            </w:pPr>
            <w:r w:rsidRPr="00B96A5C">
              <w:rPr>
                <w:szCs w:val="26"/>
              </w:rPr>
              <w:t>109</w:t>
            </w:r>
          </w:p>
        </w:tc>
        <w:tc>
          <w:tcPr>
            <w:tcW w:w="2324" w:type="dxa"/>
          </w:tcPr>
          <w:p w:rsidR="007B3AEA" w:rsidRPr="00B96A5C" w:rsidRDefault="007B3AEA" w:rsidP="007B3AEA">
            <w:pPr>
              <w:ind w:left="-284" w:right="-1" w:firstLine="284"/>
              <w:jc w:val="both"/>
              <w:rPr>
                <w:szCs w:val="26"/>
              </w:rPr>
            </w:pPr>
            <w:r w:rsidRPr="00B96A5C">
              <w:rPr>
                <w:szCs w:val="26"/>
              </w:rPr>
              <w:t>150</w:t>
            </w:r>
          </w:p>
        </w:tc>
        <w:tc>
          <w:tcPr>
            <w:tcW w:w="2168" w:type="dxa"/>
          </w:tcPr>
          <w:p w:rsidR="007B3AEA" w:rsidRPr="00B96A5C" w:rsidRDefault="007B3AEA" w:rsidP="007B3AEA">
            <w:pPr>
              <w:ind w:left="-284" w:right="-1" w:firstLine="284"/>
              <w:jc w:val="both"/>
              <w:rPr>
                <w:szCs w:val="26"/>
              </w:rPr>
            </w:pPr>
            <w:r w:rsidRPr="00B96A5C">
              <w:rPr>
                <w:szCs w:val="26"/>
              </w:rPr>
              <w:t>115</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Система живлення</w:t>
            </w:r>
          </w:p>
        </w:tc>
        <w:tc>
          <w:tcPr>
            <w:tcW w:w="2083" w:type="dxa"/>
          </w:tcPr>
          <w:p w:rsidR="007B3AEA" w:rsidRPr="00B96A5C" w:rsidRDefault="007B3AEA" w:rsidP="007B3AEA">
            <w:pPr>
              <w:ind w:left="-284" w:right="-1" w:firstLine="284"/>
              <w:jc w:val="both"/>
              <w:rPr>
                <w:szCs w:val="26"/>
              </w:rPr>
            </w:pPr>
            <w:r w:rsidRPr="00B96A5C">
              <w:rPr>
                <w:szCs w:val="26"/>
              </w:rPr>
              <w:t>турбонаддув</w:t>
            </w:r>
          </w:p>
        </w:tc>
        <w:tc>
          <w:tcPr>
            <w:tcW w:w="2324" w:type="dxa"/>
          </w:tcPr>
          <w:p w:rsidR="007B3AEA" w:rsidRPr="00B96A5C" w:rsidRDefault="007B3AEA" w:rsidP="007B3AEA">
            <w:pPr>
              <w:ind w:left="-284" w:right="-1" w:firstLine="284"/>
              <w:jc w:val="both"/>
              <w:rPr>
                <w:szCs w:val="26"/>
              </w:rPr>
            </w:pPr>
            <w:r w:rsidRPr="00B96A5C">
              <w:rPr>
                <w:szCs w:val="26"/>
              </w:rPr>
              <w:t>турбонаддув</w:t>
            </w:r>
          </w:p>
        </w:tc>
        <w:tc>
          <w:tcPr>
            <w:tcW w:w="2168" w:type="dxa"/>
          </w:tcPr>
          <w:p w:rsidR="007B3AEA" w:rsidRPr="00B96A5C" w:rsidRDefault="007B3AEA" w:rsidP="007B3AEA">
            <w:pPr>
              <w:ind w:left="-284" w:right="-1" w:firstLine="284"/>
              <w:jc w:val="both"/>
              <w:rPr>
                <w:szCs w:val="26"/>
              </w:rPr>
            </w:pPr>
            <w:r w:rsidRPr="00B96A5C">
              <w:rPr>
                <w:szCs w:val="26"/>
              </w:rPr>
              <w:t>турбонаддув</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Тип приводу</w:t>
            </w:r>
          </w:p>
        </w:tc>
        <w:tc>
          <w:tcPr>
            <w:tcW w:w="2083" w:type="dxa"/>
          </w:tcPr>
          <w:p w:rsidR="007B3AEA" w:rsidRPr="00B96A5C" w:rsidRDefault="007B3AEA" w:rsidP="007B3AEA">
            <w:pPr>
              <w:ind w:left="-284" w:right="-1" w:firstLine="284"/>
              <w:jc w:val="both"/>
              <w:rPr>
                <w:szCs w:val="26"/>
              </w:rPr>
            </w:pPr>
            <w:r w:rsidRPr="00B96A5C">
              <w:rPr>
                <w:szCs w:val="26"/>
              </w:rPr>
              <w:t>4х4</w:t>
            </w:r>
          </w:p>
        </w:tc>
        <w:tc>
          <w:tcPr>
            <w:tcW w:w="2324" w:type="dxa"/>
          </w:tcPr>
          <w:p w:rsidR="007B3AEA" w:rsidRPr="00B96A5C" w:rsidRDefault="007B3AEA" w:rsidP="007B3AEA">
            <w:pPr>
              <w:ind w:left="-284" w:right="-1" w:firstLine="284"/>
              <w:jc w:val="both"/>
              <w:rPr>
                <w:szCs w:val="26"/>
              </w:rPr>
            </w:pPr>
            <w:r w:rsidRPr="00B96A5C">
              <w:rPr>
                <w:szCs w:val="26"/>
              </w:rPr>
              <w:t>4х4</w:t>
            </w:r>
          </w:p>
        </w:tc>
        <w:tc>
          <w:tcPr>
            <w:tcW w:w="2168" w:type="dxa"/>
          </w:tcPr>
          <w:p w:rsidR="007B3AEA" w:rsidRPr="00B96A5C" w:rsidRDefault="007B3AEA" w:rsidP="007B3AEA">
            <w:pPr>
              <w:ind w:left="-284" w:right="-1" w:firstLine="284"/>
              <w:jc w:val="both"/>
              <w:rPr>
                <w:szCs w:val="26"/>
              </w:rPr>
            </w:pPr>
            <w:r w:rsidRPr="00B96A5C">
              <w:rPr>
                <w:szCs w:val="26"/>
              </w:rPr>
              <w:t>4х4</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Тип КПП</w:t>
            </w:r>
          </w:p>
        </w:tc>
        <w:tc>
          <w:tcPr>
            <w:tcW w:w="2083" w:type="dxa"/>
          </w:tcPr>
          <w:p w:rsidR="007B3AEA" w:rsidRPr="00B96A5C" w:rsidRDefault="007B3AEA" w:rsidP="007B3AEA">
            <w:pPr>
              <w:ind w:left="-284" w:right="-1" w:firstLine="284"/>
              <w:jc w:val="both"/>
              <w:rPr>
                <w:szCs w:val="26"/>
              </w:rPr>
            </w:pPr>
            <w:r w:rsidRPr="00B96A5C">
              <w:rPr>
                <w:szCs w:val="26"/>
              </w:rPr>
              <w:t>механічна 6-ст.</w:t>
            </w:r>
          </w:p>
        </w:tc>
        <w:tc>
          <w:tcPr>
            <w:tcW w:w="2324" w:type="dxa"/>
          </w:tcPr>
          <w:p w:rsidR="007B3AEA" w:rsidRPr="00B96A5C" w:rsidRDefault="007B3AEA" w:rsidP="007B3AEA">
            <w:pPr>
              <w:ind w:left="-284" w:right="-1" w:firstLine="284"/>
              <w:jc w:val="both"/>
              <w:rPr>
                <w:szCs w:val="26"/>
              </w:rPr>
            </w:pPr>
            <w:r w:rsidRPr="00B96A5C">
              <w:rPr>
                <w:szCs w:val="26"/>
              </w:rPr>
              <w:t>Автомат 7-ст</w:t>
            </w:r>
          </w:p>
        </w:tc>
        <w:tc>
          <w:tcPr>
            <w:tcW w:w="2168" w:type="dxa"/>
          </w:tcPr>
          <w:p w:rsidR="007B3AEA" w:rsidRPr="00B96A5C" w:rsidRDefault="007B3AEA" w:rsidP="007B3AEA">
            <w:pPr>
              <w:ind w:left="-284" w:right="-1" w:firstLine="284"/>
              <w:jc w:val="both"/>
              <w:rPr>
                <w:szCs w:val="26"/>
              </w:rPr>
            </w:pPr>
            <w:r w:rsidRPr="00B96A5C">
              <w:rPr>
                <w:szCs w:val="26"/>
              </w:rPr>
              <w:t>Механіка 6-ст</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Габаритні розміри, мм:</w:t>
            </w:r>
          </w:p>
        </w:tc>
        <w:tc>
          <w:tcPr>
            <w:tcW w:w="2083" w:type="dxa"/>
          </w:tcPr>
          <w:p w:rsidR="007B3AEA" w:rsidRPr="00B96A5C" w:rsidRDefault="007B3AEA" w:rsidP="007B3AEA">
            <w:pPr>
              <w:ind w:left="-284" w:right="-1" w:firstLine="284"/>
              <w:jc w:val="both"/>
              <w:rPr>
                <w:szCs w:val="26"/>
              </w:rPr>
            </w:pPr>
          </w:p>
        </w:tc>
        <w:tc>
          <w:tcPr>
            <w:tcW w:w="2324" w:type="dxa"/>
          </w:tcPr>
          <w:p w:rsidR="007B3AEA" w:rsidRPr="00B96A5C" w:rsidRDefault="007B3AEA" w:rsidP="007B3AEA">
            <w:pPr>
              <w:ind w:left="-284" w:right="-1" w:firstLine="284"/>
              <w:jc w:val="both"/>
              <w:rPr>
                <w:szCs w:val="26"/>
              </w:rPr>
            </w:pPr>
          </w:p>
        </w:tc>
        <w:tc>
          <w:tcPr>
            <w:tcW w:w="2168" w:type="dxa"/>
          </w:tcPr>
          <w:p w:rsidR="007B3AEA" w:rsidRPr="00B96A5C" w:rsidRDefault="007B3AEA" w:rsidP="007B3AEA">
            <w:pPr>
              <w:ind w:left="-284" w:right="-1" w:firstLine="284"/>
              <w:jc w:val="both"/>
              <w:rPr>
                <w:szCs w:val="26"/>
              </w:rPr>
            </w:pPr>
          </w:p>
        </w:tc>
      </w:tr>
      <w:tr w:rsidR="007B3AEA" w:rsidRPr="00B96A5C" w:rsidTr="004546BC">
        <w:tc>
          <w:tcPr>
            <w:tcW w:w="2996" w:type="dxa"/>
          </w:tcPr>
          <w:p w:rsidR="007B3AEA" w:rsidRPr="00B96A5C" w:rsidRDefault="007B3AEA" w:rsidP="00F33A6A">
            <w:pPr>
              <w:numPr>
                <w:ilvl w:val="0"/>
                <w:numId w:val="24"/>
              </w:numPr>
              <w:ind w:left="-284" w:right="-1" w:firstLine="284"/>
              <w:contextualSpacing/>
              <w:jc w:val="both"/>
              <w:rPr>
                <w:szCs w:val="26"/>
              </w:rPr>
            </w:pPr>
            <w:r w:rsidRPr="00B96A5C">
              <w:rPr>
                <w:szCs w:val="26"/>
              </w:rPr>
              <w:lastRenderedPageBreak/>
              <w:t>довжина</w:t>
            </w:r>
          </w:p>
        </w:tc>
        <w:tc>
          <w:tcPr>
            <w:tcW w:w="2083" w:type="dxa"/>
          </w:tcPr>
          <w:p w:rsidR="007B3AEA" w:rsidRPr="00B96A5C" w:rsidRDefault="007B3AEA" w:rsidP="007B3AEA">
            <w:pPr>
              <w:ind w:left="-284" w:right="-1" w:firstLine="284"/>
              <w:jc w:val="both"/>
              <w:rPr>
                <w:szCs w:val="26"/>
              </w:rPr>
            </w:pPr>
            <w:r w:rsidRPr="00B96A5C">
              <w:rPr>
                <w:szCs w:val="26"/>
              </w:rPr>
              <w:t>4315</w:t>
            </w:r>
          </w:p>
        </w:tc>
        <w:tc>
          <w:tcPr>
            <w:tcW w:w="2324" w:type="dxa"/>
          </w:tcPr>
          <w:p w:rsidR="007B3AEA" w:rsidRPr="00B96A5C" w:rsidRDefault="007B3AEA" w:rsidP="007B3AEA">
            <w:pPr>
              <w:ind w:left="-284" w:right="-1" w:firstLine="284"/>
              <w:jc w:val="both"/>
              <w:rPr>
                <w:szCs w:val="26"/>
              </w:rPr>
            </w:pPr>
            <w:r w:rsidRPr="00B96A5C">
              <w:rPr>
                <w:szCs w:val="26"/>
              </w:rPr>
              <w:t>4486</w:t>
            </w:r>
          </w:p>
        </w:tc>
        <w:tc>
          <w:tcPr>
            <w:tcW w:w="2168" w:type="dxa"/>
          </w:tcPr>
          <w:p w:rsidR="007B3AEA" w:rsidRPr="00B96A5C" w:rsidRDefault="007B3AEA" w:rsidP="007B3AEA">
            <w:pPr>
              <w:ind w:left="-284" w:right="-1" w:firstLine="284"/>
              <w:jc w:val="both"/>
              <w:rPr>
                <w:szCs w:val="26"/>
              </w:rPr>
            </w:pPr>
            <w:r w:rsidRPr="00B96A5C">
              <w:rPr>
                <w:szCs w:val="26"/>
              </w:rPr>
              <w:t>4475</w:t>
            </w:r>
          </w:p>
        </w:tc>
      </w:tr>
      <w:tr w:rsidR="007B3AEA" w:rsidRPr="00B96A5C" w:rsidTr="004546BC">
        <w:tc>
          <w:tcPr>
            <w:tcW w:w="2996" w:type="dxa"/>
          </w:tcPr>
          <w:p w:rsidR="007B3AEA" w:rsidRPr="00B96A5C" w:rsidRDefault="007B3AEA" w:rsidP="00F33A6A">
            <w:pPr>
              <w:numPr>
                <w:ilvl w:val="0"/>
                <w:numId w:val="24"/>
              </w:numPr>
              <w:ind w:left="-284" w:right="-1" w:firstLine="284"/>
              <w:contextualSpacing/>
              <w:jc w:val="both"/>
              <w:rPr>
                <w:szCs w:val="26"/>
              </w:rPr>
            </w:pPr>
            <w:r w:rsidRPr="00B96A5C">
              <w:rPr>
                <w:szCs w:val="26"/>
              </w:rPr>
              <w:t>ширина</w:t>
            </w:r>
          </w:p>
        </w:tc>
        <w:tc>
          <w:tcPr>
            <w:tcW w:w="2083" w:type="dxa"/>
          </w:tcPr>
          <w:p w:rsidR="007B3AEA" w:rsidRPr="00B96A5C" w:rsidRDefault="007B3AEA" w:rsidP="007B3AEA">
            <w:pPr>
              <w:ind w:left="-284" w:right="-1" w:firstLine="284"/>
              <w:jc w:val="both"/>
              <w:rPr>
                <w:szCs w:val="26"/>
              </w:rPr>
            </w:pPr>
            <w:r w:rsidRPr="00B96A5C">
              <w:rPr>
                <w:szCs w:val="26"/>
              </w:rPr>
              <w:t>1822</w:t>
            </w:r>
          </w:p>
        </w:tc>
        <w:tc>
          <w:tcPr>
            <w:tcW w:w="2324" w:type="dxa"/>
          </w:tcPr>
          <w:p w:rsidR="007B3AEA" w:rsidRPr="00B96A5C" w:rsidRDefault="007B3AEA" w:rsidP="007B3AEA">
            <w:pPr>
              <w:ind w:left="-284" w:right="-1" w:firstLine="284"/>
              <w:jc w:val="both"/>
              <w:rPr>
                <w:szCs w:val="26"/>
              </w:rPr>
            </w:pPr>
            <w:r w:rsidRPr="00B96A5C">
              <w:rPr>
                <w:szCs w:val="26"/>
              </w:rPr>
              <w:t>1839</w:t>
            </w:r>
          </w:p>
        </w:tc>
        <w:tc>
          <w:tcPr>
            <w:tcW w:w="2168" w:type="dxa"/>
          </w:tcPr>
          <w:p w:rsidR="007B3AEA" w:rsidRPr="00B96A5C" w:rsidRDefault="007B3AEA" w:rsidP="007B3AEA">
            <w:pPr>
              <w:ind w:left="-284" w:right="-1" w:firstLine="284"/>
              <w:jc w:val="both"/>
              <w:rPr>
                <w:szCs w:val="26"/>
              </w:rPr>
            </w:pPr>
            <w:r w:rsidRPr="00B96A5C">
              <w:rPr>
                <w:szCs w:val="26"/>
              </w:rPr>
              <w:t>1850</w:t>
            </w:r>
          </w:p>
        </w:tc>
      </w:tr>
      <w:tr w:rsidR="007B3AEA" w:rsidRPr="00B96A5C" w:rsidTr="004546BC">
        <w:tc>
          <w:tcPr>
            <w:tcW w:w="2996" w:type="dxa"/>
          </w:tcPr>
          <w:p w:rsidR="007B3AEA" w:rsidRPr="00B96A5C" w:rsidRDefault="007B3AEA" w:rsidP="00F33A6A">
            <w:pPr>
              <w:numPr>
                <w:ilvl w:val="0"/>
                <w:numId w:val="24"/>
              </w:numPr>
              <w:ind w:left="-284" w:right="-1" w:firstLine="284"/>
              <w:contextualSpacing/>
              <w:jc w:val="both"/>
              <w:rPr>
                <w:szCs w:val="26"/>
              </w:rPr>
            </w:pPr>
            <w:r w:rsidRPr="00B96A5C">
              <w:rPr>
                <w:szCs w:val="26"/>
              </w:rPr>
              <w:t>висота</w:t>
            </w:r>
          </w:p>
        </w:tc>
        <w:tc>
          <w:tcPr>
            <w:tcW w:w="2083" w:type="dxa"/>
          </w:tcPr>
          <w:p w:rsidR="007B3AEA" w:rsidRPr="00B96A5C" w:rsidRDefault="007B3AEA" w:rsidP="007B3AEA">
            <w:pPr>
              <w:ind w:left="-284" w:right="-1" w:firstLine="284"/>
              <w:jc w:val="both"/>
              <w:rPr>
                <w:szCs w:val="26"/>
              </w:rPr>
            </w:pPr>
            <w:r w:rsidRPr="00B96A5C">
              <w:rPr>
                <w:szCs w:val="26"/>
              </w:rPr>
              <w:t>1695</w:t>
            </w:r>
          </w:p>
        </w:tc>
        <w:tc>
          <w:tcPr>
            <w:tcW w:w="2324" w:type="dxa"/>
          </w:tcPr>
          <w:p w:rsidR="007B3AEA" w:rsidRPr="00B96A5C" w:rsidRDefault="007B3AEA" w:rsidP="007B3AEA">
            <w:pPr>
              <w:ind w:left="-284" w:right="-1" w:firstLine="284"/>
              <w:jc w:val="both"/>
              <w:rPr>
                <w:szCs w:val="26"/>
              </w:rPr>
            </w:pPr>
            <w:r w:rsidRPr="00B96A5C">
              <w:rPr>
                <w:szCs w:val="26"/>
              </w:rPr>
              <w:t>1643</w:t>
            </w:r>
          </w:p>
        </w:tc>
        <w:tc>
          <w:tcPr>
            <w:tcW w:w="2168" w:type="dxa"/>
          </w:tcPr>
          <w:p w:rsidR="007B3AEA" w:rsidRPr="00B96A5C" w:rsidRDefault="007B3AEA" w:rsidP="007B3AEA">
            <w:pPr>
              <w:ind w:left="-284" w:right="-1" w:firstLine="284"/>
              <w:jc w:val="both"/>
              <w:rPr>
                <w:szCs w:val="26"/>
              </w:rPr>
            </w:pPr>
            <w:r w:rsidRPr="00B96A5C">
              <w:rPr>
                <w:szCs w:val="26"/>
              </w:rPr>
              <w:t>1645</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Колісна база, мм</w:t>
            </w:r>
          </w:p>
        </w:tc>
        <w:tc>
          <w:tcPr>
            <w:tcW w:w="2083" w:type="dxa"/>
          </w:tcPr>
          <w:p w:rsidR="007B3AEA" w:rsidRPr="00B96A5C" w:rsidRDefault="007B3AEA" w:rsidP="007B3AEA">
            <w:pPr>
              <w:ind w:left="-284" w:right="-1" w:firstLine="284"/>
              <w:jc w:val="both"/>
              <w:rPr>
                <w:szCs w:val="26"/>
              </w:rPr>
            </w:pPr>
            <w:r w:rsidRPr="00B96A5C">
              <w:rPr>
                <w:szCs w:val="26"/>
              </w:rPr>
              <w:t>2673</w:t>
            </w:r>
          </w:p>
        </w:tc>
        <w:tc>
          <w:tcPr>
            <w:tcW w:w="2324" w:type="dxa"/>
          </w:tcPr>
          <w:p w:rsidR="007B3AEA" w:rsidRPr="00B96A5C" w:rsidRDefault="007B3AEA" w:rsidP="007B3AEA">
            <w:pPr>
              <w:ind w:left="-284" w:right="-1" w:firstLine="284"/>
              <w:jc w:val="both"/>
              <w:rPr>
                <w:szCs w:val="26"/>
              </w:rPr>
            </w:pPr>
            <w:r w:rsidRPr="00B96A5C">
              <w:rPr>
                <w:szCs w:val="26"/>
              </w:rPr>
              <w:t>2681</w:t>
            </w:r>
          </w:p>
        </w:tc>
        <w:tc>
          <w:tcPr>
            <w:tcW w:w="2168" w:type="dxa"/>
          </w:tcPr>
          <w:p w:rsidR="007B3AEA" w:rsidRPr="00B96A5C" w:rsidRDefault="007B3AEA" w:rsidP="007B3AEA">
            <w:pPr>
              <w:ind w:left="-284" w:right="-1" w:firstLine="284"/>
              <w:jc w:val="both"/>
              <w:rPr>
                <w:szCs w:val="26"/>
              </w:rPr>
            </w:pPr>
            <w:r w:rsidRPr="00B96A5C">
              <w:rPr>
                <w:szCs w:val="26"/>
              </w:rPr>
              <w:t>2670</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Споряджена маса, кг</w:t>
            </w:r>
          </w:p>
        </w:tc>
        <w:tc>
          <w:tcPr>
            <w:tcW w:w="2083" w:type="dxa"/>
          </w:tcPr>
          <w:p w:rsidR="007B3AEA" w:rsidRPr="00B96A5C" w:rsidRDefault="007B3AEA" w:rsidP="007B3AEA">
            <w:pPr>
              <w:ind w:left="-284" w:right="-1" w:firstLine="284"/>
              <w:jc w:val="both"/>
              <w:rPr>
                <w:szCs w:val="26"/>
              </w:rPr>
            </w:pPr>
            <w:r w:rsidRPr="00B96A5C">
              <w:rPr>
                <w:szCs w:val="26"/>
              </w:rPr>
              <w:t>1415</w:t>
            </w:r>
          </w:p>
        </w:tc>
        <w:tc>
          <w:tcPr>
            <w:tcW w:w="2324" w:type="dxa"/>
          </w:tcPr>
          <w:p w:rsidR="007B3AEA" w:rsidRPr="00B96A5C" w:rsidRDefault="007B3AEA" w:rsidP="007B3AEA">
            <w:pPr>
              <w:ind w:left="-284" w:right="-1" w:firstLine="284"/>
              <w:jc w:val="both"/>
              <w:rPr>
                <w:szCs w:val="26"/>
              </w:rPr>
            </w:pPr>
            <w:r w:rsidRPr="00B96A5C">
              <w:rPr>
                <w:szCs w:val="26"/>
              </w:rPr>
              <w:t>1673</w:t>
            </w:r>
          </w:p>
        </w:tc>
        <w:tc>
          <w:tcPr>
            <w:tcW w:w="2168" w:type="dxa"/>
          </w:tcPr>
          <w:p w:rsidR="007B3AEA" w:rsidRPr="00B96A5C" w:rsidRDefault="007B3AEA" w:rsidP="007B3AEA">
            <w:pPr>
              <w:ind w:left="-284" w:right="-1" w:firstLine="284"/>
              <w:jc w:val="both"/>
              <w:rPr>
                <w:szCs w:val="26"/>
              </w:rPr>
            </w:pPr>
            <w:r w:rsidRPr="00B96A5C">
              <w:rPr>
                <w:szCs w:val="26"/>
              </w:rPr>
              <w:t>1455</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Об’єм паливного бака,л</w:t>
            </w:r>
          </w:p>
        </w:tc>
        <w:tc>
          <w:tcPr>
            <w:tcW w:w="2083" w:type="dxa"/>
          </w:tcPr>
          <w:p w:rsidR="007B3AEA" w:rsidRPr="00B96A5C" w:rsidRDefault="007B3AEA" w:rsidP="007B3AEA">
            <w:pPr>
              <w:ind w:left="-284" w:right="-1" w:firstLine="284"/>
              <w:jc w:val="both"/>
              <w:rPr>
                <w:szCs w:val="26"/>
              </w:rPr>
            </w:pPr>
            <w:r w:rsidRPr="00B96A5C">
              <w:rPr>
                <w:szCs w:val="26"/>
              </w:rPr>
              <w:t>50</w:t>
            </w:r>
          </w:p>
        </w:tc>
        <w:tc>
          <w:tcPr>
            <w:tcW w:w="2324" w:type="dxa"/>
          </w:tcPr>
          <w:p w:rsidR="007B3AEA" w:rsidRPr="00B96A5C" w:rsidRDefault="007B3AEA" w:rsidP="007B3AEA">
            <w:pPr>
              <w:ind w:left="-284" w:right="-1" w:firstLine="284"/>
              <w:jc w:val="both"/>
              <w:rPr>
                <w:szCs w:val="26"/>
              </w:rPr>
            </w:pPr>
            <w:r w:rsidRPr="00B96A5C">
              <w:rPr>
                <w:szCs w:val="26"/>
              </w:rPr>
              <w:t>58</w:t>
            </w:r>
          </w:p>
        </w:tc>
        <w:tc>
          <w:tcPr>
            <w:tcW w:w="2168" w:type="dxa"/>
          </w:tcPr>
          <w:p w:rsidR="007B3AEA" w:rsidRPr="00B96A5C" w:rsidRDefault="007B3AEA" w:rsidP="007B3AEA">
            <w:pPr>
              <w:ind w:left="-284" w:right="-1" w:firstLine="284"/>
              <w:jc w:val="both"/>
              <w:rPr>
                <w:szCs w:val="26"/>
              </w:rPr>
            </w:pPr>
            <w:r w:rsidRPr="00B96A5C">
              <w:rPr>
                <w:szCs w:val="26"/>
              </w:rPr>
              <w:t>62</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Об’єм багажника,л</w:t>
            </w:r>
          </w:p>
        </w:tc>
        <w:tc>
          <w:tcPr>
            <w:tcW w:w="2083" w:type="dxa"/>
          </w:tcPr>
          <w:p w:rsidR="007B3AEA" w:rsidRPr="00B96A5C" w:rsidRDefault="007B3AEA" w:rsidP="007B3AEA">
            <w:pPr>
              <w:ind w:left="-284" w:right="-1" w:firstLine="284"/>
              <w:jc w:val="both"/>
              <w:rPr>
                <w:szCs w:val="26"/>
              </w:rPr>
            </w:pPr>
            <w:r w:rsidRPr="00B96A5C">
              <w:rPr>
                <w:szCs w:val="26"/>
              </w:rPr>
              <w:t>475/1636</w:t>
            </w:r>
          </w:p>
        </w:tc>
        <w:tc>
          <w:tcPr>
            <w:tcW w:w="2324" w:type="dxa"/>
          </w:tcPr>
          <w:p w:rsidR="007B3AEA" w:rsidRPr="00B96A5C" w:rsidRDefault="007B3AEA" w:rsidP="007B3AEA">
            <w:pPr>
              <w:ind w:left="-284" w:right="-1" w:firstLine="284"/>
              <w:jc w:val="both"/>
              <w:rPr>
                <w:szCs w:val="26"/>
              </w:rPr>
            </w:pPr>
            <w:r w:rsidRPr="00B96A5C">
              <w:rPr>
                <w:szCs w:val="26"/>
              </w:rPr>
              <w:t>615/1655</w:t>
            </w:r>
          </w:p>
        </w:tc>
        <w:tc>
          <w:tcPr>
            <w:tcW w:w="2168" w:type="dxa"/>
          </w:tcPr>
          <w:p w:rsidR="007B3AEA" w:rsidRPr="00B96A5C" w:rsidRDefault="007B3AEA" w:rsidP="007B3AEA">
            <w:pPr>
              <w:ind w:left="-284" w:right="-1" w:firstLine="284"/>
              <w:jc w:val="both"/>
              <w:rPr>
                <w:szCs w:val="26"/>
              </w:rPr>
            </w:pPr>
            <w:r w:rsidRPr="00B96A5C">
              <w:rPr>
                <w:szCs w:val="26"/>
              </w:rPr>
              <w:t>488/1478</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Максимальна швидкість, км/год.</w:t>
            </w:r>
          </w:p>
        </w:tc>
        <w:tc>
          <w:tcPr>
            <w:tcW w:w="2083" w:type="dxa"/>
          </w:tcPr>
          <w:p w:rsidR="007B3AEA" w:rsidRPr="00B96A5C" w:rsidRDefault="007B3AEA" w:rsidP="007B3AEA">
            <w:pPr>
              <w:ind w:left="-284" w:right="-1" w:firstLine="284"/>
              <w:jc w:val="both"/>
              <w:rPr>
                <w:szCs w:val="26"/>
              </w:rPr>
            </w:pPr>
            <w:r w:rsidRPr="00B96A5C">
              <w:rPr>
                <w:szCs w:val="26"/>
              </w:rPr>
              <w:t>180</w:t>
            </w:r>
          </w:p>
        </w:tc>
        <w:tc>
          <w:tcPr>
            <w:tcW w:w="2324" w:type="dxa"/>
          </w:tcPr>
          <w:p w:rsidR="007B3AEA" w:rsidRPr="00B96A5C" w:rsidRDefault="007B3AEA" w:rsidP="007B3AEA">
            <w:pPr>
              <w:ind w:left="-284" w:right="-1" w:firstLine="284"/>
              <w:jc w:val="both"/>
              <w:rPr>
                <w:szCs w:val="26"/>
              </w:rPr>
            </w:pPr>
            <w:r w:rsidRPr="00B96A5C">
              <w:rPr>
                <w:szCs w:val="26"/>
              </w:rPr>
              <w:t>200</w:t>
            </w:r>
          </w:p>
        </w:tc>
        <w:tc>
          <w:tcPr>
            <w:tcW w:w="2168" w:type="dxa"/>
          </w:tcPr>
          <w:p w:rsidR="007B3AEA" w:rsidRPr="00B96A5C" w:rsidRDefault="007B3AEA" w:rsidP="007B3AEA">
            <w:pPr>
              <w:ind w:left="-284" w:right="-1" w:firstLine="284"/>
              <w:jc w:val="both"/>
              <w:rPr>
                <w:szCs w:val="26"/>
              </w:rPr>
            </w:pPr>
            <w:r w:rsidRPr="00B96A5C">
              <w:rPr>
                <w:szCs w:val="26"/>
              </w:rPr>
              <w:t>176</w:t>
            </w:r>
          </w:p>
        </w:tc>
      </w:tr>
      <w:tr w:rsidR="007B3AEA" w:rsidRPr="00B96A5C" w:rsidTr="004546BC">
        <w:tc>
          <w:tcPr>
            <w:tcW w:w="2996" w:type="dxa"/>
          </w:tcPr>
          <w:p w:rsidR="007B3AEA" w:rsidRPr="00B96A5C" w:rsidRDefault="007B3AEA" w:rsidP="007B3AEA">
            <w:pPr>
              <w:ind w:left="-284" w:right="-1" w:firstLine="284"/>
              <w:jc w:val="both"/>
              <w:rPr>
                <w:szCs w:val="26"/>
              </w:rPr>
            </w:pPr>
            <w:r w:rsidRPr="00B96A5C">
              <w:rPr>
                <w:szCs w:val="26"/>
              </w:rPr>
              <w:t>Витрати палива на 100 км пробігу, л (змішаний цикл)</w:t>
            </w:r>
          </w:p>
        </w:tc>
        <w:tc>
          <w:tcPr>
            <w:tcW w:w="2083" w:type="dxa"/>
          </w:tcPr>
          <w:p w:rsidR="007B3AEA" w:rsidRPr="00B96A5C" w:rsidRDefault="007B3AEA" w:rsidP="007B3AEA">
            <w:pPr>
              <w:ind w:left="-284" w:right="-1" w:firstLine="284"/>
              <w:jc w:val="both"/>
              <w:rPr>
                <w:szCs w:val="26"/>
              </w:rPr>
            </w:pPr>
            <w:r w:rsidRPr="00B96A5C">
              <w:rPr>
                <w:szCs w:val="26"/>
              </w:rPr>
              <w:t>5,3</w:t>
            </w:r>
          </w:p>
        </w:tc>
        <w:tc>
          <w:tcPr>
            <w:tcW w:w="2324" w:type="dxa"/>
          </w:tcPr>
          <w:p w:rsidR="007B3AEA" w:rsidRPr="00B96A5C" w:rsidRDefault="007B3AEA" w:rsidP="007B3AEA">
            <w:pPr>
              <w:ind w:left="-284" w:right="-1" w:firstLine="284"/>
              <w:jc w:val="both"/>
              <w:rPr>
                <w:szCs w:val="26"/>
              </w:rPr>
            </w:pPr>
            <w:r w:rsidRPr="00B96A5C">
              <w:rPr>
                <w:szCs w:val="26"/>
              </w:rPr>
              <w:t>5,7</w:t>
            </w:r>
          </w:p>
        </w:tc>
        <w:tc>
          <w:tcPr>
            <w:tcW w:w="2168" w:type="dxa"/>
          </w:tcPr>
          <w:p w:rsidR="007B3AEA" w:rsidRPr="00B96A5C" w:rsidRDefault="007B3AEA" w:rsidP="007B3AEA">
            <w:pPr>
              <w:ind w:left="-284" w:right="-1" w:firstLine="284"/>
              <w:jc w:val="both"/>
              <w:rPr>
                <w:szCs w:val="26"/>
              </w:rPr>
            </w:pPr>
            <w:r w:rsidRPr="00B96A5C">
              <w:rPr>
                <w:szCs w:val="26"/>
              </w:rPr>
              <w:t>5,7</w:t>
            </w:r>
          </w:p>
        </w:tc>
      </w:tr>
    </w:tbl>
    <w:p w:rsidR="007B3AEA" w:rsidRPr="00B96A5C" w:rsidRDefault="007B3AEA" w:rsidP="007B3AEA">
      <w:pPr>
        <w:ind w:left="-284" w:right="-1" w:firstLine="284"/>
        <w:jc w:val="both"/>
        <w:rPr>
          <w:szCs w:val="26"/>
          <w:lang w:val="en-US"/>
        </w:rPr>
      </w:pPr>
    </w:p>
    <w:p w:rsidR="007B3AEA" w:rsidRPr="00B96A5C" w:rsidRDefault="007B3AEA" w:rsidP="007B3AEA">
      <w:pPr>
        <w:ind w:left="-284" w:right="-1" w:firstLine="284"/>
        <w:jc w:val="both"/>
        <w:rPr>
          <w:i/>
          <w:szCs w:val="26"/>
        </w:rPr>
      </w:pPr>
      <w:r w:rsidRPr="00B96A5C">
        <w:rPr>
          <w:i/>
          <w:szCs w:val="26"/>
        </w:rPr>
        <w:t>Оприбуткування зворотних матеріалів.</w:t>
      </w:r>
    </w:p>
    <w:p w:rsidR="007B3AEA" w:rsidRPr="00B96A5C" w:rsidRDefault="007B3AEA" w:rsidP="007B3AEA">
      <w:pPr>
        <w:ind w:left="-284" w:right="-1" w:firstLine="284"/>
        <w:jc w:val="both"/>
        <w:rPr>
          <w:szCs w:val="26"/>
        </w:rPr>
      </w:pPr>
      <w:r w:rsidRPr="00B96A5C">
        <w:rPr>
          <w:szCs w:val="26"/>
        </w:rPr>
        <w:t xml:space="preserve">При списанні вищезазначених автомобілів та подальшій їх реалізації на металобрухт сума отриманих коштів становить: </w:t>
      </w:r>
    </w:p>
    <w:p w:rsidR="007B3AEA" w:rsidRPr="00B96A5C" w:rsidRDefault="007B3AEA" w:rsidP="007B3AEA">
      <w:pPr>
        <w:ind w:left="-284" w:right="-1" w:firstLine="284"/>
        <w:jc w:val="both"/>
        <w:rPr>
          <w:szCs w:val="26"/>
        </w:rPr>
      </w:pPr>
      <w:r w:rsidRPr="00B96A5C">
        <w:rPr>
          <w:szCs w:val="26"/>
        </w:rPr>
        <w:t xml:space="preserve">900,00 кг х 5,4 грн./кг. чорного брухту х 5 = </w:t>
      </w:r>
      <w:r w:rsidRPr="00B96A5C">
        <w:rPr>
          <w:i/>
          <w:szCs w:val="26"/>
        </w:rPr>
        <w:t>24,30</w:t>
      </w:r>
      <w:r w:rsidRPr="00B96A5C">
        <w:rPr>
          <w:b/>
          <w:i/>
          <w:szCs w:val="26"/>
        </w:rPr>
        <w:t xml:space="preserve"> </w:t>
      </w:r>
      <w:r w:rsidRPr="00B96A5C">
        <w:rPr>
          <w:szCs w:val="26"/>
        </w:rPr>
        <w:t>тис. грн. (без ПДВ).</w:t>
      </w:r>
    </w:p>
    <w:p w:rsidR="007B3AEA" w:rsidRPr="00B96A5C" w:rsidRDefault="007B3AEA" w:rsidP="007B3AEA">
      <w:pPr>
        <w:ind w:left="-284" w:right="-1" w:firstLine="284"/>
        <w:jc w:val="both"/>
        <w:rPr>
          <w:szCs w:val="26"/>
        </w:rPr>
      </w:pPr>
      <w:r w:rsidRPr="00B96A5C">
        <w:rPr>
          <w:szCs w:val="26"/>
        </w:rPr>
        <w:t xml:space="preserve">60,00 кг х 28 грн./кг. алюмінієвого брухту х 5 = </w:t>
      </w:r>
      <w:r w:rsidRPr="00B96A5C">
        <w:rPr>
          <w:i/>
          <w:szCs w:val="26"/>
        </w:rPr>
        <w:t>8,40</w:t>
      </w:r>
      <w:r w:rsidRPr="00B96A5C">
        <w:rPr>
          <w:szCs w:val="26"/>
        </w:rPr>
        <w:t xml:space="preserve"> тис. грн. (без ПДВ), </w:t>
      </w:r>
    </w:p>
    <w:p w:rsidR="007B3AEA" w:rsidRPr="00B96A5C" w:rsidRDefault="007B3AEA" w:rsidP="007B3AEA">
      <w:pPr>
        <w:ind w:left="-284" w:right="-1" w:firstLine="284"/>
        <w:jc w:val="both"/>
        <w:rPr>
          <w:szCs w:val="26"/>
        </w:rPr>
      </w:pPr>
      <w:r w:rsidRPr="00B96A5C">
        <w:rPr>
          <w:szCs w:val="26"/>
        </w:rPr>
        <w:t xml:space="preserve">що сумарно складає: </w:t>
      </w:r>
    </w:p>
    <w:p w:rsidR="007B3AEA" w:rsidRPr="00B96A5C" w:rsidRDefault="007B3AEA" w:rsidP="007B3AEA">
      <w:pPr>
        <w:ind w:left="-284" w:right="-1" w:firstLine="284"/>
        <w:jc w:val="both"/>
        <w:rPr>
          <w:szCs w:val="26"/>
        </w:rPr>
      </w:pPr>
      <w:r w:rsidRPr="00B96A5C">
        <w:rPr>
          <w:szCs w:val="26"/>
        </w:rPr>
        <w:t xml:space="preserve">24,30 + 8,40 = </w:t>
      </w:r>
      <w:r w:rsidRPr="00B96A5C">
        <w:rPr>
          <w:b/>
          <w:i/>
          <w:szCs w:val="26"/>
        </w:rPr>
        <w:t xml:space="preserve">32,70 </w:t>
      </w:r>
      <w:r w:rsidRPr="00B96A5C">
        <w:rPr>
          <w:szCs w:val="26"/>
        </w:rPr>
        <w:t>тис. грн. (без ПДВ)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i/>
          <w:szCs w:val="26"/>
        </w:rPr>
      </w:pPr>
      <w:r w:rsidRPr="00B96A5C">
        <w:rPr>
          <w:i/>
          <w:szCs w:val="26"/>
        </w:rPr>
        <w:t>Зниження операційних витрат.</w:t>
      </w:r>
    </w:p>
    <w:p w:rsidR="007B3AEA" w:rsidRPr="00B96A5C" w:rsidRDefault="007B3AEA" w:rsidP="007B3AEA">
      <w:pPr>
        <w:ind w:left="-284" w:right="-1" w:firstLine="284"/>
        <w:jc w:val="both"/>
        <w:rPr>
          <w:szCs w:val="26"/>
        </w:rPr>
      </w:pPr>
      <w:r w:rsidRPr="00B96A5C">
        <w:rPr>
          <w:szCs w:val="26"/>
        </w:rPr>
        <w:t>Вартість ремонту ВАЗ становить 28 тис. грн. (без ПДВ) в рік (вказана сума виведена як середньоарифметична за останні три роки), тому щорічне зниження витрат на ремонт складе 28х5=</w:t>
      </w:r>
      <w:r w:rsidRPr="00B96A5C">
        <w:rPr>
          <w:b/>
          <w:i/>
          <w:szCs w:val="26"/>
        </w:rPr>
        <w:t>140,00</w:t>
      </w:r>
      <w:r w:rsidRPr="00B96A5C">
        <w:rPr>
          <w:szCs w:val="26"/>
        </w:rPr>
        <w:t xml:space="preserve"> тис. грн. (без ПДВ). Витрати на капітальний ремонт  складуть 110х5= </w:t>
      </w:r>
      <w:r w:rsidRPr="00B96A5C">
        <w:rPr>
          <w:b/>
          <w:i/>
          <w:szCs w:val="26"/>
        </w:rPr>
        <w:t>550,00</w:t>
      </w:r>
      <w:r w:rsidRPr="00B96A5C">
        <w:rPr>
          <w:szCs w:val="26"/>
        </w:rPr>
        <w:t xml:space="preserve">тис.грн. (без ПДВ): </w:t>
      </w:r>
    </w:p>
    <w:p w:rsidR="007B3AEA" w:rsidRPr="00B96A5C" w:rsidRDefault="007B3AEA" w:rsidP="007B3AEA">
      <w:pPr>
        <w:ind w:left="-284" w:right="-1" w:firstLine="284"/>
        <w:jc w:val="both"/>
        <w:rPr>
          <w:i/>
          <w:szCs w:val="26"/>
        </w:rPr>
      </w:pPr>
      <w:r w:rsidRPr="00B96A5C">
        <w:rPr>
          <w:i/>
          <w:szCs w:val="26"/>
        </w:rPr>
        <w:t>Економія пального</w:t>
      </w:r>
    </w:p>
    <w:p w:rsidR="007B3AEA" w:rsidRPr="00B96A5C" w:rsidRDefault="007B3AEA" w:rsidP="007B3AEA">
      <w:pPr>
        <w:ind w:left="-284" w:right="-1" w:firstLine="284"/>
        <w:jc w:val="both"/>
        <w:rPr>
          <w:szCs w:val="26"/>
        </w:rPr>
      </w:pPr>
      <w:r w:rsidRPr="00B96A5C">
        <w:rPr>
          <w:szCs w:val="26"/>
        </w:rPr>
        <w:t xml:space="preserve">Середній пробіг за рік становить 14 тис.км (18 л на 100км) за ціною 20,5 грн. (без ПДВ) за літр, річна витрата становить: </w:t>
      </w:r>
    </w:p>
    <w:p w:rsidR="007B3AEA" w:rsidRPr="00B96A5C" w:rsidRDefault="007B3AEA" w:rsidP="007B3AEA">
      <w:pPr>
        <w:ind w:left="-284" w:right="-1" w:firstLine="284"/>
        <w:jc w:val="both"/>
        <w:rPr>
          <w:szCs w:val="26"/>
        </w:rPr>
      </w:pPr>
      <w:r w:rsidRPr="00B96A5C">
        <w:rPr>
          <w:szCs w:val="26"/>
        </w:rPr>
        <w:t xml:space="preserve">140 х13 х 20,5х5= </w:t>
      </w:r>
      <w:r w:rsidRPr="00B96A5C">
        <w:rPr>
          <w:i/>
          <w:szCs w:val="26"/>
        </w:rPr>
        <w:t>186,55</w:t>
      </w:r>
      <w:r w:rsidRPr="00B96A5C">
        <w:rPr>
          <w:b/>
          <w:i/>
          <w:szCs w:val="26"/>
        </w:rPr>
        <w:t xml:space="preserve"> </w:t>
      </w:r>
      <w:r w:rsidRPr="00B96A5C">
        <w:rPr>
          <w:szCs w:val="26"/>
        </w:rPr>
        <w:t>тис. грн. (без ПДВ)</w:t>
      </w:r>
    </w:p>
    <w:p w:rsidR="007B3AEA" w:rsidRPr="00B96A5C" w:rsidRDefault="007B3AEA" w:rsidP="007B3AEA">
      <w:pPr>
        <w:ind w:left="-284" w:right="-1" w:firstLine="284"/>
        <w:jc w:val="both"/>
        <w:rPr>
          <w:szCs w:val="26"/>
        </w:rPr>
      </w:pPr>
      <w:r w:rsidRPr="00B96A5C">
        <w:rPr>
          <w:szCs w:val="26"/>
        </w:rPr>
        <w:t>При використанні Renault Duster</w:t>
      </w:r>
      <w:r w:rsidRPr="00B96A5C">
        <w:rPr>
          <w:b/>
          <w:szCs w:val="26"/>
        </w:rPr>
        <w:t xml:space="preserve"> </w:t>
      </w:r>
      <w:r w:rsidRPr="00B96A5C">
        <w:rPr>
          <w:szCs w:val="26"/>
        </w:rPr>
        <w:t>з витратою пального (5,3 л на 100км) за ціною 20,5 грн. (без ПДВ) за літр річна витрата становить:</w:t>
      </w:r>
    </w:p>
    <w:p w:rsidR="007B3AEA" w:rsidRPr="00B96A5C" w:rsidRDefault="007B3AEA" w:rsidP="007B3AEA">
      <w:pPr>
        <w:ind w:left="-284" w:right="-1" w:firstLine="284"/>
        <w:jc w:val="both"/>
        <w:rPr>
          <w:szCs w:val="26"/>
        </w:rPr>
      </w:pPr>
      <w:r w:rsidRPr="00B96A5C">
        <w:rPr>
          <w:szCs w:val="26"/>
        </w:rPr>
        <w:t xml:space="preserve">140 х 5,3х20,5 х 5= </w:t>
      </w:r>
      <w:r w:rsidRPr="00B96A5C">
        <w:rPr>
          <w:i/>
          <w:szCs w:val="26"/>
        </w:rPr>
        <w:t>76,06</w:t>
      </w:r>
      <w:r w:rsidRPr="00B96A5C">
        <w:rPr>
          <w:szCs w:val="26"/>
        </w:rPr>
        <w:t xml:space="preserve"> тис. грн. (без ПДВ)</w:t>
      </w:r>
    </w:p>
    <w:p w:rsidR="007B3AEA" w:rsidRPr="00B96A5C" w:rsidRDefault="007B3AEA" w:rsidP="007B3AEA">
      <w:pPr>
        <w:ind w:left="-284" w:right="-1" w:firstLine="284"/>
        <w:jc w:val="both"/>
        <w:rPr>
          <w:szCs w:val="26"/>
        </w:rPr>
      </w:pPr>
      <w:r w:rsidRPr="00B96A5C">
        <w:rPr>
          <w:szCs w:val="26"/>
        </w:rPr>
        <w:t>Економія на ПММ в рік складає:</w:t>
      </w:r>
    </w:p>
    <w:p w:rsidR="007B3AEA" w:rsidRPr="00B96A5C" w:rsidRDefault="007B3AEA" w:rsidP="007B3AEA">
      <w:pPr>
        <w:ind w:left="-284" w:right="-1" w:firstLine="284"/>
        <w:jc w:val="both"/>
        <w:rPr>
          <w:b/>
          <w:szCs w:val="26"/>
        </w:rPr>
      </w:pPr>
      <w:r w:rsidRPr="00B96A5C">
        <w:rPr>
          <w:szCs w:val="26"/>
        </w:rPr>
        <w:t xml:space="preserve">186,55 – 76,06 = </w:t>
      </w:r>
      <w:r w:rsidRPr="00B96A5C">
        <w:rPr>
          <w:b/>
          <w:i/>
          <w:szCs w:val="26"/>
        </w:rPr>
        <w:t>110,49</w:t>
      </w:r>
      <w:r w:rsidRPr="00B96A5C">
        <w:rPr>
          <w:szCs w:val="26"/>
        </w:rPr>
        <w:t xml:space="preserve"> тис. грн. (без ПДВ)</w:t>
      </w:r>
      <w:r w:rsidRPr="00B96A5C">
        <w:rPr>
          <w:b/>
          <w:szCs w:val="26"/>
        </w:rPr>
        <w:t xml:space="preserve"> </w:t>
      </w:r>
    </w:p>
    <w:p w:rsidR="007B3AEA" w:rsidRPr="00B96A5C" w:rsidRDefault="007B3AEA" w:rsidP="007B3AEA">
      <w:pPr>
        <w:ind w:left="-284" w:right="-1" w:firstLine="284"/>
        <w:jc w:val="both"/>
        <w:rPr>
          <w:b/>
          <w:szCs w:val="26"/>
        </w:rPr>
      </w:pPr>
      <w:r w:rsidRPr="00B96A5C">
        <w:rPr>
          <w:b/>
          <w:szCs w:val="26"/>
        </w:rPr>
        <w:t>Термін окупності даного заходу: (3012,90 – 32,70 – 550,00) / 140,00+110,49 = 9,70 років.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i/>
          <w:szCs w:val="26"/>
        </w:rPr>
      </w:pPr>
      <w:r w:rsidRPr="00B96A5C">
        <w:rPr>
          <w:b/>
          <w:i/>
          <w:szCs w:val="26"/>
        </w:rPr>
        <w:t>Витрати коштів.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szCs w:val="26"/>
        </w:rPr>
      </w:pPr>
      <w:r w:rsidRPr="00B96A5C">
        <w:rPr>
          <w:szCs w:val="26"/>
        </w:rPr>
        <w:t>Вартість одного автомобіля</w:t>
      </w:r>
      <w:r w:rsidRPr="00B96A5C">
        <w:rPr>
          <w:b/>
          <w:szCs w:val="26"/>
        </w:rPr>
        <w:t xml:space="preserve"> </w:t>
      </w:r>
      <w:r w:rsidRPr="00B96A5C">
        <w:rPr>
          <w:szCs w:val="26"/>
        </w:rPr>
        <w:t xml:space="preserve">Renault Duster, згідно комерційної пропозиції, становить </w:t>
      </w:r>
      <w:r w:rsidRPr="00B96A5C">
        <w:rPr>
          <w:b/>
          <w:i/>
          <w:szCs w:val="26"/>
        </w:rPr>
        <w:t xml:space="preserve">602,58 </w:t>
      </w:r>
      <w:r w:rsidRPr="00B96A5C">
        <w:rPr>
          <w:szCs w:val="26"/>
        </w:rPr>
        <w:t>тис. грн. (без ПДВ). Вартість 5 автомобілів</w:t>
      </w:r>
      <w:r w:rsidRPr="00B96A5C">
        <w:rPr>
          <w:b/>
          <w:szCs w:val="26"/>
        </w:rPr>
        <w:t xml:space="preserve"> </w:t>
      </w:r>
      <w:r w:rsidRPr="00B96A5C">
        <w:rPr>
          <w:szCs w:val="26"/>
        </w:rPr>
        <w:t>Renault Duster</w:t>
      </w:r>
      <w:r w:rsidRPr="00B96A5C">
        <w:rPr>
          <w:b/>
          <w:szCs w:val="26"/>
        </w:rPr>
        <w:t xml:space="preserve"> </w:t>
      </w:r>
      <w:r w:rsidRPr="00B96A5C">
        <w:rPr>
          <w:szCs w:val="26"/>
        </w:rPr>
        <w:t xml:space="preserve">складе </w:t>
      </w:r>
      <w:r w:rsidRPr="00B96A5C">
        <w:rPr>
          <w:b/>
          <w:i/>
          <w:szCs w:val="26"/>
          <w:u w:val="single"/>
        </w:rPr>
        <w:t>3012,90 тис. грн</w:t>
      </w:r>
      <w:r w:rsidRPr="00B96A5C">
        <w:rPr>
          <w:b/>
          <w:szCs w:val="26"/>
          <w:u w:val="single"/>
        </w:rPr>
        <w:t>.</w:t>
      </w:r>
      <w:r w:rsidRPr="00B96A5C">
        <w:rPr>
          <w:szCs w:val="26"/>
        </w:rPr>
        <w:t xml:space="preserve"> (без ПДВ).</w:t>
      </w:r>
    </w:p>
    <w:p w:rsidR="007B3AEA" w:rsidRPr="00B96A5C" w:rsidRDefault="007B3AEA" w:rsidP="007B3AEA">
      <w:pPr>
        <w:ind w:left="-284" w:right="-1" w:firstLine="284"/>
        <w:jc w:val="both"/>
        <w:rPr>
          <w:b/>
          <w:i/>
          <w:szCs w:val="26"/>
        </w:rPr>
      </w:pPr>
    </w:p>
    <w:p w:rsidR="007B3AEA" w:rsidRPr="00B96A5C" w:rsidRDefault="007B3AEA" w:rsidP="007B3AEA">
      <w:pPr>
        <w:ind w:left="-284" w:right="-1" w:firstLine="284"/>
        <w:jc w:val="both"/>
        <w:rPr>
          <w:b/>
          <w:i/>
          <w:szCs w:val="26"/>
        </w:rPr>
      </w:pPr>
      <w:r w:rsidRPr="00B96A5C">
        <w:rPr>
          <w:b/>
          <w:i/>
          <w:szCs w:val="26"/>
        </w:rPr>
        <w:t>Висновок</w:t>
      </w:r>
    </w:p>
    <w:p w:rsidR="007B3AEA" w:rsidRPr="00B96A5C" w:rsidRDefault="007B3AEA" w:rsidP="007B3AEA">
      <w:pPr>
        <w:ind w:left="-284" w:right="-1" w:firstLine="284"/>
        <w:jc w:val="both"/>
        <w:rPr>
          <w:b/>
          <w:szCs w:val="26"/>
          <w:u w:val="single"/>
        </w:rPr>
      </w:pPr>
      <w:r w:rsidRPr="00B96A5C">
        <w:rPr>
          <w:szCs w:val="26"/>
        </w:rPr>
        <w:t>Реалізація даного заходу є технічно та економічно доцільно.</w:t>
      </w:r>
    </w:p>
    <w:p w:rsidR="007B3AEA" w:rsidRPr="00B96A5C" w:rsidRDefault="007B3AEA" w:rsidP="007B3AEA">
      <w:pPr>
        <w:ind w:left="-284" w:right="-1" w:firstLine="284"/>
        <w:jc w:val="both"/>
        <w:rPr>
          <w:szCs w:val="26"/>
        </w:rPr>
      </w:pPr>
    </w:p>
    <w:p w:rsidR="00747623" w:rsidRDefault="00747623" w:rsidP="007B3AEA">
      <w:pPr>
        <w:pStyle w:val="af8"/>
        <w:spacing w:after="0" w:line="240" w:lineRule="auto"/>
        <w:ind w:left="-284" w:right="-1" w:firstLine="284"/>
        <w:rPr>
          <w:b/>
          <w:color w:val="484848"/>
          <w:szCs w:val="26"/>
          <w:shd w:val="clear" w:color="auto" w:fill="FFFFFF"/>
        </w:rPr>
      </w:pPr>
    </w:p>
    <w:p w:rsidR="00747623" w:rsidRDefault="00747623" w:rsidP="007B3AEA">
      <w:pPr>
        <w:pStyle w:val="af8"/>
        <w:spacing w:after="0" w:line="240" w:lineRule="auto"/>
        <w:ind w:left="-284" w:right="-1" w:firstLine="284"/>
        <w:rPr>
          <w:b/>
          <w:color w:val="484848"/>
          <w:szCs w:val="26"/>
          <w:shd w:val="clear" w:color="auto" w:fill="FFFFFF"/>
        </w:rPr>
      </w:pPr>
    </w:p>
    <w:p w:rsidR="00747623" w:rsidRDefault="00747623" w:rsidP="007B3AEA">
      <w:pPr>
        <w:pStyle w:val="af8"/>
        <w:spacing w:after="0" w:line="240" w:lineRule="auto"/>
        <w:ind w:left="-284" w:right="-1" w:firstLine="284"/>
        <w:rPr>
          <w:b/>
          <w:color w:val="484848"/>
          <w:szCs w:val="26"/>
          <w:shd w:val="clear" w:color="auto" w:fill="FFFFFF"/>
        </w:rPr>
      </w:pPr>
    </w:p>
    <w:p w:rsidR="00747623" w:rsidRDefault="00747623" w:rsidP="007B3AEA">
      <w:pPr>
        <w:pStyle w:val="af8"/>
        <w:spacing w:after="0" w:line="240" w:lineRule="auto"/>
        <w:ind w:left="-284" w:right="-1" w:firstLine="284"/>
        <w:rPr>
          <w:b/>
          <w:color w:val="484848"/>
          <w:szCs w:val="26"/>
          <w:shd w:val="clear" w:color="auto" w:fill="FFFFFF"/>
        </w:rPr>
      </w:pPr>
    </w:p>
    <w:p w:rsidR="00747623" w:rsidRDefault="00747623" w:rsidP="007B3AEA">
      <w:pPr>
        <w:pStyle w:val="af8"/>
        <w:spacing w:after="0" w:line="240" w:lineRule="auto"/>
        <w:ind w:left="-284" w:right="-1" w:firstLine="284"/>
        <w:rPr>
          <w:b/>
          <w:color w:val="484848"/>
          <w:szCs w:val="26"/>
          <w:shd w:val="clear" w:color="auto" w:fill="FFFFFF"/>
        </w:rPr>
      </w:pPr>
    </w:p>
    <w:p w:rsidR="00747623" w:rsidRDefault="00747623" w:rsidP="007B3AEA">
      <w:pPr>
        <w:pStyle w:val="af8"/>
        <w:spacing w:after="0" w:line="240" w:lineRule="auto"/>
        <w:ind w:left="-284" w:right="-1" w:firstLine="284"/>
        <w:rPr>
          <w:b/>
          <w:color w:val="484848"/>
          <w:szCs w:val="26"/>
          <w:shd w:val="clear" w:color="auto" w:fill="FFFFFF"/>
        </w:rPr>
      </w:pPr>
    </w:p>
    <w:p w:rsidR="00747623" w:rsidRDefault="00747623" w:rsidP="007B3AEA">
      <w:pPr>
        <w:pStyle w:val="af8"/>
        <w:spacing w:after="0" w:line="240" w:lineRule="auto"/>
        <w:ind w:left="-284" w:right="-1" w:firstLine="284"/>
        <w:rPr>
          <w:b/>
          <w:color w:val="484848"/>
          <w:szCs w:val="26"/>
          <w:shd w:val="clear" w:color="auto" w:fill="FFFFFF"/>
        </w:rPr>
      </w:pPr>
    </w:p>
    <w:p w:rsidR="007B3AEA" w:rsidRPr="00B96A5C" w:rsidRDefault="007B3AEA" w:rsidP="00747623">
      <w:pPr>
        <w:pStyle w:val="af8"/>
        <w:spacing w:after="0" w:line="240" w:lineRule="auto"/>
        <w:ind w:left="-284" w:right="-1" w:firstLine="284"/>
        <w:jc w:val="center"/>
        <w:rPr>
          <w:b/>
          <w:color w:val="484848"/>
          <w:szCs w:val="26"/>
          <w:shd w:val="clear" w:color="auto" w:fill="FFFFFF"/>
        </w:rPr>
      </w:pPr>
      <w:r w:rsidRPr="00B96A5C">
        <w:rPr>
          <w:b/>
          <w:color w:val="484848"/>
          <w:szCs w:val="26"/>
          <w:shd w:val="clear" w:color="auto" w:fill="FFFFFF"/>
        </w:rPr>
        <w:lastRenderedPageBreak/>
        <w:t>Аналізатор якості електроенергії Metrel MI 2883 Euro</w:t>
      </w:r>
    </w:p>
    <w:p w:rsidR="007B3AEA" w:rsidRPr="00747623" w:rsidRDefault="007B3AEA" w:rsidP="007B3AEA">
      <w:pPr>
        <w:ind w:left="-284" w:right="-1" w:firstLine="284"/>
        <w:jc w:val="both"/>
        <w:rPr>
          <w:color w:val="484848"/>
          <w:szCs w:val="26"/>
          <w:shd w:val="clear" w:color="auto" w:fill="FFFFFF"/>
          <w:lang w:val="uk-UA"/>
        </w:rPr>
      </w:pPr>
    </w:p>
    <w:p w:rsidR="007B3AEA" w:rsidRPr="00B96A5C" w:rsidRDefault="007B3AEA" w:rsidP="007B3AEA">
      <w:pPr>
        <w:ind w:left="-284" w:right="-1" w:firstLine="284"/>
        <w:jc w:val="both"/>
        <w:rPr>
          <w:rFonts w:eastAsia="Times New Roman"/>
          <w:szCs w:val="26"/>
        </w:rPr>
      </w:pPr>
      <w:r w:rsidRPr="00B96A5C">
        <w:rPr>
          <w:noProof/>
          <w:szCs w:val="26"/>
        </w:rPr>
        <w:drawing>
          <wp:anchor distT="0" distB="0" distL="114300" distR="114300" simplePos="0" relativeHeight="251664384" behindDoc="1" locked="0" layoutInCell="1" allowOverlap="1" wp14:anchorId="79ECC7AD" wp14:editId="0BB51F8D">
            <wp:simplePos x="0" y="0"/>
            <wp:positionH relativeFrom="margin">
              <wp:align>left</wp:align>
            </wp:positionH>
            <wp:positionV relativeFrom="paragraph">
              <wp:posOffset>55245</wp:posOffset>
            </wp:positionV>
            <wp:extent cx="1821815" cy="1971675"/>
            <wp:effectExtent l="0" t="0" r="0" b="0"/>
            <wp:wrapSquare wrapText="bothSides"/>
            <wp:docPr id="286" name="Рисунок 286" descr="metrel-mi-2885-analiz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metrel-mi-2885-analizato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821815" cy="1971675"/>
                    </a:xfrm>
                    <a:prstGeom prst="rect">
                      <a:avLst/>
                    </a:prstGeom>
                    <a:noFill/>
                  </pic:spPr>
                </pic:pic>
              </a:graphicData>
            </a:graphic>
            <wp14:sizeRelH relativeFrom="margin">
              <wp14:pctWidth>0</wp14:pctWidth>
            </wp14:sizeRelH>
            <wp14:sizeRelV relativeFrom="margin">
              <wp14:pctHeight>0</wp14:pctHeight>
            </wp14:sizeRelV>
          </wp:anchor>
        </w:drawing>
      </w:r>
      <w:r w:rsidRPr="00B96A5C">
        <w:rPr>
          <w:rFonts w:eastAsia="Times New Roman"/>
          <w:szCs w:val="26"/>
        </w:rPr>
        <w:t>Аналізатор MI 2883 Euro – новий трьохфазний аналізатор якості електроенергії з великим кольоровим дисплеєм.</w:t>
      </w:r>
    </w:p>
    <w:p w:rsidR="007B3AEA" w:rsidRPr="00B96A5C" w:rsidRDefault="007B3AEA" w:rsidP="007B3AEA">
      <w:pPr>
        <w:ind w:left="-284" w:right="-1" w:firstLine="284"/>
        <w:jc w:val="both"/>
        <w:rPr>
          <w:rFonts w:eastAsia="Times New Roman"/>
          <w:szCs w:val="26"/>
        </w:rPr>
      </w:pPr>
      <w:r w:rsidRPr="00B96A5C">
        <w:rPr>
          <w:rFonts w:eastAsia="Times New Roman"/>
          <w:szCs w:val="26"/>
        </w:rPr>
        <w:t>Прилад є представником оновленої лінійки реєстраторів якості електроенергії від виробника Metrel.</w:t>
      </w:r>
    </w:p>
    <w:p w:rsidR="007B3AEA" w:rsidRPr="00B96A5C" w:rsidRDefault="007B3AEA" w:rsidP="007B3AEA">
      <w:pPr>
        <w:ind w:left="-284" w:right="-1" w:firstLine="284"/>
        <w:jc w:val="both"/>
        <w:rPr>
          <w:rFonts w:eastAsia="Times New Roman"/>
          <w:szCs w:val="26"/>
          <w:lang w:val="en-US"/>
        </w:rPr>
      </w:pPr>
      <w:r w:rsidRPr="00B96A5C">
        <w:rPr>
          <w:rFonts w:eastAsia="Times New Roman"/>
          <w:szCs w:val="26"/>
        </w:rPr>
        <w:t>Функції:</w:t>
      </w:r>
    </w:p>
    <w:p w:rsidR="007B3AEA" w:rsidRPr="00B96A5C" w:rsidRDefault="007B3AEA" w:rsidP="00F33A6A">
      <w:pPr>
        <w:numPr>
          <w:ilvl w:val="0"/>
          <w:numId w:val="37"/>
        </w:numPr>
        <w:tabs>
          <w:tab w:val="num" w:pos="284"/>
          <w:tab w:val="num" w:pos="567"/>
        </w:tabs>
        <w:ind w:left="-284" w:right="-1" w:firstLine="284"/>
        <w:jc w:val="both"/>
        <w:rPr>
          <w:rFonts w:eastAsia="Times New Roman"/>
          <w:szCs w:val="26"/>
        </w:rPr>
      </w:pPr>
      <w:r w:rsidRPr="00B96A5C">
        <w:rPr>
          <w:rFonts w:eastAsia="Times New Roman"/>
          <w:szCs w:val="26"/>
        </w:rPr>
        <w:t>Вимірювання та реєстрація напруги, відхилення напруги;</w:t>
      </w:r>
    </w:p>
    <w:p w:rsidR="007B3AEA" w:rsidRPr="00B96A5C" w:rsidRDefault="007B3AEA" w:rsidP="00F33A6A">
      <w:pPr>
        <w:numPr>
          <w:ilvl w:val="0"/>
          <w:numId w:val="37"/>
        </w:numPr>
        <w:tabs>
          <w:tab w:val="num" w:pos="284"/>
          <w:tab w:val="num" w:pos="567"/>
        </w:tabs>
        <w:ind w:left="-284" w:right="-1" w:firstLine="284"/>
        <w:jc w:val="both"/>
        <w:rPr>
          <w:rFonts w:eastAsia="Times New Roman"/>
          <w:szCs w:val="26"/>
        </w:rPr>
      </w:pPr>
      <w:r w:rsidRPr="00B96A5C">
        <w:rPr>
          <w:rFonts w:eastAsia="Times New Roman"/>
          <w:szCs w:val="26"/>
        </w:rPr>
        <w:t>Вимірювання та реєстрація сили струму;</w:t>
      </w:r>
    </w:p>
    <w:p w:rsidR="007B3AEA" w:rsidRPr="00B96A5C" w:rsidRDefault="007B3AEA" w:rsidP="00F33A6A">
      <w:pPr>
        <w:numPr>
          <w:ilvl w:val="0"/>
          <w:numId w:val="37"/>
        </w:numPr>
        <w:tabs>
          <w:tab w:val="num" w:pos="284"/>
          <w:tab w:val="num" w:pos="567"/>
        </w:tabs>
        <w:ind w:left="-284" w:right="-1" w:firstLine="284"/>
        <w:jc w:val="both"/>
        <w:rPr>
          <w:rFonts w:eastAsia="Times New Roman"/>
          <w:szCs w:val="26"/>
        </w:rPr>
      </w:pPr>
      <w:r w:rsidRPr="00B96A5C">
        <w:rPr>
          <w:rFonts w:eastAsia="Times New Roman"/>
          <w:szCs w:val="26"/>
        </w:rPr>
        <w:t>Вимірювання та реєстрація частоти, відхилення частоти;</w:t>
      </w:r>
    </w:p>
    <w:p w:rsidR="007B3AEA" w:rsidRPr="00B96A5C" w:rsidRDefault="007B3AEA" w:rsidP="00F33A6A">
      <w:pPr>
        <w:numPr>
          <w:ilvl w:val="0"/>
          <w:numId w:val="37"/>
        </w:numPr>
        <w:tabs>
          <w:tab w:val="num" w:pos="284"/>
          <w:tab w:val="num" w:pos="567"/>
        </w:tabs>
        <w:ind w:left="-284" w:right="-1" w:firstLine="284"/>
        <w:jc w:val="both"/>
        <w:rPr>
          <w:rFonts w:eastAsia="Times New Roman"/>
          <w:szCs w:val="26"/>
        </w:rPr>
      </w:pPr>
      <w:r w:rsidRPr="00B96A5C">
        <w:rPr>
          <w:rFonts w:eastAsia="Times New Roman"/>
          <w:szCs w:val="26"/>
        </w:rPr>
        <w:t>Вимірювання та реєстрація короткочасної та тривалої дози флікера;</w:t>
      </w:r>
    </w:p>
    <w:p w:rsidR="007B3AEA" w:rsidRPr="00B96A5C" w:rsidRDefault="007B3AEA" w:rsidP="00F33A6A">
      <w:pPr>
        <w:numPr>
          <w:ilvl w:val="0"/>
          <w:numId w:val="37"/>
        </w:numPr>
        <w:tabs>
          <w:tab w:val="num" w:pos="284"/>
        </w:tabs>
        <w:ind w:left="-284" w:right="-1" w:firstLine="284"/>
        <w:jc w:val="both"/>
        <w:rPr>
          <w:rFonts w:eastAsia="Times New Roman"/>
          <w:szCs w:val="26"/>
        </w:rPr>
      </w:pPr>
      <w:r w:rsidRPr="00B96A5C">
        <w:rPr>
          <w:rFonts w:eastAsia="Times New Roman"/>
          <w:szCs w:val="26"/>
        </w:rPr>
        <w:t>Вимірювання та реєстрація особливих подій напруги;</w:t>
      </w:r>
    </w:p>
    <w:p w:rsidR="007B3AEA" w:rsidRPr="00B96A5C" w:rsidRDefault="007B3AEA" w:rsidP="00F33A6A">
      <w:pPr>
        <w:numPr>
          <w:ilvl w:val="0"/>
          <w:numId w:val="37"/>
        </w:numPr>
        <w:tabs>
          <w:tab w:val="num" w:pos="284"/>
        </w:tabs>
        <w:ind w:left="-284" w:right="-1" w:firstLine="284"/>
        <w:jc w:val="both"/>
        <w:rPr>
          <w:rFonts w:eastAsia="Times New Roman"/>
          <w:szCs w:val="26"/>
        </w:rPr>
      </w:pPr>
      <w:r w:rsidRPr="00B96A5C">
        <w:rPr>
          <w:rFonts w:eastAsia="Times New Roman"/>
          <w:szCs w:val="26"/>
        </w:rPr>
        <w:t>Вимірювання та реєстрація коефіцієнтів несиметрії за нульовою та зворотною послідовністю;</w:t>
      </w:r>
    </w:p>
    <w:p w:rsidR="007B3AEA" w:rsidRPr="00B96A5C" w:rsidRDefault="007B3AEA" w:rsidP="00F33A6A">
      <w:pPr>
        <w:numPr>
          <w:ilvl w:val="0"/>
          <w:numId w:val="37"/>
        </w:numPr>
        <w:tabs>
          <w:tab w:val="num" w:pos="284"/>
        </w:tabs>
        <w:ind w:left="-284" w:right="-1" w:firstLine="284"/>
        <w:jc w:val="both"/>
        <w:rPr>
          <w:rFonts w:eastAsia="Times New Roman"/>
          <w:szCs w:val="26"/>
        </w:rPr>
      </w:pPr>
      <w:r w:rsidRPr="00B96A5C">
        <w:rPr>
          <w:rFonts w:eastAsia="Times New Roman"/>
          <w:szCs w:val="26"/>
        </w:rPr>
        <w:t>Вимірювання та реєстрація коефіцієнтів гармонік та сумарних коефіцієнтів гармонік напруги та струму;</w:t>
      </w:r>
    </w:p>
    <w:p w:rsidR="007B3AEA" w:rsidRPr="00B96A5C" w:rsidRDefault="007B3AEA" w:rsidP="00F33A6A">
      <w:pPr>
        <w:numPr>
          <w:ilvl w:val="0"/>
          <w:numId w:val="37"/>
        </w:numPr>
        <w:tabs>
          <w:tab w:val="num" w:pos="284"/>
        </w:tabs>
        <w:ind w:left="-284" w:right="-1" w:firstLine="284"/>
        <w:jc w:val="both"/>
        <w:rPr>
          <w:rFonts w:eastAsia="Times New Roman"/>
          <w:szCs w:val="26"/>
        </w:rPr>
      </w:pPr>
      <w:r w:rsidRPr="00B96A5C">
        <w:rPr>
          <w:rFonts w:eastAsia="Times New Roman"/>
          <w:szCs w:val="26"/>
        </w:rPr>
        <w:t>Вимірювання та реєстрація активної, реактивної і повної потужності та енергії, а також коефіцієнт потужності і cos φ.</w:t>
      </w:r>
    </w:p>
    <w:p w:rsidR="007B3AEA" w:rsidRPr="00B96A5C" w:rsidRDefault="007B3AEA" w:rsidP="007B3AEA">
      <w:pPr>
        <w:ind w:left="-284" w:right="-1" w:firstLine="284"/>
        <w:jc w:val="both"/>
        <w:rPr>
          <w:rFonts w:eastAsia="Times New Roman"/>
          <w:szCs w:val="26"/>
        </w:rPr>
      </w:pPr>
      <w:r w:rsidRPr="00B96A5C">
        <w:rPr>
          <w:rFonts w:eastAsia="Times New Roman"/>
          <w:szCs w:val="26"/>
        </w:rPr>
        <w:t>Особливості:</w:t>
      </w:r>
    </w:p>
    <w:p w:rsidR="007B3AEA" w:rsidRPr="00B96A5C" w:rsidRDefault="007B3AEA" w:rsidP="00F33A6A">
      <w:pPr>
        <w:numPr>
          <w:ilvl w:val="0"/>
          <w:numId w:val="38"/>
        </w:numPr>
        <w:ind w:left="-284" w:right="-1" w:firstLine="284"/>
        <w:jc w:val="both"/>
        <w:rPr>
          <w:rFonts w:eastAsia="Times New Roman"/>
          <w:szCs w:val="26"/>
        </w:rPr>
      </w:pPr>
      <w:r w:rsidRPr="00B96A5C">
        <w:rPr>
          <w:rFonts w:eastAsia="Times New Roman"/>
          <w:szCs w:val="26"/>
        </w:rPr>
        <w:t>Реєстрація форми сигналу для особливих подій напруги і для тих які визначені користувачем (користувач має можливість задати до 7 умов запису значень будь-якого із вимірюваних параметрів);</w:t>
      </w:r>
    </w:p>
    <w:p w:rsidR="007B3AEA" w:rsidRPr="00B96A5C" w:rsidRDefault="007B3AEA" w:rsidP="00F33A6A">
      <w:pPr>
        <w:numPr>
          <w:ilvl w:val="0"/>
          <w:numId w:val="38"/>
        </w:numPr>
        <w:ind w:left="-284" w:right="-1" w:firstLine="284"/>
        <w:jc w:val="both"/>
        <w:rPr>
          <w:rFonts w:eastAsia="Times New Roman"/>
          <w:szCs w:val="26"/>
        </w:rPr>
      </w:pPr>
      <w:r w:rsidRPr="00B96A5C">
        <w:rPr>
          <w:rFonts w:eastAsia="Times New Roman"/>
          <w:szCs w:val="26"/>
        </w:rPr>
        <w:t>Реєстрація пускових струмів з записом форми сигналу;</w:t>
      </w:r>
    </w:p>
    <w:p w:rsidR="007B3AEA" w:rsidRPr="00B96A5C" w:rsidRDefault="007B3AEA" w:rsidP="00F33A6A">
      <w:pPr>
        <w:numPr>
          <w:ilvl w:val="0"/>
          <w:numId w:val="38"/>
        </w:numPr>
        <w:ind w:left="-284" w:right="-1" w:firstLine="284"/>
        <w:jc w:val="both"/>
        <w:rPr>
          <w:rFonts w:eastAsia="Times New Roman"/>
          <w:szCs w:val="26"/>
        </w:rPr>
      </w:pPr>
      <w:r w:rsidRPr="00B96A5C">
        <w:rPr>
          <w:rFonts w:eastAsia="Times New Roman"/>
          <w:szCs w:val="26"/>
        </w:rPr>
        <w:t>Функція знімок екрана з поточною формою сигналу;</w:t>
      </w:r>
    </w:p>
    <w:p w:rsidR="007B3AEA" w:rsidRPr="00B96A5C" w:rsidRDefault="007B3AEA" w:rsidP="00F33A6A">
      <w:pPr>
        <w:numPr>
          <w:ilvl w:val="0"/>
          <w:numId w:val="38"/>
        </w:numPr>
        <w:ind w:left="-284" w:right="-1" w:firstLine="284"/>
        <w:jc w:val="both"/>
        <w:rPr>
          <w:rFonts w:eastAsia="Times New Roman"/>
          <w:szCs w:val="26"/>
        </w:rPr>
      </w:pPr>
      <w:r w:rsidRPr="00B96A5C">
        <w:rPr>
          <w:rFonts w:eastAsia="Times New Roman"/>
          <w:szCs w:val="26"/>
        </w:rPr>
        <w:t>Оперативний пошук несправностей в мережі завдяки перегляду зареєстрованої інформації без зупинки запису;</w:t>
      </w:r>
    </w:p>
    <w:p w:rsidR="007B3AEA" w:rsidRPr="00B96A5C" w:rsidRDefault="007B3AEA" w:rsidP="00F33A6A">
      <w:pPr>
        <w:numPr>
          <w:ilvl w:val="0"/>
          <w:numId w:val="38"/>
        </w:numPr>
        <w:ind w:left="-284" w:right="-1" w:firstLine="284"/>
        <w:jc w:val="both"/>
        <w:rPr>
          <w:rFonts w:eastAsia="Times New Roman"/>
          <w:szCs w:val="26"/>
        </w:rPr>
      </w:pPr>
      <w:r w:rsidRPr="00B96A5C">
        <w:rPr>
          <w:rFonts w:eastAsia="Times New Roman"/>
          <w:szCs w:val="26"/>
        </w:rPr>
        <w:t>Використання карти пам’яті об’ємом до 32 ГБ;</w:t>
      </w:r>
    </w:p>
    <w:p w:rsidR="007B3AEA" w:rsidRPr="00B96A5C" w:rsidRDefault="007B3AEA" w:rsidP="00F33A6A">
      <w:pPr>
        <w:numPr>
          <w:ilvl w:val="0"/>
          <w:numId w:val="38"/>
        </w:numPr>
        <w:ind w:left="-284" w:right="-1" w:firstLine="284"/>
        <w:jc w:val="both"/>
        <w:rPr>
          <w:rFonts w:eastAsia="Times New Roman"/>
          <w:szCs w:val="26"/>
        </w:rPr>
      </w:pPr>
      <w:r w:rsidRPr="00B96A5C">
        <w:rPr>
          <w:rFonts w:eastAsia="Times New Roman"/>
          <w:szCs w:val="26"/>
        </w:rPr>
        <w:t>Комбіноване живлення: від мережі 220В та батареї;</w:t>
      </w:r>
    </w:p>
    <w:p w:rsidR="007B3AEA" w:rsidRPr="00B96A5C" w:rsidRDefault="007B3AEA" w:rsidP="00F33A6A">
      <w:pPr>
        <w:numPr>
          <w:ilvl w:val="0"/>
          <w:numId w:val="38"/>
        </w:numPr>
        <w:ind w:left="-284" w:right="-1" w:firstLine="284"/>
        <w:jc w:val="both"/>
        <w:rPr>
          <w:rFonts w:eastAsia="Times New Roman"/>
          <w:szCs w:val="26"/>
        </w:rPr>
      </w:pPr>
      <w:r w:rsidRPr="00B96A5C">
        <w:rPr>
          <w:rFonts w:eastAsia="Times New Roman"/>
          <w:szCs w:val="26"/>
        </w:rPr>
        <w:t>Русифіковане програмене забезпечення POWER VIEW входить в базовий комплект.</w:t>
      </w:r>
    </w:p>
    <w:p w:rsidR="007B3AEA" w:rsidRPr="00B96A5C" w:rsidRDefault="007B3AEA" w:rsidP="007B3AEA">
      <w:pPr>
        <w:ind w:left="-284" w:right="-1" w:firstLine="284"/>
        <w:jc w:val="both"/>
        <w:rPr>
          <w:b/>
          <w:bCs/>
          <w:szCs w:val="26"/>
        </w:rPr>
      </w:pPr>
      <w:r w:rsidRPr="00B96A5C">
        <w:rPr>
          <w:b/>
          <w:bCs/>
          <w:szCs w:val="26"/>
        </w:rPr>
        <w:t>Комплектація:</w:t>
      </w:r>
    </w:p>
    <w:p w:rsidR="007B3AEA" w:rsidRPr="00B96A5C" w:rsidRDefault="007B3AEA" w:rsidP="00F33A6A">
      <w:pPr>
        <w:numPr>
          <w:ilvl w:val="0"/>
          <w:numId w:val="39"/>
        </w:numPr>
        <w:ind w:left="-284" w:right="-1" w:firstLine="284"/>
        <w:jc w:val="both"/>
        <w:textAlignment w:val="baseline"/>
        <w:rPr>
          <w:rFonts w:eastAsia="Times New Roman"/>
          <w:szCs w:val="26"/>
        </w:rPr>
      </w:pPr>
      <w:r w:rsidRPr="00B96A5C">
        <w:rPr>
          <w:rFonts w:eastAsia="Times New Roman"/>
          <w:szCs w:val="26"/>
        </w:rPr>
        <w:t xml:space="preserve"> Прилад MI 2883 Power Q4;</w:t>
      </w:r>
    </w:p>
    <w:p w:rsidR="007B3AEA" w:rsidRPr="00B96A5C" w:rsidRDefault="007B3AEA" w:rsidP="00F33A6A">
      <w:pPr>
        <w:numPr>
          <w:ilvl w:val="0"/>
          <w:numId w:val="39"/>
        </w:numPr>
        <w:ind w:left="-284" w:right="-1" w:firstLine="284"/>
        <w:jc w:val="both"/>
        <w:textAlignment w:val="baseline"/>
        <w:rPr>
          <w:rFonts w:eastAsia="Times New Roman"/>
          <w:szCs w:val="26"/>
        </w:rPr>
      </w:pPr>
      <w:r w:rsidRPr="00B96A5C">
        <w:rPr>
          <w:rFonts w:eastAsia="Times New Roman"/>
          <w:szCs w:val="26"/>
        </w:rPr>
        <w:t xml:space="preserve"> Гнучкі струмовимірювальні кліщі А1227, 4 шт., (30/300/3000 А);</w:t>
      </w:r>
    </w:p>
    <w:p w:rsidR="007B3AEA" w:rsidRPr="00B96A5C" w:rsidRDefault="007B3AEA" w:rsidP="00F33A6A">
      <w:pPr>
        <w:pStyle w:val="af8"/>
        <w:numPr>
          <w:ilvl w:val="0"/>
          <w:numId w:val="39"/>
        </w:numPr>
        <w:spacing w:after="0" w:line="240" w:lineRule="auto"/>
        <w:ind w:left="-284" w:right="-1" w:firstLine="284"/>
        <w:rPr>
          <w:rFonts w:eastAsia="Times New Roman"/>
          <w:szCs w:val="26"/>
        </w:rPr>
      </w:pPr>
      <w:r w:rsidRPr="00B96A5C">
        <w:rPr>
          <w:rFonts w:eastAsia="Times New Roman"/>
          <w:szCs w:val="26"/>
        </w:rPr>
        <w:t xml:space="preserve"> вимірювальні наконечники – 5 шт.; </w:t>
      </w:r>
    </w:p>
    <w:p w:rsidR="007B3AEA" w:rsidRPr="00B96A5C" w:rsidRDefault="007B3AEA" w:rsidP="00F33A6A">
      <w:pPr>
        <w:pStyle w:val="af8"/>
        <w:numPr>
          <w:ilvl w:val="0"/>
          <w:numId w:val="39"/>
        </w:numPr>
        <w:spacing w:after="0" w:line="240" w:lineRule="auto"/>
        <w:ind w:left="-284" w:right="-1" w:firstLine="284"/>
        <w:rPr>
          <w:rFonts w:eastAsia="Times New Roman"/>
          <w:szCs w:val="26"/>
        </w:rPr>
      </w:pPr>
      <w:r w:rsidRPr="00B96A5C">
        <w:rPr>
          <w:rFonts w:eastAsia="Times New Roman"/>
          <w:szCs w:val="26"/>
        </w:rPr>
        <w:t xml:space="preserve"> Зажими «крокодил» – 5 шт.;</w:t>
      </w:r>
    </w:p>
    <w:p w:rsidR="007B3AEA" w:rsidRPr="00B96A5C" w:rsidRDefault="007B3AEA" w:rsidP="00F33A6A">
      <w:pPr>
        <w:pStyle w:val="af8"/>
        <w:numPr>
          <w:ilvl w:val="0"/>
          <w:numId w:val="39"/>
        </w:numPr>
        <w:spacing w:after="0" w:line="240" w:lineRule="auto"/>
        <w:ind w:left="-284" w:right="-1" w:firstLine="284"/>
        <w:rPr>
          <w:rFonts w:eastAsia="Times New Roman"/>
          <w:szCs w:val="26"/>
        </w:rPr>
      </w:pPr>
      <w:r w:rsidRPr="00B96A5C">
        <w:rPr>
          <w:rFonts w:eastAsia="Times New Roman"/>
          <w:szCs w:val="26"/>
        </w:rPr>
        <w:t xml:space="preserve"> Провідник для вимірювання напруги – 5 шт.; </w:t>
      </w:r>
    </w:p>
    <w:p w:rsidR="007B3AEA" w:rsidRPr="00B96A5C" w:rsidRDefault="007B3AEA" w:rsidP="00F33A6A">
      <w:pPr>
        <w:pStyle w:val="af8"/>
        <w:numPr>
          <w:ilvl w:val="0"/>
          <w:numId w:val="39"/>
        </w:numPr>
        <w:spacing w:after="0" w:line="240" w:lineRule="auto"/>
        <w:ind w:left="-284" w:right="-1" w:firstLine="284"/>
        <w:rPr>
          <w:rFonts w:eastAsia="Times New Roman"/>
          <w:szCs w:val="26"/>
        </w:rPr>
      </w:pPr>
      <w:r w:rsidRPr="00B96A5C">
        <w:rPr>
          <w:rFonts w:eastAsia="Times New Roman"/>
          <w:szCs w:val="26"/>
        </w:rPr>
        <w:t xml:space="preserve"> Диск з програмним забезпеченням та інструкція по використанню, кабелі RS232, USB; </w:t>
      </w:r>
    </w:p>
    <w:p w:rsidR="007B3AEA" w:rsidRPr="00B96A5C" w:rsidRDefault="007B3AEA" w:rsidP="00F33A6A">
      <w:pPr>
        <w:pStyle w:val="af8"/>
        <w:numPr>
          <w:ilvl w:val="0"/>
          <w:numId w:val="39"/>
        </w:numPr>
        <w:spacing w:after="0" w:line="240" w:lineRule="auto"/>
        <w:ind w:left="-284" w:right="-1" w:firstLine="284"/>
        <w:rPr>
          <w:rFonts w:eastAsia="Times New Roman"/>
          <w:szCs w:val="26"/>
        </w:rPr>
      </w:pPr>
      <w:r w:rsidRPr="00B96A5C">
        <w:rPr>
          <w:rFonts w:eastAsia="Times New Roman"/>
          <w:szCs w:val="26"/>
        </w:rPr>
        <w:t xml:space="preserve"> Карта пам’яті 8 ГБ;</w:t>
      </w:r>
    </w:p>
    <w:p w:rsidR="007B3AEA" w:rsidRPr="00B96A5C" w:rsidRDefault="007B3AEA" w:rsidP="00F33A6A">
      <w:pPr>
        <w:pStyle w:val="af8"/>
        <w:numPr>
          <w:ilvl w:val="0"/>
          <w:numId w:val="39"/>
        </w:numPr>
        <w:spacing w:after="0" w:line="240" w:lineRule="auto"/>
        <w:ind w:left="-284" w:right="-1" w:firstLine="284"/>
        <w:rPr>
          <w:rFonts w:eastAsia="Times New Roman"/>
          <w:szCs w:val="26"/>
        </w:rPr>
      </w:pPr>
      <w:r w:rsidRPr="00B96A5C">
        <w:rPr>
          <w:rFonts w:eastAsia="Times New Roman"/>
          <w:szCs w:val="26"/>
        </w:rPr>
        <w:t xml:space="preserve"> Мережевий адаптер живлення; </w:t>
      </w:r>
    </w:p>
    <w:p w:rsidR="007B3AEA" w:rsidRPr="00B96A5C" w:rsidRDefault="007B3AEA" w:rsidP="00F33A6A">
      <w:pPr>
        <w:pStyle w:val="af8"/>
        <w:numPr>
          <w:ilvl w:val="0"/>
          <w:numId w:val="39"/>
        </w:numPr>
        <w:spacing w:after="0" w:line="240" w:lineRule="auto"/>
        <w:ind w:left="-284" w:right="-1" w:firstLine="284"/>
        <w:rPr>
          <w:rFonts w:eastAsia="Times New Roman"/>
          <w:szCs w:val="26"/>
        </w:rPr>
      </w:pPr>
      <w:r w:rsidRPr="00B96A5C">
        <w:rPr>
          <w:rFonts w:eastAsia="Times New Roman"/>
          <w:szCs w:val="26"/>
        </w:rPr>
        <w:t xml:space="preserve"> Акумуляторні батареї АА 1,2 В – 6 шт.;</w:t>
      </w:r>
    </w:p>
    <w:p w:rsidR="007B3AEA" w:rsidRPr="00B96A5C" w:rsidRDefault="007B3AEA" w:rsidP="00F33A6A">
      <w:pPr>
        <w:pStyle w:val="af8"/>
        <w:numPr>
          <w:ilvl w:val="0"/>
          <w:numId w:val="39"/>
        </w:numPr>
        <w:spacing w:after="0" w:line="240" w:lineRule="auto"/>
        <w:ind w:left="-284" w:right="-1" w:firstLine="284"/>
        <w:rPr>
          <w:color w:val="484848"/>
          <w:szCs w:val="26"/>
          <w:shd w:val="clear" w:color="auto" w:fill="FFFFFF"/>
        </w:rPr>
      </w:pPr>
      <w:r w:rsidRPr="00B96A5C">
        <w:rPr>
          <w:rFonts w:eastAsia="Times New Roman"/>
          <w:szCs w:val="26"/>
        </w:rPr>
        <w:t xml:space="preserve"> М’яка сумка для транспортування;</w:t>
      </w:r>
    </w:p>
    <w:p w:rsidR="007B3AEA" w:rsidRPr="00B96A5C" w:rsidRDefault="007B3AEA" w:rsidP="00F33A6A">
      <w:pPr>
        <w:pStyle w:val="af8"/>
        <w:numPr>
          <w:ilvl w:val="0"/>
          <w:numId w:val="39"/>
        </w:numPr>
        <w:spacing w:after="0" w:line="240" w:lineRule="auto"/>
        <w:ind w:left="-284" w:right="-1" w:firstLine="284"/>
        <w:rPr>
          <w:color w:val="484848"/>
          <w:szCs w:val="26"/>
          <w:shd w:val="clear" w:color="auto" w:fill="FFFFFF"/>
        </w:rPr>
      </w:pPr>
      <w:r w:rsidRPr="00B96A5C">
        <w:rPr>
          <w:rFonts w:eastAsia="Times New Roman"/>
          <w:szCs w:val="26"/>
        </w:rPr>
        <w:t xml:space="preserve"> Сертифікат відповідності.</w:t>
      </w:r>
    </w:p>
    <w:p w:rsidR="007B3AEA" w:rsidRPr="00B96A5C" w:rsidRDefault="007B3AEA" w:rsidP="007B3AEA">
      <w:pPr>
        <w:pStyle w:val="rvps2"/>
        <w:spacing w:before="0" w:beforeAutospacing="0" w:after="0" w:afterAutospacing="0"/>
        <w:ind w:left="-284" w:right="-1" w:firstLine="284"/>
        <w:jc w:val="both"/>
        <w:rPr>
          <w:rFonts w:ascii="Cambria" w:hAnsi="Cambria"/>
          <w:sz w:val="26"/>
          <w:szCs w:val="26"/>
        </w:rPr>
      </w:pPr>
      <w:r w:rsidRPr="00B96A5C">
        <w:rPr>
          <w:rFonts w:ascii="Cambria" w:hAnsi="Cambria"/>
          <w:sz w:val="26"/>
          <w:szCs w:val="26"/>
        </w:rPr>
        <w:t xml:space="preserve"> Дані прилади класу S в кількості 11 шт. передбачені в інвестиційній програмі 2022 року для виконання вимог пункту 6.3.4. Розділу 6 «Вимірювання параметрів якості електричної енергії»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B3AEA" w:rsidRPr="00B96A5C" w:rsidRDefault="007B3AEA" w:rsidP="007B3AEA">
      <w:pPr>
        <w:pStyle w:val="rvps2"/>
        <w:spacing w:before="0" w:beforeAutospacing="0" w:after="0" w:afterAutospacing="0"/>
        <w:ind w:left="-284" w:right="-1" w:firstLine="284"/>
        <w:jc w:val="both"/>
        <w:rPr>
          <w:rFonts w:ascii="Cambria" w:hAnsi="Cambria"/>
          <w:sz w:val="26"/>
          <w:szCs w:val="26"/>
        </w:rPr>
      </w:pPr>
      <w:r w:rsidRPr="00B96A5C">
        <w:rPr>
          <w:rFonts w:ascii="Cambria" w:hAnsi="Cambria"/>
          <w:sz w:val="26"/>
          <w:szCs w:val="26"/>
        </w:rPr>
        <w:lastRenderedPageBreak/>
        <w:t xml:space="preserve">ОСР з урахуванням вимог, зазначених </w:t>
      </w:r>
      <w:r w:rsidRPr="00B96A5C">
        <w:rPr>
          <w:rFonts w:ascii="Cambria" w:hAnsi="Cambria"/>
          <w:color w:val="000000" w:themeColor="text1"/>
          <w:sz w:val="26"/>
          <w:szCs w:val="26"/>
        </w:rPr>
        <w:t xml:space="preserve">у </w:t>
      </w:r>
      <w:hyperlink r:id="rId165" w:anchor="n764" w:history="1">
        <w:r w:rsidRPr="00B96A5C">
          <w:rPr>
            <w:rStyle w:val="af1"/>
            <w:rFonts w:ascii="Cambria" w:eastAsiaTheme="majorEastAsia" w:hAnsi="Cambria"/>
            <w:color w:val="000000" w:themeColor="text1"/>
            <w:sz w:val="26"/>
            <w:szCs w:val="26"/>
          </w:rPr>
          <w:t>пункті 6.3.4</w:t>
        </w:r>
      </w:hyperlink>
      <w:r w:rsidRPr="00B96A5C">
        <w:rPr>
          <w:rFonts w:ascii="Cambria" w:hAnsi="Cambria"/>
          <w:sz w:val="26"/>
          <w:szCs w:val="26"/>
        </w:rPr>
        <w:t>. щороку до 01 листопада розробляють та надають Регулятору Програму моніторингу якості електричної енергії в системі розподілу на наступний рік. Програма моніторингу якості електричної енергії в системі розподілу повинна містити, у тому числі кількість задіяних вимірювальних засобів (стаціонарних та портативних), їх назви та клас характеристики процесу вимірювання.</w:t>
      </w:r>
    </w:p>
    <w:p w:rsidR="007B3AEA" w:rsidRPr="00B96A5C" w:rsidRDefault="007B3AEA" w:rsidP="007B3AEA">
      <w:pPr>
        <w:pStyle w:val="rvps2"/>
        <w:spacing w:before="0" w:beforeAutospacing="0" w:after="0" w:afterAutospacing="0"/>
        <w:ind w:left="-284" w:right="-1" w:firstLine="284"/>
        <w:jc w:val="both"/>
        <w:rPr>
          <w:rFonts w:ascii="Cambria" w:hAnsi="Cambria"/>
          <w:sz w:val="26"/>
          <w:szCs w:val="26"/>
        </w:rPr>
      </w:pPr>
      <w:r w:rsidRPr="00B96A5C">
        <w:rPr>
          <w:rFonts w:ascii="Cambria" w:hAnsi="Cambria"/>
          <w:sz w:val="26"/>
          <w:szCs w:val="26"/>
        </w:rPr>
        <w:t>На даний час в ПрАТ «Рівнеобленерго» э тільки шість штук вимірювальних засобів типу МІ 2885 для моніторингу якості електричної енергії в шістьох РЕМ, тому для оперативного виконання вимог Кодексу системи розподілу, розроблення програми моніторингу якості електричної енергії та для оперативного реагування на скарги споживачів необхідно забезпечити подібними приладами кожен РЕМ. Також невиконання нормативно правових актів НКРЕКП, а саме пункту 6.3.4. Розділу 6 «Вимірювання параметрів електричної енергії» Кодексу системи розподілу призведе до штрафних санкцій з боку Регулятора.</w:t>
      </w:r>
    </w:p>
    <w:p w:rsidR="007B3AEA" w:rsidRPr="00B96A5C" w:rsidRDefault="007B3AEA" w:rsidP="007B3AEA">
      <w:pPr>
        <w:ind w:left="-284" w:right="-1" w:firstLine="284"/>
        <w:jc w:val="both"/>
        <w:rPr>
          <w:b/>
          <w:szCs w:val="26"/>
        </w:rPr>
      </w:pPr>
      <w:r w:rsidRPr="00B96A5C">
        <w:rPr>
          <w:b/>
          <w:szCs w:val="26"/>
        </w:rPr>
        <w:t xml:space="preserve">Загальна вартість приладів </w:t>
      </w:r>
      <w:r w:rsidRPr="00B96A5C">
        <w:rPr>
          <w:rFonts w:eastAsia="Times New Roman"/>
          <w:b/>
          <w:szCs w:val="26"/>
        </w:rPr>
        <w:t>Metrel MI 2883 Euro</w:t>
      </w:r>
      <w:r w:rsidRPr="00B96A5C">
        <w:rPr>
          <w:b/>
          <w:szCs w:val="26"/>
        </w:rPr>
        <w:t xml:space="preserve"> становитиме 1 120 тис. грн. без ПДВ (по </w:t>
      </w:r>
      <w:r w:rsidRPr="00B96A5C">
        <w:rPr>
          <w:b/>
          <w:szCs w:val="26"/>
        </w:rPr>
        <w:br/>
        <w:t xml:space="preserve">140 тис. грн. кожен). </w:t>
      </w:r>
    </w:p>
    <w:p w:rsidR="007B3AEA" w:rsidRPr="00B96A5C" w:rsidRDefault="007B3AEA" w:rsidP="007B3AEA">
      <w:pPr>
        <w:ind w:left="-284" w:right="-1" w:firstLine="284"/>
        <w:jc w:val="both"/>
        <w:rPr>
          <w:b/>
          <w:i/>
          <w:szCs w:val="26"/>
        </w:rPr>
      </w:pPr>
      <w:r w:rsidRPr="00B96A5C">
        <w:rPr>
          <w:b/>
          <w:i/>
          <w:szCs w:val="26"/>
        </w:rPr>
        <w:t>Економічна ефективність.</w:t>
      </w:r>
    </w:p>
    <w:p w:rsidR="007B3AEA" w:rsidRPr="00B96A5C" w:rsidRDefault="007B3AEA" w:rsidP="007B3AEA">
      <w:pPr>
        <w:ind w:left="-284" w:right="-1" w:firstLine="284"/>
        <w:jc w:val="both"/>
        <w:rPr>
          <w:b/>
          <w:i/>
          <w:szCs w:val="26"/>
        </w:rPr>
      </w:pPr>
      <w:r w:rsidRPr="00B96A5C">
        <w:rPr>
          <w:b/>
          <w:i/>
          <w:szCs w:val="26"/>
        </w:rPr>
        <w:t xml:space="preserve">Вартість заходу всього 1120 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85*8=935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(1120-0)/935 = 1,19 роки.</w:t>
      </w:r>
    </w:p>
    <w:p w:rsidR="007B3AEA" w:rsidRDefault="007B3AEA" w:rsidP="007B3AEA">
      <w:pPr>
        <w:ind w:left="-284" w:right="-1" w:firstLine="284"/>
        <w:jc w:val="both"/>
        <w:rPr>
          <w:b/>
          <w:bCs/>
          <w:szCs w:val="26"/>
        </w:rPr>
      </w:pPr>
      <w:r>
        <w:rPr>
          <w:b/>
          <w:bCs/>
          <w:szCs w:val="26"/>
        </w:rPr>
        <w:br w:type="page"/>
      </w:r>
    </w:p>
    <w:p w:rsidR="007B3AEA" w:rsidRPr="00B96A5C" w:rsidRDefault="007B3AEA" w:rsidP="00747623">
      <w:pPr>
        <w:autoSpaceDE w:val="0"/>
        <w:autoSpaceDN w:val="0"/>
        <w:adjustRightInd w:val="0"/>
        <w:ind w:left="-284" w:right="-1" w:firstLine="284"/>
        <w:jc w:val="center"/>
        <w:rPr>
          <w:szCs w:val="26"/>
        </w:rPr>
      </w:pPr>
      <w:r w:rsidRPr="00B96A5C">
        <w:rPr>
          <w:b/>
          <w:bCs/>
          <w:szCs w:val="26"/>
        </w:rPr>
        <w:lastRenderedPageBreak/>
        <w:t>Бензопила STIHL MS 250</w:t>
      </w:r>
    </w:p>
    <w:p w:rsidR="007B3AEA" w:rsidRPr="00B96A5C" w:rsidRDefault="007B3AEA" w:rsidP="007B3AEA">
      <w:pPr>
        <w:autoSpaceDE w:val="0"/>
        <w:autoSpaceDN w:val="0"/>
        <w:adjustRightInd w:val="0"/>
        <w:ind w:left="-284" w:right="-1" w:firstLine="284"/>
        <w:jc w:val="both"/>
        <w:rPr>
          <w:szCs w:val="26"/>
        </w:rPr>
      </w:pPr>
      <w:r w:rsidRPr="00B96A5C">
        <w:rPr>
          <w:noProof/>
          <w:szCs w:val="26"/>
        </w:rPr>
        <w:drawing>
          <wp:inline distT="0" distB="0" distL="0" distR="0" wp14:anchorId="3E8826AF" wp14:editId="0840E5D6">
            <wp:extent cx="2537460" cy="1953895"/>
            <wp:effectExtent l="0" t="0" r="0" b="8255"/>
            <wp:docPr id="59" name="Рисунок 59" descr="STIHL MS 250 (11232000758) купить в интернет-магазине: цены на бензопила  STIHL MS 250 (11232000758) - отзывы и обзоры, фото и характеристики.  Сравнить предложения в Украине: Киев, Харьков, Одесса, Днепр на Hotline.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IHL MS 250 (11232000758) купить в интернет-магазине: цены на бензопила  STIHL MS 250 (11232000758) - отзывы и обзоры, фото и характеристики.  Сравнить предложения в Украине: Киев, Харьков, Одесса, Днепр на Hotline.ua"/>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543259" cy="1958360"/>
                    </a:xfrm>
                    <a:prstGeom prst="rect">
                      <a:avLst/>
                    </a:prstGeom>
                    <a:noFill/>
                    <a:ln>
                      <a:noFill/>
                    </a:ln>
                  </pic:spPr>
                </pic:pic>
              </a:graphicData>
            </a:graphic>
          </wp:inline>
        </w:drawing>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Для зрізування кущів та дерев на територіях та в охоронних зонах підстанцій 110/35 кВ, забезпечення санітарного та протипожежного стану територій ПС необхідно укомплектувати бригаду служби бензопилою, Бензопила також є необхідною для впорядкування території центрального складу Товариства </w:t>
      </w:r>
    </w:p>
    <w:p w:rsidR="007B3AEA" w:rsidRPr="00B96A5C" w:rsidRDefault="007B3AEA" w:rsidP="007B3AEA">
      <w:pPr>
        <w:autoSpaceDE w:val="0"/>
        <w:autoSpaceDN w:val="0"/>
        <w:adjustRightInd w:val="0"/>
        <w:ind w:left="-284" w:right="-1" w:firstLine="284"/>
        <w:jc w:val="both"/>
        <w:rPr>
          <w:szCs w:val="26"/>
        </w:rPr>
      </w:pPr>
      <w:r w:rsidRPr="00B96A5C">
        <w:rPr>
          <w:szCs w:val="26"/>
        </w:rPr>
        <w:t>Станом на 2021 рік у «Рівнеобленерго» налічується 16 підстанційних бригад, які обслуговують підстанціїї 110/35 кВ. В жодній з бригад відсутня бензопила. При необхідності виконання робіт із застосуванням бензопили</w:t>
      </w:r>
      <w:r w:rsidRPr="00B96A5C">
        <w:rPr>
          <w:bCs/>
          <w:szCs w:val="26"/>
        </w:rPr>
        <w:t xml:space="preserve"> використовуємо наявні в інших службах, що не завжди дає можливість спланувати роботи, та значно швидше зменшується їх ресурс</w:t>
      </w:r>
      <w:r w:rsidRPr="00B96A5C">
        <w:rPr>
          <w:szCs w:val="26"/>
        </w:rPr>
        <w:t xml:space="preserve"> </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Професійні бензопили </w:t>
      </w:r>
      <w:r w:rsidRPr="00B96A5C">
        <w:rPr>
          <w:b/>
          <w:bCs/>
          <w:szCs w:val="26"/>
        </w:rPr>
        <w:t>STI</w:t>
      </w:r>
      <w:r w:rsidRPr="00B96A5C">
        <w:rPr>
          <w:b/>
          <w:bCs/>
          <w:szCs w:val="26"/>
          <w:lang w:val="en-US"/>
        </w:rPr>
        <w:t>H</w:t>
      </w:r>
      <w:r w:rsidRPr="00B96A5C">
        <w:rPr>
          <w:b/>
          <w:bCs/>
          <w:szCs w:val="26"/>
        </w:rPr>
        <w:t xml:space="preserve">L MS 250 </w:t>
      </w:r>
      <w:r w:rsidRPr="00B96A5C">
        <w:rPr>
          <w:szCs w:val="26"/>
        </w:rPr>
        <w:t>міцної конструкції із високим терміном служби, та оптимальною потужністю, мають низький рівень вібрації. Даний бензоінструмент зручний у користуванні, відносно легкий, потужний.</w:t>
      </w:r>
    </w:p>
    <w:p w:rsidR="007B3AEA" w:rsidRPr="00B96A5C" w:rsidRDefault="007B3AEA" w:rsidP="007B3AEA">
      <w:pPr>
        <w:autoSpaceDE w:val="0"/>
        <w:autoSpaceDN w:val="0"/>
        <w:adjustRightInd w:val="0"/>
        <w:ind w:left="-284" w:right="-1" w:firstLine="284"/>
        <w:jc w:val="both"/>
        <w:rPr>
          <w:szCs w:val="26"/>
        </w:rPr>
      </w:pPr>
      <w:r w:rsidRPr="00B96A5C">
        <w:rPr>
          <w:szCs w:val="26"/>
        </w:rPr>
        <w:tab/>
        <w:t>При використанні нових, сучасних бензопил скорочується час, що витрачається на зрізання порослі та підвищується якість проведених робіт, також зменшуються витрати на ремонт.</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В інвестиційній програмі 2022 року передбачаємо закупівлю 2 бензопили марки </w:t>
      </w:r>
      <w:r w:rsidRPr="00B96A5C">
        <w:rPr>
          <w:b/>
          <w:bCs/>
          <w:szCs w:val="26"/>
        </w:rPr>
        <w:t>STI</w:t>
      </w:r>
      <w:r w:rsidRPr="00B96A5C">
        <w:rPr>
          <w:b/>
          <w:bCs/>
          <w:szCs w:val="26"/>
          <w:lang w:val="en-US"/>
        </w:rPr>
        <w:t>H</w:t>
      </w:r>
      <w:r w:rsidRPr="00B96A5C">
        <w:rPr>
          <w:b/>
          <w:bCs/>
          <w:szCs w:val="26"/>
        </w:rPr>
        <w:t>L MS 250</w:t>
      </w:r>
      <w:r w:rsidRPr="00B96A5C">
        <w:rPr>
          <w:szCs w:val="26"/>
        </w:rPr>
        <w:t>.</w:t>
      </w:r>
    </w:p>
    <w:p w:rsidR="007B3AEA" w:rsidRPr="00B96A5C" w:rsidRDefault="007B3AEA" w:rsidP="007B3AEA">
      <w:pPr>
        <w:ind w:left="-284" w:right="-1" w:firstLine="284"/>
        <w:jc w:val="both"/>
        <w:rPr>
          <w:b/>
          <w:szCs w:val="26"/>
        </w:rPr>
      </w:pPr>
      <w:r w:rsidRPr="00B96A5C">
        <w:rPr>
          <w:szCs w:val="26"/>
        </w:rPr>
        <w:t xml:space="preserve">Вартість бензопили становитиме </w:t>
      </w:r>
      <w:r w:rsidRPr="00B96A5C">
        <w:rPr>
          <w:b/>
          <w:szCs w:val="26"/>
        </w:rPr>
        <w:t>8222 тис. грн.  без ПДВ.</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16,4 тис. грн. </w:t>
      </w:r>
      <w:r w:rsidRPr="00B96A5C">
        <w:rPr>
          <w:b/>
          <w:i/>
          <w:szCs w:val="26"/>
        </w:rPr>
        <w:t xml:space="preserve">   </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на ремонт бензопили за попередні роки до її ремонту -</w:t>
      </w:r>
      <w:r w:rsidRPr="00B96A5C">
        <w:rPr>
          <w:i/>
          <w:szCs w:val="26"/>
        </w:rPr>
        <w:br/>
        <w:t xml:space="preserve"> 4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4*2=8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(16,4-0)/8=2 роки</w:t>
      </w: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szCs w:val="26"/>
        </w:rPr>
      </w:pPr>
      <w:r w:rsidRPr="00B96A5C">
        <w:rPr>
          <w:b/>
          <w:szCs w:val="26"/>
        </w:rPr>
        <w:t>Блок живлення Інтеграл ЕЖУ И 14000 Б 48/210-хх</w:t>
      </w:r>
    </w:p>
    <w:p w:rsidR="007B3AEA" w:rsidRPr="00B96A5C" w:rsidRDefault="007B3AEA" w:rsidP="007B3AEA">
      <w:pPr>
        <w:ind w:left="-284" w:right="-1" w:firstLine="284"/>
        <w:jc w:val="both"/>
        <w:rPr>
          <w:b/>
          <w:szCs w:val="26"/>
        </w:rPr>
      </w:pPr>
    </w:p>
    <w:p w:rsidR="007B3AEA" w:rsidRPr="00B96A5C" w:rsidRDefault="007B3AEA" w:rsidP="007B3AEA">
      <w:pPr>
        <w:autoSpaceDE w:val="0"/>
        <w:autoSpaceDN w:val="0"/>
        <w:adjustRightInd w:val="0"/>
        <w:ind w:left="-284" w:right="-1" w:firstLine="284"/>
        <w:jc w:val="both"/>
        <w:rPr>
          <w:color w:val="000000"/>
          <w:szCs w:val="26"/>
        </w:rPr>
      </w:pPr>
      <w:r>
        <w:rPr>
          <w:noProof/>
        </w:rPr>
        <mc:AlternateContent>
          <mc:Choice Requires="wpg">
            <w:drawing>
              <wp:anchor distT="0" distB="0" distL="114300" distR="114300" simplePos="0" relativeHeight="251674624" behindDoc="0" locked="0" layoutInCell="1" allowOverlap="1">
                <wp:simplePos x="0" y="0"/>
                <wp:positionH relativeFrom="margin">
                  <wp:align>right</wp:align>
                </wp:positionH>
                <wp:positionV relativeFrom="paragraph">
                  <wp:posOffset>95250</wp:posOffset>
                </wp:positionV>
                <wp:extent cx="3842385" cy="669290"/>
                <wp:effectExtent l="0" t="0" r="5715" b="0"/>
                <wp:wrapSquare wrapText="bothSides"/>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2385" cy="669290"/>
                          <a:chOff x="0" y="-2163"/>
                          <a:chExt cx="6038088" cy="1151721"/>
                        </a:xfrm>
                      </wpg:grpSpPr>
                      <pic:pic xmlns:pic="http://schemas.openxmlformats.org/drawingml/2006/picture">
                        <pic:nvPicPr>
                          <pic:cNvPr id="2" name="Picture 122602"/>
                          <pic:cNvPicPr/>
                        </pic:nvPicPr>
                        <pic:blipFill>
                          <a:blip r:embed="rId167"/>
                          <a:stretch>
                            <a:fillRect/>
                          </a:stretch>
                        </pic:blipFill>
                        <pic:spPr>
                          <a:xfrm>
                            <a:off x="4572" y="557803"/>
                            <a:ext cx="5971032" cy="588264"/>
                          </a:xfrm>
                          <a:prstGeom prst="rect">
                            <a:avLst/>
                          </a:prstGeom>
                        </pic:spPr>
                      </pic:pic>
                      <pic:pic xmlns:pic="http://schemas.openxmlformats.org/drawingml/2006/picture">
                        <pic:nvPicPr>
                          <pic:cNvPr id="3" name="Picture 122603"/>
                          <pic:cNvPicPr/>
                        </pic:nvPicPr>
                        <pic:blipFill>
                          <a:blip r:embed="rId167"/>
                          <a:stretch>
                            <a:fillRect/>
                          </a:stretch>
                        </pic:blipFill>
                        <pic:spPr>
                          <a:xfrm>
                            <a:off x="0" y="4572"/>
                            <a:ext cx="5971032" cy="588264"/>
                          </a:xfrm>
                          <a:prstGeom prst="rect">
                            <a:avLst/>
                          </a:prstGeom>
                        </pic:spPr>
                      </pic:pic>
                      <pic:pic xmlns:pic="http://schemas.openxmlformats.org/drawingml/2006/picture">
                        <pic:nvPicPr>
                          <pic:cNvPr id="4" name="Picture 122605"/>
                          <pic:cNvPicPr/>
                        </pic:nvPicPr>
                        <pic:blipFill>
                          <a:blip r:embed="rId168"/>
                          <a:stretch>
                            <a:fillRect/>
                          </a:stretch>
                        </pic:blipFill>
                        <pic:spPr>
                          <a:xfrm>
                            <a:off x="1562100" y="9144"/>
                            <a:ext cx="1453896" cy="195072"/>
                          </a:xfrm>
                          <a:prstGeom prst="rect">
                            <a:avLst/>
                          </a:prstGeom>
                        </pic:spPr>
                      </pic:pic>
                      <pic:pic xmlns:pic="http://schemas.openxmlformats.org/drawingml/2006/picture">
                        <pic:nvPicPr>
                          <pic:cNvPr id="5" name="Picture 122607"/>
                          <pic:cNvPicPr/>
                        </pic:nvPicPr>
                        <pic:blipFill>
                          <a:blip r:embed="rId169"/>
                          <a:stretch>
                            <a:fillRect/>
                          </a:stretch>
                        </pic:blipFill>
                        <pic:spPr>
                          <a:xfrm>
                            <a:off x="1562100" y="204216"/>
                            <a:ext cx="1453896" cy="195072"/>
                          </a:xfrm>
                          <a:prstGeom prst="rect">
                            <a:avLst/>
                          </a:prstGeom>
                        </pic:spPr>
                      </pic:pic>
                      <pic:pic xmlns:pic="http://schemas.openxmlformats.org/drawingml/2006/picture">
                        <pic:nvPicPr>
                          <pic:cNvPr id="6" name="Picture 595517"/>
                          <pic:cNvPicPr/>
                        </pic:nvPicPr>
                        <pic:blipFill>
                          <a:blip r:embed="rId170"/>
                          <a:stretch>
                            <a:fillRect/>
                          </a:stretch>
                        </pic:blipFill>
                        <pic:spPr>
                          <a:xfrm>
                            <a:off x="1558036" y="395091"/>
                            <a:ext cx="1456944" cy="192024"/>
                          </a:xfrm>
                          <a:prstGeom prst="rect">
                            <a:avLst/>
                          </a:prstGeom>
                        </pic:spPr>
                      </pic:pic>
                      <pic:pic xmlns:pic="http://schemas.openxmlformats.org/drawingml/2006/picture">
                        <pic:nvPicPr>
                          <pic:cNvPr id="7" name="Picture 122610"/>
                          <pic:cNvPicPr/>
                        </pic:nvPicPr>
                        <pic:blipFill>
                          <a:blip r:embed="rId171"/>
                          <a:stretch>
                            <a:fillRect/>
                          </a:stretch>
                        </pic:blipFill>
                        <pic:spPr>
                          <a:xfrm>
                            <a:off x="4471416" y="13716"/>
                            <a:ext cx="1429512" cy="556260"/>
                          </a:xfrm>
                          <a:prstGeom prst="rect">
                            <a:avLst/>
                          </a:prstGeom>
                        </pic:spPr>
                      </pic:pic>
                      <pic:pic xmlns:pic="http://schemas.openxmlformats.org/drawingml/2006/picture">
                        <pic:nvPicPr>
                          <pic:cNvPr id="8" name="Picture 122611"/>
                          <pic:cNvPicPr/>
                        </pic:nvPicPr>
                        <pic:blipFill>
                          <a:blip r:embed="rId172"/>
                          <a:stretch>
                            <a:fillRect/>
                          </a:stretch>
                        </pic:blipFill>
                        <pic:spPr>
                          <a:xfrm>
                            <a:off x="149352" y="13715"/>
                            <a:ext cx="1423416" cy="582168"/>
                          </a:xfrm>
                          <a:prstGeom prst="rect">
                            <a:avLst/>
                          </a:prstGeom>
                        </pic:spPr>
                      </pic:pic>
                      <pic:pic xmlns:pic="http://schemas.openxmlformats.org/drawingml/2006/picture">
                        <pic:nvPicPr>
                          <pic:cNvPr id="10" name="Picture 122612"/>
                          <pic:cNvPicPr/>
                        </pic:nvPicPr>
                        <pic:blipFill>
                          <a:blip r:embed="rId173"/>
                          <a:stretch>
                            <a:fillRect/>
                          </a:stretch>
                        </pic:blipFill>
                        <pic:spPr>
                          <a:xfrm>
                            <a:off x="5899404" y="9144"/>
                            <a:ext cx="134112" cy="566928"/>
                          </a:xfrm>
                          <a:prstGeom prst="rect">
                            <a:avLst/>
                          </a:prstGeom>
                        </pic:spPr>
                      </pic:pic>
                      <pic:pic xmlns:pic="http://schemas.openxmlformats.org/drawingml/2006/picture">
                        <pic:nvPicPr>
                          <pic:cNvPr id="11" name="Picture 122613"/>
                          <pic:cNvPicPr/>
                        </pic:nvPicPr>
                        <pic:blipFill>
                          <a:blip r:embed="rId173"/>
                          <a:stretch>
                            <a:fillRect/>
                          </a:stretch>
                        </pic:blipFill>
                        <pic:spPr>
                          <a:xfrm>
                            <a:off x="5903976" y="582166"/>
                            <a:ext cx="134112" cy="566928"/>
                          </a:xfrm>
                          <a:prstGeom prst="rect">
                            <a:avLst/>
                          </a:prstGeom>
                        </pic:spPr>
                      </pic:pic>
                      <pic:pic xmlns:pic="http://schemas.openxmlformats.org/drawingml/2006/picture">
                        <pic:nvPicPr>
                          <pic:cNvPr id="12" name="Picture 595516"/>
                          <pic:cNvPicPr/>
                        </pic:nvPicPr>
                        <pic:blipFill>
                          <a:blip r:embed="rId174"/>
                          <a:stretch>
                            <a:fillRect/>
                          </a:stretch>
                        </pic:blipFill>
                        <pic:spPr>
                          <a:xfrm>
                            <a:off x="1547876" y="-2163"/>
                            <a:ext cx="4352544" cy="582168"/>
                          </a:xfrm>
                          <a:prstGeom prst="rect">
                            <a:avLst/>
                          </a:prstGeom>
                        </pic:spPr>
                      </pic:pic>
                      <pic:pic xmlns:pic="http://schemas.openxmlformats.org/drawingml/2006/picture">
                        <pic:nvPicPr>
                          <pic:cNvPr id="14" name="Picture 122616"/>
                          <pic:cNvPicPr/>
                        </pic:nvPicPr>
                        <pic:blipFill>
                          <a:blip r:embed="rId175"/>
                          <a:stretch>
                            <a:fillRect/>
                          </a:stretch>
                        </pic:blipFill>
                        <pic:spPr>
                          <a:xfrm>
                            <a:off x="34544" y="580006"/>
                            <a:ext cx="1513332" cy="569552"/>
                          </a:xfrm>
                          <a:prstGeom prst="rect">
                            <a:avLst/>
                          </a:prstGeom>
                        </pic:spPr>
                      </pic:pic>
                      <pic:pic xmlns:pic="http://schemas.openxmlformats.org/drawingml/2006/picture">
                        <pic:nvPicPr>
                          <pic:cNvPr id="15" name="Picture 122617"/>
                          <pic:cNvPicPr/>
                        </pic:nvPicPr>
                        <pic:blipFill>
                          <a:blip r:embed="rId176"/>
                          <a:stretch>
                            <a:fillRect/>
                          </a:stretch>
                        </pic:blipFill>
                        <pic:spPr>
                          <a:xfrm>
                            <a:off x="3034284" y="591310"/>
                            <a:ext cx="1438656" cy="5547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0F74C6" id="Группа 1" o:spid="_x0000_s1026" style="position:absolute;margin-left:251.35pt;margin-top:7.5pt;width:302.55pt;height:52.7pt;z-index:251674624;mso-position-horizontal:right;mso-position-horizontal-relative:margin;mso-width-relative:margin;mso-height-relative:margin" coordorigin=",-21" coordsize="60380,1151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602" o:spid="_x0000_s1027" type="#_x0000_t75" style="position:absolute;left:45;top:5578;width:59711;height:58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W8NfDAAAA2gAAAA8AAABkcnMvZG93bnJldi54bWxEj0FrwkAUhO8F/8PyhN7qRg+mRFcRbcFC&#10;Dtbq/Zl9ZoPZtyG7xrS/3hWEHoeZ+YaZL3tbi45aXzlWMB4lIIgLpysuFRx+Pt/eQfiArLF2TAp+&#10;ycNyMXiZY6bdjb+p24dSRAj7DBWYEJpMSl8YsuhHriGO3tm1FkOUbSl1i7cIt7WcJMlUWqw4Lhhs&#10;aG2ouOyvVkFqvuS0O6Z5kn+sT6ncFX/HTa7U67BfzUAE6sN/+NneagUTeFyJN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Bbw18MAAADaAAAADwAAAAAAAAAAAAAAAACf&#10;AgAAZHJzL2Rvd25yZXYueG1sUEsFBgAAAAAEAAQA9wAAAI8DAAAAAA==&#10;">
                  <v:imagedata r:id="rId177" o:title=""/>
                </v:shape>
                <v:shape id="Picture 122603" o:spid="_x0000_s1028" type="#_x0000_t75" style="position:absolute;top:45;width:59710;height:5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VUzDAAAA2gAAAA8AAABkcnMvZG93bnJldi54bWxEj0FrwkAUhO9C/8PyCt500wqmpK5SrIJC&#10;DtbW+2v2NRuafRuya4z+elcQPA4z8w0zW/S2Fh21vnKs4GWcgCAunK64VPDzvR69gfABWWPtmBSc&#10;ycNi/jSYYabdib+o24dSRAj7DBWYEJpMSl8YsujHriGO3p9rLYYo21LqFk8Rbmv5miRTabHiuGCw&#10;oaWh4n9/tApSs5XT7pDmSb5a/qZyV1wOn7lSw+f+4x1EoD48wvf2RiuYwO1KvAFyf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pVTMMAAADaAAAADwAAAAAAAAAAAAAAAACf&#10;AgAAZHJzL2Rvd25yZXYueG1sUEsFBgAAAAAEAAQA9wAAAI8DAAAAAA==&#10;">
                  <v:imagedata r:id="rId177" o:title=""/>
                </v:shape>
                <v:shape id="Picture 122605" o:spid="_x0000_s1029" type="#_x0000_t75" style="position:absolute;left:15621;top:91;width:14538;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R81rDAAAA2gAAAA8AAABkcnMvZG93bnJldi54bWxEj0GLwjAUhO/C/ofwFvamqSJiu0ZZhAVl&#10;EVHX+6N5ttXmpTSxrf56Iwgeh5n5hpktOlOKhmpXWFYwHEQgiFOrC84U/B9++1MQziNrLC2Tghs5&#10;WMw/ejNMtG15R83eZyJA2CWoIPe+SqR0aU4G3cBWxME72dqgD7LOpK6xDXBTylEUTaTBgsNCjhUt&#10;c0ov+6tRsLoeL9iM4ni5Hh7b+9/uvjlvD0p9fXY/3yA8df4dfrVXWsEYnlfC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HzWsMAAADaAAAADwAAAAAAAAAAAAAAAACf&#10;AgAAZHJzL2Rvd25yZXYueG1sUEsFBgAAAAAEAAQA9wAAAI8DAAAAAA==&#10;">
                  <v:imagedata r:id="rId178" o:title=""/>
                </v:shape>
                <v:shape id="Picture 122607" o:spid="_x0000_s1030" type="#_x0000_t75" style="position:absolute;left:15621;top:2042;width:14538;height:1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40JLDAAAA2gAAAA8AAABkcnMvZG93bnJldi54bWxEj09rAjEUxO8Fv0N4Qm818U+rrEaRYsFL&#10;wbqCeHtsnruLm5dlk2r89o0g9DjMzG+YxSraRlyp87VjDcOBAkFcOFNzqeGQf73NQPiAbLBxTBru&#10;5GG17L0sMDPuxj903YdSJAj7DDVUIbSZlL6oyKIfuJY4eWfXWQxJdqU0Hd4S3DZypNSHtFhzWqiw&#10;pc+Kisv+12r4biZHfxqqe5tHtYnn3XSXj6dav/bjeg4iUAz/4Wd7azS8w+NKug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jQksMAAADaAAAADwAAAAAAAAAAAAAAAACf&#10;AgAAZHJzL2Rvd25yZXYueG1sUEsFBgAAAAAEAAQA9wAAAI8DAAAAAA==&#10;">
                  <v:imagedata r:id="rId179" o:title=""/>
                </v:shape>
                <v:shape id="Picture 595517" o:spid="_x0000_s1031" type="#_x0000_t75" style="position:absolute;left:15580;top:3950;width:14569;height:1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tHO/AAAA2gAAAA8AAABkcnMvZG93bnJldi54bWxEj8EKwjAQRO+C/xBW8KapHkSqUUQURBSs&#10;+gFrs7bVZlOaqPXvjSB4HGbmDTOdN6YUT6pdYVnBoB+BIE6tLjhTcD6te2MQziNrLC2Tgjc5mM/a&#10;rSnG2r44oefRZyJA2MWoIPe+iqV0aU4GXd9WxMG72tqgD7LOpK7xFeCmlMMoGkmDBYeFHCta5pTe&#10;jw+jwK2NvyXb5WWfLA7D8rA67c6bm1LdTrOYgPDU+H/4195oBSP4Xgk3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z7RzvwAAANoAAAAPAAAAAAAAAAAAAAAAAJ8CAABk&#10;cnMvZG93bnJldi54bWxQSwUGAAAAAAQABAD3AAAAiwMAAAAA&#10;">
                  <v:imagedata r:id="rId180" o:title=""/>
                </v:shape>
                <v:shape id="Picture 122610" o:spid="_x0000_s1032" type="#_x0000_t75" style="position:absolute;left:44714;top:137;width:14295;height:5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NCZbEAAAA2gAAAA8AAABkcnMvZG93bnJldi54bWxEj1trwkAUhN+F/oflCH3TjYV6SV2lVRSf&#10;BC9Q+naaPWaD2bMhu4npv+8Kgo/DzHzDzJedLUVLtS8cKxgNExDEmdMF5wrOp81gCsIHZI2lY1Lw&#10;Rx6Wi5feHFPtbnyg9hhyESHsU1RgQqhSKX1myKIfuoo4ehdXWwxR1rnUNd4i3JbyLUnG0mLBccFg&#10;RStD2fXYWAXya9aYcfN+aM/r7c9lPyl/v6uRUq/97vMDRKAuPMOP9k4rmMD9SrwB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NCZbEAAAA2gAAAA8AAAAAAAAAAAAAAAAA&#10;nwIAAGRycy9kb3ducmV2LnhtbFBLBQYAAAAABAAEAPcAAACQAwAAAAA=&#10;">
                  <v:imagedata r:id="rId181" o:title=""/>
                </v:shape>
                <v:shape id="Picture 122611" o:spid="_x0000_s1033" type="#_x0000_t75" style="position:absolute;left:1493;top:137;width:14234;height:5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pVGa/AAAA2gAAAA8AAABkcnMvZG93bnJldi54bWxET02LwjAQvQv7H8Is7E1TF1aka1pEVhE8&#10;iFX2PDRjU2wmpYm1/ffmIHh8vO9VPthG9NT52rGC+SwBQVw6XXOl4HLeTpcgfEDW2DgmBSN5yLOP&#10;yQpT7R58or4IlYgh7FNUYEJoUyl9aciin7mWOHJX11kMEXaV1B0+Yrht5HeSLKTFmmODwZY2hspb&#10;cbcK/q71ru8PxaUMR7P9b37G4+40KvX1Oax/QQQawlv8cu+1grg1Xok3QG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6VRmvwAAANoAAAAPAAAAAAAAAAAAAAAAAJ8CAABk&#10;cnMvZG93bnJldi54bWxQSwUGAAAAAAQABAD3AAAAiwMAAAAA&#10;">
                  <v:imagedata r:id="rId182" o:title=""/>
                </v:shape>
                <v:shape id="Picture 122612" o:spid="_x0000_s1034" type="#_x0000_t75" style="position:absolute;left:58994;top:91;width:1341;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57yjEAAAA2wAAAA8AAABkcnMvZG93bnJldi54bWxEj0FrwkAQhe8F/8MyQm91YwXR1FWqIOhB&#10;qFHwOmSnSWh2Nt1dNf33zqHgbYb35r1vFqvetepGITaeDYxHGSji0tuGKwPn0/ZtBiomZIutZzLw&#10;RxFWy8HLAnPr73ykW5EqJSEcczRQp9TlWseyJodx5Dti0b59cJhkDZW2Ae8S7lr9nmVT7bBhaaix&#10;o01N5U9xdQbW5WFzuh7C/verTRnvi8vkOJ8Y8zrsPz9AJerT0/x/vbOCL/Tyiwy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57yjEAAAA2wAAAA8AAAAAAAAAAAAAAAAA&#10;nwIAAGRycy9kb3ducmV2LnhtbFBLBQYAAAAABAAEAPcAAACQAwAAAAA=&#10;">
                  <v:imagedata r:id="rId183" o:title=""/>
                </v:shape>
                <v:shape id="Picture 122613" o:spid="_x0000_s1035" type="#_x0000_t75" style="position:absolute;left:59039;top:5821;width:1341;height:5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1SrPAAAAA2wAAAA8AAABkcnMvZG93bnJldi54bWxET02LwjAQvQv7H8IseNNUBdGuUVQQ9CBo&#10;u7DXoZlti82kJlG7/34jCN7m8T5nsepMI+7kfG1ZwWiYgCAurK65VPCd7wYzED4ga2wsk4I/8rBa&#10;fvQWmGr74DPds1CKGMI+RQVVCG0qpS8qMuiHtiWO3K91BkOErpTa4SOGm0aOk2QqDdYcGypsaVtR&#10;ccluRsGmOG7z29EdrqcmJHzIfibn+USp/me3/gIRqAtv8cu913H+CJ6/x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7VKs8AAAADbAAAADwAAAAAAAAAAAAAAAACfAgAA&#10;ZHJzL2Rvd25yZXYueG1sUEsFBgAAAAAEAAQA9wAAAIwDAAAAAA==&#10;">
                  <v:imagedata r:id="rId183" o:title=""/>
                </v:shape>
                <v:shape id="Picture 595516" o:spid="_x0000_s1036" type="#_x0000_t75" style="position:absolute;left:15478;top:-21;width:43526;height:5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MFAHAAAAA2wAAAA8AAABkcnMvZG93bnJldi54bWxET9tqwkAQfS/0H5Yp9K1ulBJL6ioiSuub&#10;pvmAITu50Oxs2F2TtF/vCoJvczjXWW0m04mBnG8tK5jPEhDEpdUt1wqKn8PbBwgfkDV2lknBH3nY&#10;rJ+fVphpO/KZhjzUIoawz1BBE0KfSenLhgz6me2JI1dZZzBE6GqpHY4x3HRykSSpNNhybGiwp11D&#10;5W9+MQoIbY7/7lRU5isth+My378PrVKvL9P2E0SgKTzEd/e3jvMXcPslHi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IwUAcAAAADbAAAADwAAAAAAAAAAAAAAAACfAgAA&#10;ZHJzL2Rvd25yZXYueG1sUEsFBgAAAAAEAAQA9wAAAIwDAAAAAA==&#10;">
                  <v:imagedata r:id="rId184" o:title=""/>
                </v:shape>
                <v:shape id="Picture 122616" o:spid="_x0000_s1037" type="#_x0000_t75" style="position:absolute;left:345;top:5800;width:15133;height:5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oCzAAAAA2wAAAA8AAABkcnMvZG93bnJldi54bWxET02LwjAQvQv7H8IseNNU0bJUo8jCghep&#10;6+6Cx6EZm2IzKU3U+O+NIOxtHu9zlutoW3Gl3jeOFUzGGQjiyumGawW/P1+jDxA+IGtsHZOCO3lY&#10;r94GSyy0u/E3XQ+hFimEfYEKTAhdIaWvDFn0Y9cRJ+7keoshwb6WusdbCretnGZZLi02nBoMdvRp&#10;qDofLlYBTY5zO93V2sTyb1/N8zLmm1Kp4XvcLEAEiuFf/HJvdZo/g+cv6QC5e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ugLMAAAADbAAAADwAAAAAAAAAAAAAAAACfAgAA&#10;ZHJzL2Rvd25yZXYueG1sUEsFBgAAAAAEAAQA9wAAAIwDAAAAAA==&#10;">
                  <v:imagedata r:id="rId185" o:title=""/>
                </v:shape>
                <v:shape id="Picture 122617" o:spid="_x0000_s1038" type="#_x0000_t75" style="position:absolute;left:30342;top:5913;width:14387;height:5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kJLBAAAA2wAAAA8AAABkcnMvZG93bnJldi54bWxET01rwkAQvQv9D8sUvOmmgmKjmyAVSz1o&#10;adpDj0N2zAazs2l2q/Hfu4LgbR7vc5Z5bxtxos7XjhW8jBMQxKXTNVcKfr43ozkIH5A1No5JwYU8&#10;5NnTYImpdmf+olMRKhFD2KeowITQplL60pBFP3YtceQOrrMYIuwqqTs8x3DbyEmSzKTFmmODwZbe&#10;DJXH4t8q2K7+Ps2Bd7XdW7Nu3je6oN9XpYbP/WoBIlAfHuK7+0PH+VO4/RIPkNk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MkJLBAAAA2wAAAA8AAAAAAAAAAAAAAAAAnwIA&#10;AGRycy9kb3ducmV2LnhtbFBLBQYAAAAABAAEAPcAAACNAwAAAAA=&#10;">
                  <v:imagedata r:id="rId186" o:title=""/>
                </v:shape>
                <w10:wrap type="square" anchorx="margin"/>
              </v:group>
            </w:pict>
          </mc:Fallback>
        </mc:AlternateContent>
      </w:r>
    </w:p>
    <w:p w:rsidR="007B3AEA" w:rsidRPr="00B96A5C" w:rsidRDefault="007B3AEA" w:rsidP="007B3AEA">
      <w:pPr>
        <w:ind w:left="-284" w:right="-1" w:firstLine="284"/>
        <w:jc w:val="both"/>
        <w:rPr>
          <w:szCs w:val="26"/>
        </w:rPr>
      </w:pPr>
      <w:r w:rsidRPr="00B96A5C">
        <w:rPr>
          <w:szCs w:val="26"/>
        </w:rPr>
        <w:t xml:space="preserve">У 2004-2007роках по всій області було впроваджено «Систему передачі інформації ПрАТ «Рівнеобленерго» з використанням ВОЛЗ та радіорелейного зв’язку РРЛ. Починаючи з 2008 року, підрядник </w:t>
      </w:r>
      <w:r w:rsidRPr="00B96A5C">
        <w:rPr>
          <w:szCs w:val="26"/>
        </w:rPr>
        <w:lastRenderedPageBreak/>
        <w:t xml:space="preserve">виконував післягарантійне технічне обслуговування станційного обладнання РРЛ. Наразі обладнання працює більш, як 14 років, вже давно зняте з виробництва, закінчилася гарантія та підтримка офіційного виробника, почастішали випадки виходу його з ладу. В першу чергу, це стосується системи гарантованого живлення Efore PoMo 48-300, яка наразі знята з виробництва та не ремонтується у зв’язку з відсутністю елементної бази. </w:t>
      </w:r>
    </w:p>
    <w:p w:rsidR="007B3AEA" w:rsidRPr="00B96A5C" w:rsidRDefault="007B3AEA" w:rsidP="007B3AEA">
      <w:pPr>
        <w:ind w:left="-284" w:right="-1" w:firstLine="284"/>
        <w:jc w:val="both"/>
        <w:rPr>
          <w:szCs w:val="26"/>
        </w:rPr>
      </w:pPr>
      <w:r w:rsidRPr="00B96A5C">
        <w:rPr>
          <w:szCs w:val="26"/>
        </w:rPr>
        <w:t>Таким чином, необхідна поступова заміна систем гарантованого електроживлення систем радіорелейного зв’язку на сучасні аналоги. Найбільш оптимально для цього підходять системи виробництва ТОВ «Інтеграл», яке є одним з провідних виробників та постачальників таких систем в Україні. Продукція підприємства орієнтована, в першу чергу, для телекомунікаційних систем та має значний досвід роботи у цій сфері, включаючи гарантійне та післягарантійне обслуговування. Поєднання надійності, конкурентної ціни, високого інтелектуального потенціалу та потужної технічної бази, дозволяє продукції компанії займати вагоме місце на ринку телекомунікаційного обладнання України та країн СНД.</w:t>
      </w:r>
    </w:p>
    <w:p w:rsidR="007B3AEA" w:rsidRPr="00B96A5C" w:rsidRDefault="007B3AEA" w:rsidP="007B3AEA">
      <w:pPr>
        <w:ind w:left="-284" w:right="-1" w:firstLine="284"/>
        <w:jc w:val="both"/>
        <w:rPr>
          <w:szCs w:val="26"/>
        </w:rPr>
      </w:pPr>
      <w:r w:rsidRPr="00B96A5C">
        <w:rPr>
          <w:szCs w:val="26"/>
        </w:rPr>
        <w:t>Наразі на підприємстві вже встановлено 5 шт. ББЖ ЕЖУ И 14000 Б 48/210-хх даного виробника, експлуатація яких не викликала жодних проблем за кілька років, тому подальша заміна на однотипне обладнання є пріоритетною.</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autoSpaceDE w:val="0"/>
        <w:autoSpaceDN w:val="0"/>
        <w:adjustRightInd w:val="0"/>
        <w:ind w:left="-284" w:right="-1" w:firstLine="284"/>
        <w:jc w:val="both"/>
        <w:rPr>
          <w:b/>
          <w:szCs w:val="26"/>
        </w:rPr>
      </w:pPr>
      <w:r w:rsidRPr="00B96A5C">
        <w:rPr>
          <w:szCs w:val="26"/>
        </w:rPr>
        <w:t xml:space="preserve">Вартість </w:t>
      </w:r>
      <w:r w:rsidRPr="00B96A5C">
        <w:rPr>
          <w:color w:val="000000"/>
          <w:szCs w:val="26"/>
        </w:rPr>
        <w:t xml:space="preserve">Блока живлення Інтеграл ЕЖУ И 14000 Б 48/210-хх </w:t>
      </w:r>
      <w:r w:rsidRPr="00B96A5C">
        <w:rPr>
          <w:szCs w:val="26"/>
        </w:rPr>
        <w:t xml:space="preserve">становитиме </w:t>
      </w:r>
      <w:r w:rsidRPr="00B96A5C">
        <w:rPr>
          <w:b/>
          <w:szCs w:val="26"/>
        </w:rPr>
        <w:t>64 400,00 грн. без ПДВ.</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i/>
          <w:szCs w:val="26"/>
        </w:rPr>
      </w:pPr>
      <w:r w:rsidRPr="00B96A5C">
        <w:rPr>
          <w:bCs/>
          <w:i/>
          <w:iCs/>
          <w:color w:val="000000"/>
          <w:szCs w:val="26"/>
          <w:lang w:eastAsia="uk-UA"/>
        </w:rPr>
        <w:t xml:space="preserve">Вартість заходу всього </w:t>
      </w:r>
      <w:r w:rsidRPr="00B96A5C">
        <w:rPr>
          <w:szCs w:val="26"/>
        </w:rPr>
        <w:t xml:space="preserve">64,4 </w:t>
      </w:r>
      <w:r w:rsidRPr="00B96A5C">
        <w:rPr>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w:t>
      </w:r>
      <w:r w:rsidRPr="00B96A5C">
        <w:rPr>
          <w:b/>
          <w:i/>
          <w:color w:val="000000"/>
          <w:szCs w:val="26"/>
        </w:rPr>
        <w:t>Інтеграл ЕЖУ И 14000 Б 48/210-хх</w:t>
      </w:r>
      <w:r w:rsidRPr="00B96A5C">
        <w:rPr>
          <w:i/>
          <w:szCs w:val="26"/>
        </w:rPr>
        <w:t xml:space="preserve"> за попередні роки - 20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20*1=20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(64,4-0)/20 = 3 роки.</w:t>
      </w:r>
    </w:p>
    <w:p w:rsidR="007B3AEA" w:rsidRPr="00B96A5C" w:rsidRDefault="007B3AEA" w:rsidP="007B3AEA">
      <w:pPr>
        <w:pStyle w:val="af8"/>
        <w:spacing w:after="0" w:line="240" w:lineRule="auto"/>
        <w:ind w:left="-284" w:right="-1" w:firstLine="284"/>
        <w:rPr>
          <w:b/>
          <w:szCs w:val="26"/>
        </w:rPr>
      </w:pPr>
    </w:p>
    <w:p w:rsidR="007B3AEA" w:rsidRPr="00B96A5C" w:rsidRDefault="007B3AEA" w:rsidP="00747623">
      <w:pPr>
        <w:pStyle w:val="af8"/>
        <w:spacing w:after="0" w:line="240" w:lineRule="auto"/>
        <w:ind w:left="-284" w:right="-1" w:firstLine="284"/>
        <w:jc w:val="center"/>
        <w:rPr>
          <w:b/>
          <w:szCs w:val="26"/>
        </w:rPr>
      </w:pPr>
      <w:r w:rsidRPr="00B96A5C">
        <w:rPr>
          <w:b/>
          <w:szCs w:val="26"/>
        </w:rPr>
        <w:t>Вага електронна ВП-4</w:t>
      </w:r>
    </w:p>
    <w:p w:rsidR="007B3AEA" w:rsidRPr="00B96A5C" w:rsidRDefault="007B3AEA" w:rsidP="007B3AEA">
      <w:pPr>
        <w:pStyle w:val="af8"/>
        <w:spacing w:after="0" w:line="240" w:lineRule="auto"/>
        <w:ind w:left="-284" w:right="-1" w:firstLine="284"/>
        <w:rPr>
          <w:b/>
          <w:szCs w:val="26"/>
        </w:rPr>
      </w:pPr>
    </w:p>
    <w:p w:rsidR="007B3AEA" w:rsidRPr="00B96A5C" w:rsidRDefault="007B3AEA" w:rsidP="007B3AEA">
      <w:pPr>
        <w:ind w:left="-284" w:right="-1" w:firstLine="284"/>
        <w:jc w:val="both"/>
        <w:rPr>
          <w:szCs w:val="26"/>
        </w:rPr>
      </w:pPr>
      <w:r w:rsidRPr="004546BC">
        <w:rPr>
          <w:szCs w:val="26"/>
          <w:shd w:val="clear" w:color="auto" w:fill="FFFFFF"/>
          <w:lang w:val="uk-UA"/>
        </w:rPr>
        <w:t>Центральний склад ПрАТ «Рівнеобленерго» (далі-Товариство) щомісячно здійснює приймання матеріалів та обладнання</w:t>
      </w:r>
      <w:r w:rsidRPr="004546BC">
        <w:rPr>
          <w:szCs w:val="26"/>
          <w:lang w:val="uk-UA"/>
        </w:rPr>
        <w:t xml:space="preserve"> </w:t>
      </w:r>
      <w:r w:rsidRPr="004546BC">
        <w:rPr>
          <w:szCs w:val="26"/>
          <w:shd w:val="clear" w:color="auto" w:fill="FFFFFF"/>
          <w:lang w:val="uk-UA"/>
        </w:rPr>
        <w:t>від постачальників для забезпечення потреб Товариства</w:t>
      </w:r>
      <w:r w:rsidRPr="004546BC">
        <w:rPr>
          <w:szCs w:val="26"/>
          <w:lang w:val="uk-UA"/>
        </w:rPr>
        <w:t xml:space="preserve">, </w:t>
      </w:r>
      <w:r w:rsidRPr="004546BC">
        <w:rPr>
          <w:szCs w:val="26"/>
          <w:shd w:val="clear" w:color="auto" w:fill="FFFFFF"/>
          <w:lang w:val="uk-UA"/>
        </w:rPr>
        <w:t xml:space="preserve">з подальшим їх відвантаженням для РЕМ, служб та підрозділів Рівненської області. </w:t>
      </w:r>
      <w:r w:rsidRPr="00B96A5C">
        <w:rPr>
          <w:szCs w:val="26"/>
        </w:rPr>
        <w:t xml:space="preserve">На даний час ЦС забезпечений вагою, яка за час своєї експлуатації неодноразово виходила з ладу, і час перебування її в ремонті (навіть мінімальний) є недопустимим для безперебійного процесу його роботи по відвантаженню та приймання. Окрім цього, технічні параметри, такі як розмір «платформи зважування» є значною проблемою для зважування великогабаритних ТМЦ. Для прикладу, проблемою є приймання та відвантаження металопрокату (довжиною більше 4-6 м), враховуючи малі розміри існуючої платформи наявної ваги, або ж відвантаження брухту алюмієвого. Варто зазначити, що попереднє відвантаження постачальниками значних обсягів матеріалів здійснюється великогабаритними вагами, де врахований коефіцієнт похибки їхньої ваги на складах відвантаження. Роздрібне відвантаження цих же матеріалів в РЕМ та служби центральним складом нашого Товариства має бути абсолютно точним для вчасного виконання поставлених планів виконання капітальних ремонтів Товариства та поповнення аварійних запасів. Саме тому, придбання такої ваги забезпечить посилення точності контролю за прийманням/відвантаженням матеріалів, зменшить фізичне навантаження на малочисельний </w:t>
      </w:r>
      <w:r w:rsidRPr="00B96A5C">
        <w:rPr>
          <w:szCs w:val="26"/>
        </w:rPr>
        <w:lastRenderedPageBreak/>
        <w:t>склад працівників Центрального складу, і застережить від похибок в прийманні від «недобросовісних» постачальників.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Принцип роботи ваги:</w:t>
      </w:r>
    </w:p>
    <w:p w:rsidR="007B3AEA" w:rsidRPr="00B96A5C" w:rsidRDefault="007B3AEA" w:rsidP="007B3AEA">
      <w:pPr>
        <w:ind w:left="-284" w:right="-1" w:firstLine="284"/>
        <w:jc w:val="both"/>
        <w:rPr>
          <w:szCs w:val="26"/>
        </w:rPr>
      </w:pPr>
      <w:r w:rsidRPr="00B96A5C">
        <w:rPr>
          <w:szCs w:val="26"/>
        </w:rPr>
        <w:t>1. Принцип дії ваги заснований на перетворюванні сили тяжіння вантажу, що зважується, в електричний сигнал, який обробляється електронним блоком, з ціллю відображення на цифровому індикаторі маси вантажу, що зважується.</w:t>
      </w:r>
    </w:p>
    <w:p w:rsidR="007B3AEA" w:rsidRPr="00B96A5C" w:rsidRDefault="007B3AEA" w:rsidP="007B3AEA">
      <w:pPr>
        <w:ind w:left="-284" w:right="-1" w:firstLine="284"/>
        <w:jc w:val="both"/>
        <w:rPr>
          <w:szCs w:val="26"/>
        </w:rPr>
      </w:pPr>
      <w:r w:rsidRPr="00B96A5C">
        <w:rPr>
          <w:szCs w:val="26"/>
        </w:rPr>
        <w:t>2. Ваги складаються з двох основних частин: вантажоприймального пристрою і вагового індикатору, з’єднаних між собою кабелем.</w:t>
      </w:r>
    </w:p>
    <w:p w:rsidR="007B3AEA" w:rsidRPr="00B96A5C" w:rsidRDefault="007B3AEA" w:rsidP="007B3AEA">
      <w:pPr>
        <w:ind w:left="-284" w:right="-1" w:firstLine="284"/>
        <w:jc w:val="both"/>
        <w:rPr>
          <w:szCs w:val="26"/>
        </w:rPr>
      </w:pPr>
      <w:r w:rsidRPr="00B96A5C">
        <w:rPr>
          <w:szCs w:val="26"/>
        </w:rPr>
        <w:t xml:space="preserve">3. Ваги мають вантажоприймальний пристрій з платформою, встановленою на одному ваговимірювальному тензорезисторному датчику, закріпленому в центрі опорної рами (цифра “1” у позначенні типорозміру ваг), або на чотирьох датчиках, закріплених в кутах опорної рами (цифра “4” у позначенні типорозміру ваг), закріплених таким чином, щоб при навантаженні на платформу, маса рівномірно розподілялась на них. </w:t>
      </w:r>
    </w:p>
    <w:p w:rsidR="007B3AEA" w:rsidRPr="00B96A5C" w:rsidRDefault="007B3AEA" w:rsidP="007B3AEA">
      <w:pPr>
        <w:ind w:left="-284" w:right="-1" w:firstLine="284"/>
        <w:jc w:val="both"/>
        <w:rPr>
          <w:szCs w:val="26"/>
        </w:rPr>
      </w:pPr>
      <w:r w:rsidRPr="00B96A5C">
        <w:rPr>
          <w:szCs w:val="26"/>
        </w:rPr>
        <w:t>4. У ваговому індикаторі вимірюється сигнал з тензоперетворювачів і обчислюється маса вантажу. Ваговий індикатор має цифрову індикацію маси і світлодіодну індикацію режимів роботи. Керування відбувається через кнопочну клавіатуру. Всією роботою вагового індикатора керує мікропроцесор по програмі, яка записана в постійно запам’ятовуючому пристрої (ПЗП). Настройки зберігаються в ПЗП, що перепрограмовується. Живлення вагового індикатору здійснюється через мережеву вилку.</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Основні технічні характеристики:</w:t>
      </w:r>
    </w:p>
    <w:p w:rsidR="007B3AEA" w:rsidRPr="00B96A5C" w:rsidRDefault="007B3AEA" w:rsidP="007B3AEA">
      <w:pPr>
        <w:ind w:left="-284" w:right="-1" w:firstLine="284"/>
        <w:jc w:val="both"/>
        <w:rPr>
          <w:szCs w:val="26"/>
        </w:rPr>
      </w:pPr>
      <w:r w:rsidRPr="00B96A5C">
        <w:rPr>
          <w:szCs w:val="26"/>
        </w:rPr>
        <w:t>Найбільша границя зважування: 1000 кг</w:t>
      </w:r>
    </w:p>
    <w:p w:rsidR="007B3AEA" w:rsidRPr="00B96A5C" w:rsidRDefault="007B3AEA" w:rsidP="007B3AEA">
      <w:pPr>
        <w:ind w:left="-284" w:right="-1" w:firstLine="284"/>
        <w:jc w:val="both"/>
        <w:rPr>
          <w:szCs w:val="26"/>
        </w:rPr>
      </w:pPr>
      <w:r w:rsidRPr="00B96A5C">
        <w:rPr>
          <w:szCs w:val="26"/>
        </w:rPr>
        <w:t>Дискретність маси: 500 г</w:t>
      </w:r>
    </w:p>
    <w:p w:rsidR="007B3AEA" w:rsidRPr="00B96A5C" w:rsidRDefault="007B3AEA" w:rsidP="007B3AEA">
      <w:pPr>
        <w:ind w:left="-284" w:right="-1" w:firstLine="284"/>
        <w:jc w:val="both"/>
        <w:rPr>
          <w:szCs w:val="26"/>
        </w:rPr>
      </w:pPr>
      <w:r w:rsidRPr="00B96A5C">
        <w:rPr>
          <w:szCs w:val="26"/>
        </w:rPr>
        <w:t>Розмір платформи: 1500х1500 мм</w:t>
      </w:r>
    </w:p>
    <w:p w:rsidR="007B3AEA" w:rsidRPr="00B96A5C" w:rsidRDefault="007B3AEA" w:rsidP="007B3AEA">
      <w:pPr>
        <w:ind w:left="-284" w:right="-1" w:firstLine="284"/>
        <w:jc w:val="both"/>
        <w:rPr>
          <w:szCs w:val="26"/>
        </w:rPr>
      </w:pPr>
      <w:r w:rsidRPr="00B96A5C">
        <w:rPr>
          <w:szCs w:val="26"/>
        </w:rPr>
        <w:t>Опис:</w:t>
      </w:r>
    </w:p>
    <w:p w:rsidR="007B3AEA" w:rsidRPr="00B96A5C" w:rsidRDefault="007B3AEA" w:rsidP="007B3AEA">
      <w:pPr>
        <w:ind w:left="-284" w:right="-1" w:firstLine="284"/>
        <w:jc w:val="both"/>
        <w:rPr>
          <w:szCs w:val="26"/>
        </w:rPr>
      </w:pPr>
      <w:r w:rsidRPr="00B96A5C">
        <w:rPr>
          <w:szCs w:val="26"/>
        </w:rPr>
        <w:t>індикація (висота символів 14 мм);</w:t>
      </w:r>
    </w:p>
    <w:p w:rsidR="007B3AEA" w:rsidRPr="00B96A5C" w:rsidRDefault="007B3AEA" w:rsidP="007B3AEA">
      <w:pPr>
        <w:ind w:left="-284" w:right="-1" w:firstLine="284"/>
        <w:jc w:val="both"/>
        <w:rPr>
          <w:szCs w:val="26"/>
        </w:rPr>
      </w:pPr>
      <w:r w:rsidRPr="00B96A5C">
        <w:rPr>
          <w:szCs w:val="26"/>
        </w:rPr>
        <w:t>конструкція ваг із чорного металу;</w:t>
      </w:r>
    </w:p>
    <w:p w:rsidR="007B3AEA" w:rsidRPr="00B96A5C" w:rsidRDefault="007B3AEA" w:rsidP="007B3AEA">
      <w:pPr>
        <w:ind w:left="-284" w:right="-1" w:firstLine="284"/>
        <w:jc w:val="both"/>
        <w:rPr>
          <w:szCs w:val="26"/>
        </w:rPr>
      </w:pPr>
      <w:r w:rsidRPr="00B96A5C">
        <w:rPr>
          <w:szCs w:val="26"/>
        </w:rPr>
        <w:t>платформа - рифлений метал;</w:t>
      </w:r>
    </w:p>
    <w:p w:rsidR="007B3AEA" w:rsidRPr="00B96A5C" w:rsidRDefault="007B3AEA" w:rsidP="007B3AEA">
      <w:pPr>
        <w:ind w:left="-284" w:right="-1" w:firstLine="284"/>
        <w:jc w:val="both"/>
        <w:rPr>
          <w:szCs w:val="26"/>
        </w:rPr>
      </w:pPr>
      <w:r w:rsidRPr="00B96A5C">
        <w:rPr>
          <w:szCs w:val="26"/>
        </w:rPr>
        <w:t>ступінь захисту тензодатчиків ІР65;</w:t>
      </w:r>
    </w:p>
    <w:p w:rsidR="007B3AEA" w:rsidRPr="00B96A5C" w:rsidRDefault="007B3AEA" w:rsidP="007B3AEA">
      <w:pPr>
        <w:ind w:left="-284" w:right="-1" w:firstLine="284"/>
        <w:jc w:val="both"/>
        <w:rPr>
          <w:szCs w:val="26"/>
        </w:rPr>
      </w:pPr>
      <w:r w:rsidRPr="00B96A5C">
        <w:rPr>
          <w:szCs w:val="26"/>
        </w:rPr>
        <w:t>автоматична установка нуля;</w:t>
      </w:r>
    </w:p>
    <w:p w:rsidR="007B3AEA" w:rsidRPr="00B96A5C" w:rsidRDefault="007B3AEA" w:rsidP="007B3AEA">
      <w:pPr>
        <w:ind w:left="-284" w:right="-1" w:firstLine="284"/>
        <w:jc w:val="both"/>
        <w:rPr>
          <w:szCs w:val="26"/>
        </w:rPr>
      </w:pPr>
      <w:r w:rsidRPr="00B96A5C">
        <w:rPr>
          <w:szCs w:val="26"/>
        </w:rPr>
        <w:t>компенсація маси тари;</w:t>
      </w:r>
    </w:p>
    <w:p w:rsidR="007B3AEA" w:rsidRPr="00B96A5C" w:rsidRDefault="007B3AEA" w:rsidP="007B3AEA">
      <w:pPr>
        <w:ind w:left="-284" w:right="-1" w:firstLine="284"/>
        <w:jc w:val="both"/>
        <w:rPr>
          <w:szCs w:val="26"/>
        </w:rPr>
      </w:pPr>
      <w:r w:rsidRPr="00B96A5C">
        <w:rPr>
          <w:szCs w:val="26"/>
        </w:rPr>
        <w:t>додавання маси в пам'яті ваги;</w:t>
      </w:r>
    </w:p>
    <w:p w:rsidR="007B3AEA" w:rsidRPr="00B96A5C" w:rsidRDefault="007B3AEA" w:rsidP="007B3AEA">
      <w:pPr>
        <w:ind w:left="-284" w:right="-1" w:firstLine="284"/>
        <w:jc w:val="both"/>
        <w:rPr>
          <w:szCs w:val="26"/>
        </w:rPr>
      </w:pPr>
      <w:r w:rsidRPr="00B96A5C">
        <w:rPr>
          <w:szCs w:val="26"/>
        </w:rPr>
        <w:t>робота в штучному режимі;</w:t>
      </w:r>
    </w:p>
    <w:p w:rsidR="007B3AEA" w:rsidRPr="00B96A5C" w:rsidRDefault="007B3AEA" w:rsidP="007B3AEA">
      <w:pPr>
        <w:ind w:left="-284" w:right="-1" w:firstLine="284"/>
        <w:jc w:val="both"/>
        <w:rPr>
          <w:szCs w:val="26"/>
        </w:rPr>
      </w:pPr>
      <w:r w:rsidRPr="00B96A5C">
        <w:rPr>
          <w:szCs w:val="26"/>
        </w:rPr>
        <w:t>робота в умовах впливу вібрації;</w:t>
      </w:r>
    </w:p>
    <w:p w:rsidR="007B3AEA" w:rsidRPr="00B96A5C" w:rsidRDefault="007B3AEA" w:rsidP="007B3AEA">
      <w:pPr>
        <w:ind w:left="-284" w:right="-1" w:firstLine="284"/>
        <w:jc w:val="both"/>
        <w:rPr>
          <w:szCs w:val="26"/>
        </w:rPr>
      </w:pPr>
      <w:r w:rsidRPr="00B96A5C">
        <w:rPr>
          <w:szCs w:val="26"/>
        </w:rPr>
        <w:t>інтерфейс RS232.</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Додаткові опції:</w:t>
      </w:r>
    </w:p>
    <w:p w:rsidR="007B3AEA" w:rsidRPr="00B96A5C" w:rsidRDefault="007B3AEA" w:rsidP="007B3AEA">
      <w:pPr>
        <w:ind w:left="-284" w:right="-1" w:firstLine="284"/>
        <w:jc w:val="both"/>
        <w:rPr>
          <w:szCs w:val="26"/>
        </w:rPr>
      </w:pPr>
      <w:r w:rsidRPr="00B96A5C">
        <w:rPr>
          <w:szCs w:val="26"/>
        </w:rPr>
        <w:t>Автономне живлення (індикація: світлодіодна (символи h = 14 мм) або рідко-кристалічна (символи h = 26 мм).</w:t>
      </w:r>
    </w:p>
    <w:p w:rsidR="007B3AEA" w:rsidRPr="00B96A5C" w:rsidRDefault="007B3AEA" w:rsidP="007B3AEA">
      <w:pPr>
        <w:ind w:left="-284" w:right="-1" w:firstLine="284"/>
        <w:jc w:val="both"/>
        <w:rPr>
          <w:szCs w:val="26"/>
          <w:lang w:val="en-US"/>
        </w:rPr>
      </w:pPr>
      <w:r w:rsidRPr="00B96A5C">
        <w:rPr>
          <w:szCs w:val="26"/>
        </w:rPr>
        <w:t>Інтерфейс</w:t>
      </w:r>
      <w:r w:rsidRPr="00B96A5C">
        <w:rPr>
          <w:szCs w:val="26"/>
          <w:lang w:val="en-US"/>
        </w:rPr>
        <w:t xml:space="preserve"> RS485, RS422, USB, Ethernet.</w:t>
      </w:r>
    </w:p>
    <w:p w:rsidR="007B3AEA" w:rsidRPr="00B96A5C" w:rsidRDefault="007B3AEA" w:rsidP="007B3AEA">
      <w:pPr>
        <w:ind w:left="-284" w:right="-1" w:firstLine="284"/>
        <w:jc w:val="both"/>
        <w:rPr>
          <w:szCs w:val="26"/>
        </w:rPr>
      </w:pPr>
      <w:r w:rsidRPr="00B96A5C">
        <w:rPr>
          <w:szCs w:val="26"/>
        </w:rPr>
        <w:t>Релейний вихід.</w:t>
      </w:r>
    </w:p>
    <w:p w:rsidR="007B3AEA" w:rsidRPr="00B96A5C" w:rsidRDefault="007B3AEA" w:rsidP="007B3AEA">
      <w:pPr>
        <w:ind w:left="-284" w:right="-1" w:firstLine="284"/>
        <w:jc w:val="both"/>
        <w:rPr>
          <w:szCs w:val="26"/>
        </w:rPr>
      </w:pPr>
      <w:r w:rsidRPr="00B96A5C">
        <w:rPr>
          <w:szCs w:val="26"/>
        </w:rPr>
        <w:t>Стійка під блок індикації</w:t>
      </w:r>
    </w:p>
    <w:p w:rsidR="007B3AEA" w:rsidRPr="00B96A5C" w:rsidRDefault="007B3AEA" w:rsidP="007B3AEA">
      <w:pPr>
        <w:ind w:left="-284" w:right="-1" w:firstLine="284"/>
        <w:jc w:val="both"/>
        <w:rPr>
          <w:i/>
          <w:szCs w:val="26"/>
        </w:rPr>
      </w:pPr>
    </w:p>
    <w:p w:rsidR="007B3AEA" w:rsidRPr="00B96A5C" w:rsidRDefault="007B3AEA" w:rsidP="007B3AEA">
      <w:pPr>
        <w:ind w:left="-284" w:right="-1" w:firstLine="284"/>
        <w:jc w:val="both"/>
        <w:rPr>
          <w:b/>
          <w:szCs w:val="26"/>
        </w:rPr>
      </w:pPr>
      <w:r w:rsidRPr="00B96A5C">
        <w:rPr>
          <w:b/>
          <w:szCs w:val="26"/>
        </w:rPr>
        <w:t xml:space="preserve">Закупити планується 1шт. Загальна вартість ваги становитиме 17,22 тис. грн. без ПДВ </w:t>
      </w:r>
    </w:p>
    <w:p w:rsidR="007B3AEA" w:rsidRPr="00B96A5C" w:rsidRDefault="007B3AEA" w:rsidP="007B3AEA">
      <w:pPr>
        <w:ind w:left="-284" w:right="-1" w:firstLine="284"/>
        <w:jc w:val="both"/>
        <w:rPr>
          <w:b/>
          <w:i/>
          <w:szCs w:val="26"/>
        </w:rPr>
      </w:pPr>
      <w:r w:rsidRPr="00B96A5C">
        <w:rPr>
          <w:b/>
          <w:i/>
          <w:szCs w:val="26"/>
        </w:rPr>
        <w:t>Економічна ефективність.</w:t>
      </w:r>
    </w:p>
    <w:p w:rsidR="007B3AEA" w:rsidRPr="00B96A5C" w:rsidRDefault="007B3AEA" w:rsidP="007B3AEA">
      <w:pPr>
        <w:ind w:left="-284" w:right="-1" w:firstLine="284"/>
        <w:jc w:val="both"/>
        <w:rPr>
          <w:b/>
          <w:i/>
          <w:szCs w:val="26"/>
        </w:rPr>
      </w:pPr>
      <w:r w:rsidRPr="00B96A5C">
        <w:rPr>
          <w:b/>
          <w:i/>
          <w:szCs w:val="26"/>
        </w:rPr>
        <w:t xml:space="preserve">Вартість заходу всього 17,22 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6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lastRenderedPageBreak/>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6*1=6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(17,22-0)/6 = 2,87  роки.</w:t>
      </w:r>
    </w:p>
    <w:p w:rsidR="007B3AEA" w:rsidRPr="00B96A5C" w:rsidRDefault="007B3AEA" w:rsidP="007B3AEA">
      <w:pPr>
        <w:ind w:left="-284" w:right="-1" w:firstLine="284"/>
        <w:jc w:val="both"/>
        <w:rPr>
          <w:i/>
          <w:szCs w:val="26"/>
        </w:rPr>
      </w:pPr>
    </w:p>
    <w:p w:rsidR="007B3AEA" w:rsidRPr="00B96A5C" w:rsidRDefault="007B3AEA" w:rsidP="007B3AEA">
      <w:pPr>
        <w:ind w:left="-284" w:right="-1" w:firstLine="284"/>
        <w:jc w:val="both"/>
        <w:rPr>
          <w:i/>
          <w:szCs w:val="26"/>
        </w:rPr>
      </w:pPr>
    </w:p>
    <w:p w:rsidR="007B3AEA" w:rsidRPr="00B96A5C" w:rsidRDefault="007B3AEA" w:rsidP="00747623">
      <w:pPr>
        <w:autoSpaceDE w:val="0"/>
        <w:autoSpaceDN w:val="0"/>
        <w:adjustRightInd w:val="0"/>
        <w:ind w:left="-284" w:right="-1" w:firstLine="284"/>
        <w:jc w:val="center"/>
        <w:rPr>
          <w:b/>
          <w:bCs/>
          <w:szCs w:val="26"/>
        </w:rPr>
      </w:pPr>
      <w:r w:rsidRPr="00B96A5C">
        <w:rPr>
          <w:b/>
          <w:bCs/>
          <w:szCs w:val="26"/>
        </w:rPr>
        <w:t>Висоторіз STIHL HТ 133</w:t>
      </w:r>
    </w:p>
    <w:p w:rsidR="007B3AEA" w:rsidRPr="00B96A5C" w:rsidRDefault="007B3AEA" w:rsidP="007B3AEA">
      <w:pPr>
        <w:autoSpaceDE w:val="0"/>
        <w:autoSpaceDN w:val="0"/>
        <w:adjustRightInd w:val="0"/>
        <w:ind w:left="-284" w:right="-1" w:firstLine="284"/>
        <w:jc w:val="both"/>
        <w:rPr>
          <w:b/>
          <w:bCs/>
          <w:szCs w:val="26"/>
        </w:rPr>
      </w:pPr>
      <w:r w:rsidRPr="00B96A5C">
        <w:rPr>
          <w:noProof/>
          <w:szCs w:val="26"/>
        </w:rPr>
        <w:drawing>
          <wp:anchor distT="0" distB="0" distL="114300" distR="114300" simplePos="0" relativeHeight="251665408" behindDoc="1" locked="0" layoutInCell="1" allowOverlap="1" wp14:anchorId="3480EEA2" wp14:editId="514F9F02">
            <wp:simplePos x="0" y="0"/>
            <wp:positionH relativeFrom="margin">
              <wp:align>left</wp:align>
            </wp:positionH>
            <wp:positionV relativeFrom="paragraph">
              <wp:posOffset>205105</wp:posOffset>
            </wp:positionV>
            <wp:extent cx="1774825" cy="4388485"/>
            <wp:effectExtent l="0" t="0" r="0" b="0"/>
            <wp:wrapTight wrapText="bothSides">
              <wp:wrapPolygon edited="0">
                <wp:start x="0" y="0"/>
                <wp:lineTo x="0" y="21472"/>
                <wp:lineTo x="21330" y="21472"/>
                <wp:lineTo x="21330" y="0"/>
                <wp:lineTo x="0" y="0"/>
              </wp:wrapPolygon>
            </wp:wrapTight>
            <wp:docPr id="288" name="Рисунок 288" descr="ht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13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774825" cy="4388485"/>
                    </a:xfrm>
                    <a:prstGeom prst="rect">
                      <a:avLst/>
                    </a:prstGeom>
                    <a:noFill/>
                  </pic:spPr>
                </pic:pic>
              </a:graphicData>
            </a:graphic>
            <wp14:sizeRelH relativeFrom="page">
              <wp14:pctWidth>0</wp14:pctWidth>
            </wp14:sizeRelH>
            <wp14:sizeRelV relativeFrom="page">
              <wp14:pctHeight>0</wp14:pctHeight>
            </wp14:sizeRelV>
          </wp:anchor>
        </w:drawing>
      </w:r>
    </w:p>
    <w:p w:rsidR="007B3AEA" w:rsidRPr="00B96A5C" w:rsidRDefault="007B3AEA" w:rsidP="007B3AEA">
      <w:pPr>
        <w:ind w:left="-284" w:right="-1" w:firstLine="284"/>
        <w:jc w:val="both"/>
        <w:rPr>
          <w:szCs w:val="26"/>
        </w:rPr>
      </w:pPr>
      <w:r w:rsidRPr="00B96A5C">
        <w:rPr>
          <w:szCs w:val="26"/>
        </w:rPr>
        <w:t xml:space="preserve">Для проведення робіт по розчистці трас ліній електропередач 110/35/10/0,4 кВ з метою зменшення втрат (зменшення кількості відключень ПЛ в наслідок падіння гілок/дерев на провід) електроенергії і запобіганню нещасних випадків із населенням необхідно укомплектувати бригади та служби компанії висоторізами. </w:t>
      </w:r>
    </w:p>
    <w:p w:rsidR="007B3AEA" w:rsidRPr="00B96A5C" w:rsidRDefault="007B3AEA" w:rsidP="007B3AEA">
      <w:pPr>
        <w:ind w:left="-284" w:right="-1" w:firstLine="284"/>
        <w:jc w:val="both"/>
        <w:rPr>
          <w:szCs w:val="26"/>
        </w:rPr>
      </w:pPr>
      <w:r w:rsidRPr="00B96A5C">
        <w:rPr>
          <w:szCs w:val="26"/>
        </w:rPr>
        <w:t xml:space="preserve">В компанії ПрАТ «Рівнеобленерго» налічується 130 висотрізів, які використовуються в роботі. </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Для того щоб доукомплектувати нововведені бригади та оновити фізично зношений бензоінструмент, який щомісяця ремонтуються, необхідно ще 24 висоторізи, за умови, що на протязі 2021 року дане обладнання не буде виходити із ладу. </w:t>
      </w:r>
    </w:p>
    <w:p w:rsidR="007B3AEA" w:rsidRPr="00B96A5C" w:rsidRDefault="007B3AEA" w:rsidP="007B3AEA">
      <w:pPr>
        <w:ind w:left="-284" w:right="-1" w:firstLine="284"/>
        <w:jc w:val="both"/>
        <w:rPr>
          <w:szCs w:val="26"/>
        </w:rPr>
      </w:pPr>
      <w:r w:rsidRPr="00B96A5C">
        <w:rPr>
          <w:szCs w:val="26"/>
        </w:rPr>
        <w:t xml:space="preserve"> Даний бензоінструмент зручний у користуванні, відносно легкий, потужний, та комплектується телескопічною подовжуючою штангою, що дає можливість безпечної роботи на висотах від 1 до</w:t>
      </w:r>
      <w:r w:rsidRPr="00B96A5C">
        <w:rPr>
          <w:szCs w:val="26"/>
        </w:rPr>
        <w:br/>
        <w:t xml:space="preserve"> 5 м. </w:t>
      </w:r>
    </w:p>
    <w:p w:rsidR="007B3AEA" w:rsidRPr="00B96A5C" w:rsidRDefault="007B3AEA" w:rsidP="007B3AEA">
      <w:pPr>
        <w:autoSpaceDE w:val="0"/>
        <w:autoSpaceDN w:val="0"/>
        <w:adjustRightInd w:val="0"/>
        <w:ind w:left="-284" w:right="-1" w:firstLine="284"/>
        <w:jc w:val="both"/>
        <w:rPr>
          <w:szCs w:val="26"/>
        </w:rPr>
      </w:pPr>
      <w:r w:rsidRPr="00B96A5C">
        <w:rPr>
          <w:szCs w:val="26"/>
        </w:rPr>
        <w:tab/>
        <w:t>При використанні нових, сучасних висоторізів скорочується час, що витрачається на чистку трас та підвищується якість проведених робіт а також зменшуються витрати на їх ремонт.</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autoSpaceDE w:val="0"/>
        <w:autoSpaceDN w:val="0"/>
        <w:adjustRightInd w:val="0"/>
        <w:ind w:left="-284" w:right="-1" w:firstLine="284"/>
        <w:jc w:val="both"/>
        <w:rPr>
          <w:szCs w:val="26"/>
        </w:rPr>
      </w:pPr>
      <w:r w:rsidRPr="00B96A5C">
        <w:rPr>
          <w:szCs w:val="26"/>
        </w:rPr>
        <w:t>Висоторізи пропонується придбати замість фізично зношених та поламаних, висоторізів, або таких, в яких термін служби вже перевищив допустимий термін експлуатації</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autoSpaceDE w:val="0"/>
        <w:autoSpaceDN w:val="0"/>
        <w:adjustRightInd w:val="0"/>
        <w:ind w:left="-284" w:right="-1" w:firstLine="284"/>
        <w:jc w:val="both"/>
        <w:rPr>
          <w:szCs w:val="26"/>
        </w:rPr>
      </w:pPr>
      <w:r w:rsidRPr="00B96A5C">
        <w:rPr>
          <w:szCs w:val="26"/>
        </w:rPr>
        <w:t>В інвестиційній програми 2022 року передбачаємо закупівлю 24 висотрізів марки STIHL HТ 133</w:t>
      </w:r>
    </w:p>
    <w:p w:rsidR="007B3AEA" w:rsidRPr="00B96A5C" w:rsidRDefault="007B3AEA" w:rsidP="007B3AEA">
      <w:pPr>
        <w:ind w:left="-284" w:right="-1" w:firstLine="284"/>
        <w:jc w:val="both"/>
        <w:rPr>
          <w:b/>
          <w:bCs/>
          <w:i/>
          <w:iCs/>
          <w:color w:val="000000"/>
          <w:szCs w:val="26"/>
          <w:lang w:eastAsia="uk-UA"/>
        </w:rPr>
      </w:pPr>
      <w:r w:rsidRPr="00B96A5C">
        <w:rPr>
          <w:szCs w:val="26"/>
        </w:rPr>
        <w:t xml:space="preserve">Загальна вартість висотрізів становитиме </w:t>
      </w:r>
      <w:r w:rsidRPr="00B96A5C">
        <w:rPr>
          <w:b/>
          <w:bCs/>
          <w:iCs/>
          <w:color w:val="000000"/>
          <w:szCs w:val="26"/>
          <w:lang w:eastAsia="uk-UA"/>
        </w:rPr>
        <w:t xml:space="preserve">515,6352 </w:t>
      </w:r>
      <w:r w:rsidRPr="00B96A5C">
        <w:rPr>
          <w:b/>
          <w:szCs w:val="26"/>
        </w:rPr>
        <w:t>тис. грн. без ПДВ (по 21,4848 тис. грн. кожний).</w:t>
      </w:r>
    </w:p>
    <w:p w:rsidR="007B3AEA" w:rsidRPr="00B96A5C" w:rsidRDefault="007B3AEA" w:rsidP="007B3AEA">
      <w:pPr>
        <w:ind w:left="-284" w:right="-1" w:firstLine="284"/>
        <w:jc w:val="both"/>
        <w:rPr>
          <w:bCs/>
          <w:iCs/>
          <w:color w:val="000000"/>
          <w:szCs w:val="26"/>
          <w:lang w:eastAsia="uk-UA"/>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w:t>
      </w:r>
      <w:r w:rsidRPr="00B96A5C">
        <w:rPr>
          <w:b/>
          <w:bCs/>
          <w:iCs/>
          <w:color w:val="000000"/>
          <w:szCs w:val="26"/>
          <w:lang w:eastAsia="uk-UA"/>
        </w:rPr>
        <w:t xml:space="preserve">515,6352 </w:t>
      </w:r>
      <w:r w:rsidRPr="00B96A5C">
        <w:rPr>
          <w:b/>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затрачені на ремонт висоторіза за попередні роки –</w:t>
      </w:r>
    </w:p>
    <w:p w:rsidR="007B3AEA" w:rsidRPr="00B96A5C" w:rsidRDefault="007B3AEA" w:rsidP="007B3AEA">
      <w:pPr>
        <w:ind w:left="-284" w:right="-1" w:firstLine="284"/>
        <w:jc w:val="both"/>
        <w:rPr>
          <w:i/>
          <w:szCs w:val="26"/>
        </w:rPr>
      </w:pPr>
      <w:r w:rsidRPr="00B96A5C">
        <w:rPr>
          <w:i/>
          <w:szCs w:val="26"/>
        </w:rPr>
        <w:t xml:space="preserve"> 5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5*24=120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lastRenderedPageBreak/>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w:t>
      </w:r>
      <w:r w:rsidRPr="00B96A5C">
        <w:rPr>
          <w:bCs/>
          <w:iCs/>
          <w:color w:val="000000"/>
          <w:szCs w:val="26"/>
          <w:lang w:eastAsia="uk-UA"/>
        </w:rPr>
        <w:t>515,6352</w:t>
      </w:r>
      <w:r w:rsidRPr="00B96A5C">
        <w:rPr>
          <w:b/>
          <w:bCs/>
          <w:iCs/>
          <w:color w:val="000000"/>
          <w:szCs w:val="26"/>
          <w:lang w:eastAsia="uk-UA"/>
        </w:rPr>
        <w:t xml:space="preserve"> </w:t>
      </w:r>
      <w:r w:rsidRPr="00B96A5C">
        <w:rPr>
          <w:i/>
          <w:szCs w:val="26"/>
        </w:rPr>
        <w:t>-0)/120=4,3 роки.</w:t>
      </w:r>
    </w:p>
    <w:p w:rsidR="007B3AEA" w:rsidRPr="00B96A5C" w:rsidRDefault="007B3AEA" w:rsidP="007B3AEA">
      <w:pPr>
        <w:autoSpaceDE w:val="0"/>
        <w:autoSpaceDN w:val="0"/>
        <w:adjustRightInd w:val="0"/>
        <w:ind w:left="-284" w:right="-1" w:firstLine="284"/>
        <w:jc w:val="both"/>
        <w:rPr>
          <w:rStyle w:val="aff6"/>
          <w:color w:val="333333"/>
          <w:szCs w:val="26"/>
        </w:rPr>
      </w:pPr>
    </w:p>
    <w:p w:rsidR="007B3AEA" w:rsidRPr="00B96A5C" w:rsidRDefault="007B3AEA" w:rsidP="00747623">
      <w:pPr>
        <w:ind w:left="-284" w:right="-1" w:firstLine="284"/>
        <w:jc w:val="center"/>
        <w:rPr>
          <w:b/>
          <w:szCs w:val="26"/>
        </w:rPr>
      </w:pPr>
      <w:r w:rsidRPr="00B96A5C">
        <w:rPr>
          <w:b/>
          <w:szCs w:val="26"/>
        </w:rPr>
        <w:t>Покажчик напруги Еківольта 6 -10 КАСЛ</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pPr>
      <w:r w:rsidRPr="00B96A5C">
        <w:t>Покажчик напруги Еківольта 6 -10 КАСЛ перевірку відсутності напруги на повітряних лініях електропередач 6 – 10 кВ без підняття ел.монтера на опору( на лазах або за допомогою автопідйомника).Використання покажчика напруги даного типу значно зніжує ризик травмування працівників під час перевірки відсутності напруги на ПЛ а також дозволяє значно зменшити витрати при експлуатації.</w:t>
      </w:r>
    </w:p>
    <w:p w:rsidR="007B3AEA" w:rsidRPr="00B96A5C" w:rsidRDefault="007B3AEA" w:rsidP="007B3AEA">
      <w:pPr>
        <w:ind w:left="-284" w:right="-1" w:firstLine="284"/>
        <w:jc w:val="both"/>
        <w:rPr>
          <w:b/>
          <w:szCs w:val="26"/>
        </w:rPr>
      </w:pPr>
      <w:r w:rsidRPr="00B96A5C">
        <w:rPr>
          <w:b/>
          <w:szCs w:val="26"/>
        </w:rPr>
        <w:t>Загальна вартість покажчиків становитиме 106 675,00 грн. (по 6 275,00  грн. кожен)</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106,75 тис. грн. </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затрачені на перевірку відсутності без застосування покажчика напруги</w:t>
      </w:r>
      <w:r w:rsidRPr="00B96A5C">
        <w:rPr>
          <w:szCs w:val="26"/>
        </w:rPr>
        <w:t xml:space="preserve"> </w:t>
      </w:r>
      <w:r w:rsidRPr="00B96A5C">
        <w:rPr>
          <w:i/>
          <w:szCs w:val="26"/>
        </w:rPr>
        <w:t xml:space="preserve">за 2020 рік - 35,5тис.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35,5*1=35,5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106,75/35,5= 3 роки.</w:t>
      </w:r>
    </w:p>
    <w:p w:rsidR="007B3AEA" w:rsidRPr="00B96A5C" w:rsidRDefault="007B3AEA" w:rsidP="007B3AEA">
      <w:pPr>
        <w:ind w:left="-284" w:right="-1" w:firstLine="284"/>
        <w:jc w:val="both"/>
        <w:rPr>
          <w:b/>
          <w:szCs w:val="26"/>
        </w:rPr>
      </w:pPr>
      <w:r w:rsidRPr="00B96A5C">
        <w:rPr>
          <w:noProof/>
          <w:szCs w:val="26"/>
        </w:rPr>
        <w:drawing>
          <wp:anchor distT="0" distB="0" distL="114300" distR="114300" simplePos="0" relativeHeight="251663360" behindDoc="0" locked="0" layoutInCell="1" allowOverlap="1" wp14:anchorId="7693E79D" wp14:editId="232974B6">
            <wp:simplePos x="0" y="0"/>
            <wp:positionH relativeFrom="margin">
              <wp:posOffset>-635</wp:posOffset>
            </wp:positionH>
            <wp:positionV relativeFrom="margin">
              <wp:posOffset>4652645</wp:posOffset>
            </wp:positionV>
            <wp:extent cx="4027170" cy="2848610"/>
            <wp:effectExtent l="0" t="0" r="0" b="8890"/>
            <wp:wrapSquare wrapText="bothSides"/>
            <wp:docPr id="289" name="Рисунок 289" descr="C:\Users\valeriy.belomytsev\AppData\Local\Microsoft\Windows\Temporary Internet Files\Content.Outlook\O09U8IPW\Экивольта КАС 6-10 и КАСЛ 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eriy.belomytsev\AppData\Local\Microsoft\Windows\Temporary Internet Files\Content.Outlook\O09U8IPW\Экивольта КАС 6-10 и КАСЛ 6-10.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027170" cy="284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A5C">
        <w:rPr>
          <w:i/>
          <w:szCs w:val="26"/>
        </w:rPr>
        <w:br w:type="page"/>
      </w: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szCs w:val="26"/>
        </w:rPr>
      </w:pPr>
      <w:r w:rsidRPr="00B96A5C">
        <w:rPr>
          <w:b/>
          <w:szCs w:val="26"/>
        </w:rPr>
        <w:t>Вольтамперфазометр Парма ВАФ-А</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noProof/>
          <w:szCs w:val="26"/>
        </w:rPr>
        <w:drawing>
          <wp:anchor distT="0" distB="0" distL="114300" distR="114300" simplePos="0" relativeHeight="251660288" behindDoc="0" locked="0" layoutInCell="1" allowOverlap="1" wp14:anchorId="086F3B91" wp14:editId="2E4CEE29">
            <wp:simplePos x="0" y="0"/>
            <wp:positionH relativeFrom="margin">
              <wp:posOffset>2787015</wp:posOffset>
            </wp:positionH>
            <wp:positionV relativeFrom="paragraph">
              <wp:posOffset>10160</wp:posOffset>
            </wp:positionV>
            <wp:extent cx="3686175" cy="1775460"/>
            <wp:effectExtent l="0" t="0" r="9525" b="0"/>
            <wp:wrapSquare wrapText="bothSides"/>
            <wp:docPr id="2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686175" cy="1775460"/>
                    </a:xfrm>
                    <a:prstGeom prst="rect">
                      <a:avLst/>
                    </a:prstGeom>
                    <a:noFill/>
                    <a:ln w="9525">
                      <a:noFill/>
                      <a:miter lim="800000"/>
                      <a:headEnd/>
                      <a:tailEnd/>
                    </a:ln>
                  </pic:spPr>
                </pic:pic>
              </a:graphicData>
            </a:graphic>
            <wp14:sizeRelH relativeFrom="margin">
              <wp14:pctWidth>0</wp14:pctWidth>
            </wp14:sizeRelH>
          </wp:anchor>
        </w:drawing>
      </w:r>
      <w:r w:rsidRPr="00B96A5C">
        <w:rPr>
          <w:szCs w:val="26"/>
          <w:shd w:val="clear" w:color="auto" w:fill="FFFFFF"/>
        </w:rPr>
        <w:t>В ПрАТ «Рівнеобленерго» налічується 13 шт. приладів ВАФ.</w:t>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 xml:space="preserve">Робота по попередженню та ідентифікації втрат електроенергії та порушень споживачами ПКЕЕ дуже важлива і є одним з показників роботи енергопостачальної організації. На даний момент у структурі ПрАТ «Рівнеобленерго» є спеціалізовані бригади по районних підрозділах, які займаються виявленням та написанням Актів про порушення ПРРЕЕ. Для цієї роботи необхідне спеціальне обладнання, яке дає змогу якісно виявляти ці порушення. Працівники РЕМ систематично беруть участь у перевірках (аудитах) споживачів. </w:t>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Прилади, як і всі інші матеріали, мають властивість виходити з ладу в наслідок механічних впливів, вони експлуатуються постійно і систематично.</w:t>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 xml:space="preserve">Одним з основних приладів для виявлення недоліків в вимірювальних колах електролічильників є вольтамперфазометр. </w:t>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Вольтамперфазометр Парма ВАФ-А призначений для одночасного вимірювання діючого значення трьох фазних і трьох лінійних напруг, сили змінного струму в трьох колах з одночасним обчисленням активної, реактивної і повної потужностей в колі, вимірювання частоти, кута зсуву фаз між фазними і лінійними напругами, між струмами і напругами, а також виведення векторної діаграми напруг і струмів в трифазних системах.</w:t>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 xml:space="preserve">Для мінімального забезпечення та для поступового оновлення існуючого парку приладів передбачаємо в ІП2022 закупити такі 15шт вольтамперфазометрів Парма ВАФ-А- </w:t>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В 2020 р. за допомогою приладів ВАФ було виявлено 23 порушення ПРРЕЕ і складено актів на суму близько 492 тис. кВт*год. Тобто в середньому за допомогою 1 ВАФ було виявлено порушень ПКЕЕ на 38 тис. кВт*год.</w:t>
      </w:r>
    </w:p>
    <w:p w:rsidR="007B3AEA" w:rsidRPr="00B96A5C" w:rsidRDefault="007B3AEA" w:rsidP="007B3AEA">
      <w:pPr>
        <w:ind w:left="-284" w:right="-1" w:firstLine="284"/>
        <w:jc w:val="both"/>
        <w:rPr>
          <w:szCs w:val="26"/>
          <w:shd w:val="clear" w:color="auto" w:fill="FFFFFF"/>
        </w:rPr>
      </w:pPr>
    </w:p>
    <w:p w:rsidR="007B3AEA" w:rsidRPr="00B96A5C" w:rsidRDefault="007B3AEA" w:rsidP="007B3AEA">
      <w:pPr>
        <w:ind w:left="-284" w:right="-1" w:firstLine="284"/>
        <w:jc w:val="both"/>
        <w:rPr>
          <w:b/>
          <w:szCs w:val="26"/>
        </w:rPr>
      </w:pPr>
      <w:r w:rsidRPr="00B96A5C">
        <w:rPr>
          <w:b/>
          <w:szCs w:val="26"/>
        </w:rPr>
        <w:t>Вартість одного приладу ВАФ становитиме 45 270,00 грн. без ПДВ.</w:t>
      </w:r>
    </w:p>
    <w:p w:rsidR="007B3AEA" w:rsidRPr="00B96A5C" w:rsidRDefault="007B3AEA" w:rsidP="007B3AEA">
      <w:pPr>
        <w:ind w:left="-284" w:right="-1" w:firstLine="284"/>
        <w:jc w:val="both"/>
        <w:rPr>
          <w:b/>
          <w:szCs w:val="26"/>
        </w:rPr>
      </w:pPr>
      <w:r w:rsidRPr="00B96A5C">
        <w:rPr>
          <w:b/>
          <w:bCs/>
          <w:iCs/>
          <w:color w:val="000000"/>
          <w:szCs w:val="26"/>
          <w:lang w:eastAsia="uk-UA"/>
        </w:rPr>
        <w:t>Вартість заходу всього 679 050 ,00. грн. без</w:t>
      </w:r>
      <w:r w:rsidRPr="00B96A5C">
        <w:rPr>
          <w:b/>
          <w:szCs w:val="26"/>
        </w:rPr>
        <w:t xml:space="preserve"> ПДВ.</w:t>
      </w:r>
    </w:p>
    <w:p w:rsidR="007B3AEA" w:rsidRPr="00B96A5C" w:rsidRDefault="007B3AEA" w:rsidP="007B3AEA">
      <w:pPr>
        <w:ind w:left="-284" w:right="-1" w:firstLine="284"/>
        <w:jc w:val="both"/>
        <w:rPr>
          <w:b/>
          <w:szCs w:val="26"/>
        </w:rPr>
      </w:pPr>
      <w:r w:rsidRPr="00B96A5C">
        <w:rPr>
          <w:b/>
          <w:i/>
          <w:szCs w:val="26"/>
        </w:rPr>
        <w:br w:type="page"/>
      </w:r>
    </w:p>
    <w:p w:rsidR="007B3AEA" w:rsidRPr="00B96A5C" w:rsidRDefault="007B3AEA" w:rsidP="00747623">
      <w:pPr>
        <w:ind w:left="-284" w:right="-1" w:firstLine="284"/>
        <w:jc w:val="center"/>
        <w:rPr>
          <w:szCs w:val="26"/>
        </w:rPr>
      </w:pPr>
      <w:r w:rsidRPr="00B96A5C">
        <w:rPr>
          <w:b/>
          <w:szCs w:val="26"/>
        </w:rPr>
        <w:lastRenderedPageBreak/>
        <w:t>Генератор бензиновий Hyundai HHY 7010 FE ATS</w:t>
      </w:r>
    </w:p>
    <w:p w:rsidR="007B3AEA" w:rsidRPr="00B96A5C" w:rsidRDefault="007B3AEA" w:rsidP="007B3AEA">
      <w:pPr>
        <w:autoSpaceDE w:val="0"/>
        <w:autoSpaceDN w:val="0"/>
        <w:adjustRightInd w:val="0"/>
        <w:ind w:left="-284" w:right="-1" w:firstLine="284"/>
        <w:jc w:val="both"/>
        <w:rPr>
          <w:szCs w:val="26"/>
        </w:rPr>
      </w:pPr>
      <w:r w:rsidRPr="00B96A5C">
        <w:rPr>
          <w:noProof/>
          <w:szCs w:val="26"/>
        </w:rPr>
        <w:drawing>
          <wp:inline distT="0" distB="0" distL="0" distR="0" wp14:anchorId="5859757B" wp14:editId="7AFCE0AC">
            <wp:extent cx="2575560" cy="2575560"/>
            <wp:effectExtent l="0" t="0" r="0" b="0"/>
            <wp:docPr id="291" name="Рисунок 291" descr="Hyundai-HHY-7010FE-ATS_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yundai-HHY-7010FE-ATS_thm"/>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575560" cy="2575560"/>
                    </a:xfrm>
                    <a:prstGeom prst="rect">
                      <a:avLst/>
                    </a:prstGeom>
                    <a:noFill/>
                    <a:ln>
                      <a:noFill/>
                    </a:ln>
                  </pic:spPr>
                </pic:pic>
              </a:graphicData>
            </a:graphic>
          </wp:inline>
        </w:drawing>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szCs w:val="26"/>
        </w:rPr>
      </w:pPr>
      <w:r w:rsidRPr="00B96A5C">
        <w:rPr>
          <w:szCs w:val="26"/>
        </w:rPr>
        <w:t>В компанії ПрАТ «Рівнеобленерго» налічується 33 шт. бензогенераторів.</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Вони використовується для підвищення технічного рівня експлуатації і продуктивності праці, зменшення технічних втрат та забезпечення безпеки праці. Для забезпечення бригад, які не мають даного обладнання при виконанні ремонтних робіт необхідно придбати бензогенератори. </w:t>
      </w:r>
    </w:p>
    <w:p w:rsidR="007B3AEA" w:rsidRPr="00B96A5C" w:rsidRDefault="007B3AEA" w:rsidP="007B3AEA">
      <w:pPr>
        <w:autoSpaceDE w:val="0"/>
        <w:autoSpaceDN w:val="0"/>
        <w:adjustRightInd w:val="0"/>
        <w:ind w:left="-284" w:right="-1" w:firstLine="284"/>
        <w:jc w:val="both"/>
        <w:rPr>
          <w:szCs w:val="26"/>
        </w:rPr>
      </w:pPr>
      <w:r w:rsidRPr="00B96A5C">
        <w:rPr>
          <w:szCs w:val="26"/>
        </w:rPr>
        <w:t>Генератор бензиновий Hyundai HHY 7010 FE ATS є унікальним генератором із спеціальним пристроєм для регулювання напруги. Електростанція Hyundai відрізняється модернізованою конструкцією глушника, що поглинає всі коливання. Завдяки цьому рівень шуму знижений. Потужний двигун ефективний протягом тривалого часу. Генератор призначений для професійного застосування.</w:t>
      </w:r>
    </w:p>
    <w:p w:rsidR="007B3AEA" w:rsidRPr="00B96A5C" w:rsidRDefault="007B3AEA" w:rsidP="007B3AEA">
      <w:pPr>
        <w:autoSpaceDE w:val="0"/>
        <w:autoSpaceDN w:val="0"/>
        <w:adjustRightInd w:val="0"/>
        <w:ind w:left="-284" w:right="-1" w:firstLine="284"/>
        <w:jc w:val="both"/>
        <w:rPr>
          <w:szCs w:val="26"/>
        </w:rPr>
      </w:pPr>
      <w:r w:rsidRPr="00B96A5C">
        <w:rPr>
          <w:szCs w:val="26"/>
        </w:rPr>
        <w:t>В Інвестиційній програмі 2022 року передбачаємо закупівлю 4 бензогенераторів Hyundai HHY 7010 FE ATS для забезпечення бригад, які ще не мають у постійному використанні - це Рокитнівський, Гощанський, Зарічненський та Млинівськоий РЕМ.</w:t>
      </w:r>
    </w:p>
    <w:p w:rsidR="007B3AEA" w:rsidRPr="00B96A5C" w:rsidRDefault="007B3AEA" w:rsidP="007B3AEA">
      <w:pPr>
        <w:autoSpaceDE w:val="0"/>
        <w:autoSpaceDN w:val="0"/>
        <w:adjustRightInd w:val="0"/>
        <w:ind w:left="-284" w:right="-1" w:firstLine="284"/>
        <w:jc w:val="both"/>
        <w:rPr>
          <w:b/>
          <w:szCs w:val="26"/>
        </w:rPr>
      </w:pPr>
      <w:r w:rsidRPr="00B96A5C">
        <w:rPr>
          <w:b/>
          <w:szCs w:val="26"/>
        </w:rPr>
        <w:t>Загальна вартість бензогенераторів становитиме 92,613 тис. грн. без ПДВ ( по 23,153 тис. грн. кожен).</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92,613 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генератора за попередні роки - 30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30*4=120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(92,613-0)/120 = 10 місяців</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ind w:left="-284" w:right="-1" w:firstLine="284"/>
        <w:jc w:val="center"/>
        <w:rPr>
          <w:b/>
          <w:szCs w:val="26"/>
        </w:rPr>
      </w:pPr>
      <w:r w:rsidRPr="00B96A5C">
        <w:rPr>
          <w:b/>
          <w:szCs w:val="26"/>
        </w:rPr>
        <w:t>Генератор зварювальний бензиновий AGT WAGT 220 DC HSB</w:t>
      </w:r>
    </w:p>
    <w:p w:rsidR="007B3AEA" w:rsidRPr="00B96A5C" w:rsidRDefault="007B3AEA" w:rsidP="007B3AEA">
      <w:pPr>
        <w:ind w:left="-284" w:right="-1" w:firstLine="284"/>
        <w:jc w:val="both"/>
        <w:rPr>
          <w:b/>
          <w:szCs w:val="26"/>
        </w:rPr>
      </w:pPr>
    </w:p>
    <w:p w:rsidR="007B3AEA" w:rsidRPr="00B96A5C" w:rsidRDefault="007B3AEA" w:rsidP="007B3AEA">
      <w:pPr>
        <w:autoSpaceDE w:val="0"/>
        <w:autoSpaceDN w:val="0"/>
        <w:adjustRightInd w:val="0"/>
        <w:ind w:left="-284" w:right="-1" w:firstLine="284"/>
        <w:jc w:val="both"/>
        <w:rPr>
          <w:szCs w:val="26"/>
        </w:rPr>
      </w:pPr>
      <w:r w:rsidRPr="00B96A5C">
        <w:rPr>
          <w:noProof/>
          <w:szCs w:val="26"/>
        </w:rPr>
        <w:drawing>
          <wp:anchor distT="0" distB="0" distL="114300" distR="114300" simplePos="0" relativeHeight="251666432" behindDoc="0" locked="0" layoutInCell="1" allowOverlap="1" wp14:anchorId="52442364" wp14:editId="1B0E8561">
            <wp:simplePos x="0" y="0"/>
            <wp:positionH relativeFrom="margin">
              <wp:posOffset>209550</wp:posOffset>
            </wp:positionH>
            <wp:positionV relativeFrom="margin">
              <wp:posOffset>1085850</wp:posOffset>
            </wp:positionV>
            <wp:extent cx="2405380" cy="230505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1">
                      <a:extLst>
                        <a:ext uri="{28A0092B-C50C-407E-A947-70E740481C1C}">
                          <a14:useLocalDpi xmlns:a14="http://schemas.microsoft.com/office/drawing/2010/main" val="0"/>
                        </a:ext>
                      </a:extLst>
                    </a:blip>
                    <a:srcRect b="4173"/>
                    <a:stretch>
                      <a:fillRect/>
                    </a:stretch>
                  </pic:blipFill>
                  <pic:spPr bwMode="auto">
                    <a:xfrm>
                      <a:off x="0" y="0"/>
                      <a:ext cx="2405380" cy="2305050"/>
                    </a:xfrm>
                    <a:prstGeom prst="rect">
                      <a:avLst/>
                    </a:prstGeom>
                    <a:noFill/>
                  </pic:spPr>
                </pic:pic>
              </a:graphicData>
            </a:graphic>
            <wp14:sizeRelH relativeFrom="page">
              <wp14:pctWidth>0</wp14:pctWidth>
            </wp14:sizeRelH>
            <wp14:sizeRelV relativeFrom="page">
              <wp14:pctHeight>0</wp14:pctHeight>
            </wp14:sizeRelV>
          </wp:anchor>
        </w:drawing>
      </w:r>
      <w:r w:rsidRPr="00B96A5C">
        <w:rPr>
          <w:szCs w:val="26"/>
        </w:rPr>
        <w:t xml:space="preserve"> </w:t>
      </w:r>
      <w:r w:rsidRPr="00B96A5C">
        <w:rPr>
          <w:szCs w:val="26"/>
        </w:rPr>
        <w:tab/>
        <w:t>Завдяки компактному виконанню при великій енергоозброєності, апарат є оптимальним вибором для провідних СТО, фірм дрібносерійного виробництва, а також для мобільних ремонтних і монтажних бригад.</w:t>
      </w:r>
    </w:p>
    <w:p w:rsidR="007B3AEA" w:rsidRPr="00B96A5C" w:rsidRDefault="007B3AEA" w:rsidP="007B3AEA">
      <w:pPr>
        <w:autoSpaceDE w:val="0"/>
        <w:autoSpaceDN w:val="0"/>
        <w:adjustRightInd w:val="0"/>
        <w:ind w:left="-284" w:right="-1" w:firstLine="284"/>
        <w:jc w:val="both"/>
        <w:rPr>
          <w:szCs w:val="26"/>
        </w:rPr>
      </w:pPr>
      <w:r w:rsidRPr="00B96A5C">
        <w:rPr>
          <w:szCs w:val="26"/>
        </w:rPr>
        <w:lastRenderedPageBreak/>
        <w:t>Для забезпечення невибагливості і надійної роботи генератор зварюваний бензиновий має такі переваги:</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Бензиновий 4-тактний двигун Honda GX 390 об'єм 389 см3 потужністю 13 к.с з повітряним охолодженням.</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Повного, 6,1-літрового, бензобака при витраті 2,78 л/год вистачає на 2 години безперервної роботи.</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Масляний бак 1,1 л.</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Датчик стеження за кількістю мастила вбереже двигун від сухого ходу.</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Зварювальний струм 40-220 А. Для зварювання застосовуються електроди 4 мм звичайні або з рутиловим покриттям.</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Синхронний альтернатор згладжує напругу на виході в межах ±1% при стрибках навантаження.</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Мідна обмотка генератора.</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Дві розетки по 16 А (220 В та 380 В) з запобіжником.</w:t>
      </w:r>
    </w:p>
    <w:p w:rsidR="007B3AEA" w:rsidRPr="00B96A5C" w:rsidRDefault="007B3AEA" w:rsidP="00F33A6A">
      <w:pPr>
        <w:pStyle w:val="af8"/>
        <w:numPr>
          <w:ilvl w:val="0"/>
          <w:numId w:val="40"/>
        </w:numPr>
        <w:autoSpaceDE w:val="0"/>
        <w:autoSpaceDN w:val="0"/>
        <w:adjustRightInd w:val="0"/>
        <w:spacing w:after="0" w:line="240" w:lineRule="auto"/>
        <w:ind w:left="-284" w:right="-1" w:firstLine="284"/>
        <w:rPr>
          <w:szCs w:val="26"/>
        </w:rPr>
      </w:pPr>
      <w:r w:rsidRPr="00B96A5C">
        <w:rPr>
          <w:szCs w:val="26"/>
        </w:rPr>
        <w:t>Заземлення, високий ступінь захисту (IP23) дозволяє експлуатувати генератор у будь-яких умовах.</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Використовуючи генератор зварюваний бензиновий скорочується час, що затрачається на виконання аварійно-відновлюваних та інших ремонтних робіт на віддалених ділянках.</w:t>
      </w:r>
    </w:p>
    <w:p w:rsidR="007B3AEA" w:rsidRPr="00B96A5C" w:rsidRDefault="007B3AEA" w:rsidP="007B3AEA">
      <w:pPr>
        <w:ind w:left="-284" w:right="-1" w:firstLine="284"/>
        <w:jc w:val="both"/>
        <w:rPr>
          <w:szCs w:val="26"/>
        </w:rPr>
      </w:pPr>
      <w:r w:rsidRPr="00B96A5C">
        <w:rPr>
          <w:szCs w:val="26"/>
        </w:rPr>
        <w:t>В Інвестиційній програмі 2022 року передбачаємо закупівлю генераторів зварюваних бензинових AGT WAGT 220 DC HSB</w:t>
      </w:r>
      <w:r w:rsidRPr="00B96A5C">
        <w:rPr>
          <w:b/>
          <w:szCs w:val="26"/>
        </w:rPr>
        <w:t xml:space="preserve"> </w:t>
      </w:r>
      <w:r w:rsidRPr="00B96A5C">
        <w:rPr>
          <w:szCs w:val="26"/>
        </w:rPr>
        <w:t>у кількості 3 шт. для Березнівського, Сарненського РЕМ та служби ліній.</w:t>
      </w:r>
    </w:p>
    <w:p w:rsidR="007B3AEA" w:rsidRPr="00B96A5C" w:rsidRDefault="007B3AEA" w:rsidP="007B3AEA">
      <w:pPr>
        <w:autoSpaceDE w:val="0"/>
        <w:autoSpaceDN w:val="0"/>
        <w:adjustRightInd w:val="0"/>
        <w:ind w:left="-284" w:right="-1" w:firstLine="284"/>
        <w:jc w:val="both"/>
        <w:rPr>
          <w:b/>
          <w:szCs w:val="26"/>
        </w:rPr>
      </w:pPr>
      <w:r w:rsidRPr="00B96A5C">
        <w:rPr>
          <w:b/>
          <w:szCs w:val="26"/>
        </w:rPr>
        <w:t>Загальна вартість генераторів зварювальних бензинових AGT WAGT 220 DC HSB становитиме 330 тис. грн. без ПДВ (по 110 тис. грн. кожен)</w:t>
      </w:r>
    </w:p>
    <w:p w:rsidR="007B3AEA" w:rsidRPr="00B96A5C" w:rsidRDefault="007B3AEA" w:rsidP="007B3AEA">
      <w:pPr>
        <w:ind w:left="-284" w:right="-1" w:firstLine="284"/>
        <w:jc w:val="both"/>
        <w:rPr>
          <w:b/>
          <w:bCs/>
          <w:i/>
          <w:iCs/>
          <w:color w:val="000000"/>
          <w:szCs w:val="26"/>
          <w:lang w:eastAsia="uk-UA"/>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Вартість заходу всього 330</w:t>
      </w:r>
      <w:r w:rsidRPr="00B96A5C">
        <w:rPr>
          <w:b/>
          <w:szCs w:val="26"/>
        </w:rPr>
        <w:t xml:space="preserve"> </w:t>
      </w:r>
      <w:r w:rsidRPr="00B96A5C">
        <w:rPr>
          <w:b/>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генератора за попередні роки – 30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30*3=90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szCs w:val="26"/>
        </w:rPr>
      </w:pPr>
      <w:r w:rsidRPr="00B96A5C">
        <w:rPr>
          <w:i/>
          <w:szCs w:val="26"/>
        </w:rPr>
        <w:t>(Вартість заходу – Оприбуткування зворотних матеріалів)/Сукупний економічний ефект від впровадження заходу = (330-0)/90 = 4 роки.</w:t>
      </w: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bCs/>
          <w:noProof/>
        </w:rPr>
      </w:pPr>
      <w:r w:rsidRPr="00B96A5C">
        <w:rPr>
          <w:b/>
          <w:bCs/>
        </w:rPr>
        <w:t>Драбина ЛСП 4 М</w:t>
      </w:r>
    </w:p>
    <w:p w:rsidR="007B3AEA" w:rsidRPr="00B96A5C" w:rsidRDefault="007B3AEA" w:rsidP="007B3AEA">
      <w:pPr>
        <w:ind w:left="-284" w:right="-1" w:firstLine="284"/>
        <w:jc w:val="both"/>
      </w:pPr>
      <w:r w:rsidRPr="00B96A5C">
        <w:rPr>
          <w:noProof/>
        </w:rPr>
        <w:drawing>
          <wp:anchor distT="0" distB="0" distL="114300" distR="114300" simplePos="0" relativeHeight="251662336" behindDoc="0" locked="0" layoutInCell="1" allowOverlap="1" wp14:anchorId="171F89BF" wp14:editId="2FF41E02">
            <wp:simplePos x="0" y="0"/>
            <wp:positionH relativeFrom="margin">
              <wp:align>right</wp:align>
            </wp:positionH>
            <wp:positionV relativeFrom="margin">
              <wp:posOffset>2155825</wp:posOffset>
            </wp:positionV>
            <wp:extent cx="1270635" cy="1576070"/>
            <wp:effectExtent l="0" t="0" r="5715" b="5080"/>
            <wp:wrapSquare wrapText="bothSides"/>
            <wp:docPr id="292" name="Рисунок 292" descr="http://www.ekipage.com/upload/main/lsp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kipage.com/upload/main/lspts.jp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270635" cy="157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6A5C">
        <w:t xml:space="preserve">Драбина склопластикова приставна (4 м) - 10.014.690 – драбина виконана повністю з профільного електроізоляційного склопластику по безметалевій технології, для робіт під напругою і в важких умовах експлуатації, (клас ізоляції 2, за методикою "ЕнСЕРТІКО") з розбіжними тятивами, крок сходинок 300 мм. У верхній частині драбин передбачений запобіжний провис, гумові оголовники й додаткові розкоси. У нижній частині драбини гумові підп’ятники. Сходинки виконані з абразивним покриттям, що ефективно перешкоджає прослизанню взуття працюючого. Тятиви і щаблі пофарбовані спеціальною хімічностійкою, електроізоляційною емаллю. Ці драбини використовуються ремонтними бригадами при обслуговувані комплектних трансформаторних підстанцій типу КТП- 10/0,4 кВ. Застосування </w:t>
      </w:r>
      <w:r w:rsidRPr="00B96A5C">
        <w:lastRenderedPageBreak/>
        <w:t>драбина ЛСП-4 мінімізує ризики травмування персоналу, що обслуговує КТП а також по своїм розмірам відповідає габаритам КТП і дозволяє персоналу зручно та ефективно( з економію робочого часу) виконувати роботи.</w:t>
      </w:r>
    </w:p>
    <w:p w:rsidR="007B3AEA" w:rsidRPr="00B96A5C" w:rsidRDefault="007B3AEA" w:rsidP="007B3AEA">
      <w:pPr>
        <w:ind w:left="-284" w:right="-1" w:firstLine="284"/>
        <w:jc w:val="both"/>
      </w:pPr>
      <w:r w:rsidRPr="00B96A5C">
        <w:t>Департамент ОП постійно проводив планування закупівлі таких драбин. Але враховуючи ціну драбини та бюджет Департаменту ОП, повністю забезпечити</w:t>
      </w:r>
      <w:r w:rsidRPr="00B96A5C">
        <w:rPr>
          <w:b/>
        </w:rPr>
        <w:t xml:space="preserve"> </w:t>
      </w:r>
      <w:r w:rsidRPr="00B96A5C">
        <w:t>всі</w:t>
      </w:r>
      <w:r w:rsidRPr="00B96A5C">
        <w:rPr>
          <w:b/>
        </w:rPr>
        <w:t xml:space="preserve"> </w:t>
      </w:r>
      <w:r w:rsidRPr="00B96A5C">
        <w:t>бригади такими драбинами не було можливості.</w:t>
      </w:r>
    </w:p>
    <w:p w:rsidR="007B3AEA" w:rsidRPr="00B96A5C" w:rsidRDefault="007B3AEA" w:rsidP="007B3AEA">
      <w:pPr>
        <w:ind w:left="-284" w:right="-1" w:firstLine="284"/>
        <w:jc w:val="both"/>
      </w:pPr>
      <w:r w:rsidRPr="00B96A5C">
        <w:t xml:space="preserve">В Товаристві ПрАТ « Рівнеобленерго» з врахуванням всіх районів та служб на даний час знаходяться у використанні 20 склопластикових приставних драбини типу ЛСП -4 ,що недостатньо для безпечного виконання робіт та раціонального використання робочого часу. В кожному РЕМі з 3х -4 х ремонтних бригад такими драбинами укомплектовані максимум 1-2 бригади, а в 7-и РЕМ ( Березне, Гоща, Дубровиця, Костопіль, Острог, Радивилів, Рівне місто) взагалі такі драбини відсутні. </w:t>
      </w:r>
    </w:p>
    <w:p w:rsidR="007B3AEA" w:rsidRPr="00B96A5C" w:rsidRDefault="007B3AEA" w:rsidP="007B3AEA">
      <w:pPr>
        <w:autoSpaceDE w:val="0"/>
        <w:autoSpaceDN w:val="0"/>
        <w:adjustRightInd w:val="0"/>
        <w:ind w:left="-284" w:right="-1" w:firstLine="284"/>
        <w:jc w:val="both"/>
        <w:rPr>
          <w:szCs w:val="26"/>
        </w:rPr>
      </w:pPr>
      <w:r w:rsidRPr="00B96A5C">
        <w:rPr>
          <w:szCs w:val="26"/>
        </w:rPr>
        <w:t>В інвестиційній програмі 2022 року передбачаємо закупівлю 15 драбин ЛСП-4:</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 xml:space="preserve">Загальна вартість драбин становитиме </w:t>
      </w:r>
      <w:r w:rsidRPr="00B96A5C">
        <w:rPr>
          <w:b/>
          <w:szCs w:val="26"/>
        </w:rPr>
        <w:t>76 500,00 грн. (по 5 100,00 грн. кожна)</w:t>
      </w:r>
    </w:p>
    <w:p w:rsidR="007B3AEA" w:rsidRPr="00B96A5C" w:rsidRDefault="007B3AEA" w:rsidP="007B3AEA">
      <w:pPr>
        <w:ind w:left="-284" w:right="-1" w:firstLine="284"/>
        <w:jc w:val="both"/>
        <w:rPr>
          <w:szCs w:val="26"/>
        </w:rPr>
      </w:pPr>
      <w:r w:rsidRPr="00B96A5C">
        <w:rPr>
          <w:b/>
          <w:szCs w:val="26"/>
        </w:rPr>
        <w:t>Вартість драбини ЛСП -4 становитиме 5 100,00 грн. без ПДВ</w:t>
      </w:r>
      <w:r w:rsidRPr="00B96A5C">
        <w:rPr>
          <w:szCs w:val="26"/>
        </w:rPr>
        <w:t>.</w:t>
      </w:r>
    </w:p>
    <w:p w:rsidR="007B3AEA" w:rsidRPr="00B96A5C" w:rsidRDefault="007B3AEA" w:rsidP="007B3AEA">
      <w:pPr>
        <w:ind w:left="-284" w:right="-1" w:firstLine="284"/>
        <w:jc w:val="both"/>
        <w:rPr>
          <w:b/>
          <w:bCs/>
          <w:i/>
          <w:iCs/>
          <w:color w:val="000000"/>
          <w:szCs w:val="26"/>
          <w:lang w:eastAsia="uk-UA"/>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i/>
          <w:szCs w:val="26"/>
        </w:rPr>
      </w:pPr>
      <w:r w:rsidRPr="00B96A5C">
        <w:rPr>
          <w:bCs/>
          <w:i/>
          <w:iCs/>
          <w:color w:val="000000"/>
          <w:szCs w:val="26"/>
          <w:lang w:eastAsia="uk-UA"/>
        </w:rPr>
        <w:t xml:space="preserve">Вартість заходу всього 76,5 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яку складає різниці витрат на оплату праці, які були затрачені на ремонтні роботи без застосування драбини </w:t>
      </w:r>
      <w:r w:rsidRPr="00B96A5C">
        <w:rPr>
          <w:szCs w:val="26"/>
        </w:rPr>
        <w:t xml:space="preserve">ЛСП -4 </w:t>
      </w:r>
      <w:r w:rsidRPr="00B96A5C">
        <w:rPr>
          <w:i/>
          <w:szCs w:val="26"/>
        </w:rPr>
        <w:t>та з використанням драбини.</w:t>
      </w:r>
    </w:p>
    <w:p w:rsidR="007B3AEA" w:rsidRPr="00B96A5C" w:rsidRDefault="007B3AEA" w:rsidP="007B3AEA">
      <w:pPr>
        <w:ind w:left="-284" w:right="-1" w:firstLine="284"/>
        <w:jc w:val="both"/>
        <w:rPr>
          <w:i/>
          <w:szCs w:val="26"/>
        </w:rPr>
      </w:pPr>
      <w:r w:rsidRPr="00B96A5C">
        <w:rPr>
          <w:i/>
          <w:szCs w:val="26"/>
        </w:rPr>
        <w:t xml:space="preserve">Витрати нормо –годин на операції які виконуються без застосування драбини ЛСП-4 при ремонті одного КТП складає 5,8 л/год. Витрати на оплату праці бригади складає - 1035,3 грн. </w:t>
      </w:r>
    </w:p>
    <w:p w:rsidR="007B3AEA" w:rsidRPr="00B96A5C" w:rsidRDefault="007B3AEA" w:rsidP="007B3AEA">
      <w:pPr>
        <w:ind w:left="-284" w:right="-1" w:firstLine="284"/>
        <w:jc w:val="both"/>
        <w:rPr>
          <w:szCs w:val="26"/>
        </w:rPr>
      </w:pPr>
      <w:r w:rsidRPr="00B96A5C">
        <w:rPr>
          <w:i/>
          <w:szCs w:val="26"/>
        </w:rPr>
        <w:t xml:space="preserve"> Враховуючи те, що в Товаристві за рік проводиться ремонт порядку близько 240 КТП,</w:t>
      </w:r>
      <w:r w:rsidRPr="00B96A5C">
        <w:rPr>
          <w:szCs w:val="26"/>
        </w:rPr>
        <w:t xml:space="preserve"> витрати за рік складають 240 * 1035,3 = 248,47 тис.грн.</w:t>
      </w:r>
    </w:p>
    <w:p w:rsidR="007B3AEA" w:rsidRPr="00B96A5C" w:rsidRDefault="007B3AEA" w:rsidP="007B3AEA">
      <w:pPr>
        <w:ind w:left="-284" w:right="-1" w:firstLine="284"/>
        <w:jc w:val="both"/>
        <w:rPr>
          <w:i/>
          <w:szCs w:val="26"/>
        </w:rPr>
      </w:pPr>
      <w:r w:rsidRPr="00B96A5C">
        <w:rPr>
          <w:szCs w:val="26"/>
        </w:rPr>
        <w:t xml:space="preserve"> При виконанні робіт з використання ЛСП -4 </w:t>
      </w:r>
      <w:r w:rsidRPr="00B96A5C">
        <w:rPr>
          <w:i/>
          <w:szCs w:val="26"/>
        </w:rPr>
        <w:t>витрати нормо –годин при ремонті одного КТП складає</w:t>
      </w:r>
    </w:p>
    <w:p w:rsidR="007B3AEA" w:rsidRPr="00B96A5C" w:rsidRDefault="007B3AEA" w:rsidP="007B3AEA">
      <w:pPr>
        <w:ind w:left="-284" w:right="-1" w:firstLine="284"/>
        <w:jc w:val="both"/>
        <w:rPr>
          <w:i/>
          <w:szCs w:val="26"/>
        </w:rPr>
      </w:pPr>
      <w:r w:rsidRPr="00B96A5C">
        <w:rPr>
          <w:i/>
          <w:szCs w:val="26"/>
        </w:rPr>
        <w:t xml:space="preserve"> 5,1 л/год. Витрати на оплату праці бригади складає – 219,7тис.грн. </w:t>
      </w:r>
    </w:p>
    <w:p w:rsidR="007B3AEA" w:rsidRPr="00B96A5C" w:rsidRDefault="007B3AEA" w:rsidP="007B3AEA">
      <w:pPr>
        <w:ind w:left="-284" w:right="-1" w:firstLine="284"/>
        <w:jc w:val="both"/>
        <w:rPr>
          <w:i/>
          <w:szCs w:val="26"/>
        </w:rPr>
      </w:pPr>
      <w:r w:rsidRPr="00B96A5C">
        <w:rPr>
          <w:i/>
          <w:szCs w:val="26"/>
        </w:rPr>
        <w:t xml:space="preserve"> 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248,47 -219,7 = 28,7 тис.грн.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 Сукупний економічний ефект від впровадження заходу = 76,5/28,7= 2,7 роки.</w:t>
      </w:r>
    </w:p>
    <w:p w:rsidR="007B3AEA" w:rsidRPr="00B96A5C" w:rsidRDefault="007B3AEA" w:rsidP="007B3AEA">
      <w:pPr>
        <w:autoSpaceDE w:val="0"/>
        <w:autoSpaceDN w:val="0"/>
        <w:adjustRightInd w:val="0"/>
        <w:ind w:left="-284" w:right="-1" w:firstLine="284"/>
        <w:jc w:val="both"/>
        <w:rPr>
          <w:bCs/>
          <w:szCs w:val="26"/>
        </w:rPr>
      </w:pPr>
    </w:p>
    <w:p w:rsidR="007B3AEA" w:rsidRPr="00B96A5C" w:rsidRDefault="007B3AEA" w:rsidP="00747623">
      <w:pPr>
        <w:ind w:left="-284" w:right="-1" w:firstLine="284"/>
        <w:jc w:val="center"/>
        <w:rPr>
          <w:b/>
          <w:bCs/>
        </w:rPr>
      </w:pPr>
      <w:r w:rsidRPr="00B96A5C">
        <w:rPr>
          <w:b/>
          <w:bCs/>
        </w:rPr>
        <w:t>Драбина ЛСПТС -4-2</w:t>
      </w:r>
    </w:p>
    <w:p w:rsidR="007B3AEA" w:rsidRPr="00B96A5C" w:rsidRDefault="007B3AEA" w:rsidP="007B3AEA">
      <w:pPr>
        <w:ind w:left="-284" w:right="-1" w:firstLine="284"/>
        <w:jc w:val="both"/>
      </w:pPr>
      <w:r w:rsidRPr="00B96A5C">
        <w:t>Драбина склопластикова складна ( (4 м) типу ЛСПТС-4-2 - 10.018.518</w:t>
      </w:r>
      <w:r w:rsidRPr="00B96A5C">
        <w:rPr>
          <w:lang w:eastAsia="uk-UA"/>
        </w:rPr>
        <w:t xml:space="preserve"> </w:t>
      </w:r>
      <w:r w:rsidRPr="00B96A5C">
        <w:t>-</w:t>
      </w:r>
      <w:r w:rsidRPr="00B96A5C">
        <w:rPr>
          <w:lang w:eastAsia="uk-UA"/>
        </w:rPr>
        <w:t xml:space="preserve"> </w:t>
      </w:r>
      <w:r w:rsidRPr="00B96A5C">
        <w:t>драбина склопластикова ізолююча приставна що трансформується в стрем’янку призначена для проведення монтажних, налагоджувальних і ремонтних робіт в електроустановках, в промислових, адміністративних будівлях і на відкритому повітрі. Драбина виготовлена з скло-пластика профільного електроізоляційного і має атмосферостійке лакофарбове покриття, що забезпечує тривалі терміни експлуатації і ізолюючі властивості. Конструкція представляє собою два сходових елемента, з'єднаних між собою поворотними вузлами з фіксуючою рукояткою. Кут нахилу сходових елементів відносно один одного змінюється в діапазоні від 180</w:t>
      </w:r>
      <w:r w:rsidRPr="00B96A5C">
        <w:rPr>
          <w:vertAlign w:val="superscript"/>
        </w:rPr>
        <w:t>°</w:t>
      </w:r>
      <w:r w:rsidRPr="00B96A5C">
        <w:t xml:space="preserve"> до 0</w:t>
      </w:r>
      <w:r w:rsidRPr="00B96A5C">
        <w:rPr>
          <w:vertAlign w:val="superscript"/>
        </w:rPr>
        <w:t>°</w:t>
      </w:r>
      <w:r w:rsidRPr="00B96A5C">
        <w:t xml:space="preserve"> з кроком 15</w:t>
      </w:r>
      <w:r w:rsidRPr="00B96A5C">
        <w:rPr>
          <w:vertAlign w:val="superscript"/>
        </w:rPr>
        <w:t>°</w:t>
      </w:r>
      <w:r w:rsidRPr="00B96A5C">
        <w:t xml:space="preserve">. Конструкція вузла фіксації забезпечує надійне закріплення сходових елементів в необхідному положенні або їх розкріплення, із зусиллям, що не перевищує 100 Н. Сходинки сходових елементів шириною 35 мм (трапецеїдальної форми), трапецевидні сходинки забезпечують горизонтальне розташування опорних поверхонь в положеннях "драбина приставна" і "драбина стрем’янка ". Робочі поверхні сходинок виконані з абразивним покриттям, що ефективно перешкоджає прослизанню взуття працюючого. </w:t>
      </w:r>
    </w:p>
    <w:p w:rsidR="007B3AEA" w:rsidRPr="00B96A5C" w:rsidRDefault="007B3AEA" w:rsidP="007B3AEA">
      <w:pPr>
        <w:ind w:left="-284" w:right="-1" w:firstLine="284"/>
        <w:jc w:val="both"/>
        <w:rPr>
          <w:rFonts w:eastAsia="Times New Roman"/>
          <w:bCs/>
          <w:color w:val="000000"/>
        </w:rPr>
      </w:pPr>
      <w:r w:rsidRPr="00B96A5C">
        <w:lastRenderedPageBreak/>
        <w:t>Драбини</w:t>
      </w:r>
      <w:r w:rsidRPr="00B96A5C">
        <w:rPr>
          <w:rFonts w:eastAsia="Times New Roman"/>
          <w:bCs/>
          <w:color w:val="000000"/>
        </w:rPr>
        <w:t xml:space="preserve"> типу ЛСПТС-4-2 </w:t>
      </w:r>
      <w:r w:rsidRPr="00B96A5C">
        <w:t>використовуються ремонтними бригадами при обслуговувані електроустановок так і бригадами ОВБ. Довжина драбини в складеному положенні складає всього 2 метра, що дозволяє транспортувати її на всіх автомобілях виробничих бригад. Застосування драбина ЛСП-4 мінімізує ризики травмування персоналу та дозволяє персоналу зручно та ефективно( з економію робочого часу) виконувати роботи.</w:t>
      </w:r>
    </w:p>
    <w:p w:rsidR="007B3AEA" w:rsidRPr="00B96A5C" w:rsidRDefault="007B3AEA" w:rsidP="007B3AEA">
      <w:pPr>
        <w:ind w:left="-284" w:right="-1" w:firstLine="284"/>
        <w:jc w:val="both"/>
      </w:pPr>
      <w:r w:rsidRPr="00B96A5C">
        <w:t>Департамент ОП постійно проводить планування закупівлі таких драбин. Але враховуючи ціну драбини та бюджет Департаменту ОП, повністю забезпечити</w:t>
      </w:r>
      <w:r w:rsidRPr="00B96A5C">
        <w:rPr>
          <w:b/>
        </w:rPr>
        <w:t xml:space="preserve"> </w:t>
      </w:r>
      <w:r w:rsidRPr="00B96A5C">
        <w:t>всі</w:t>
      </w:r>
      <w:r w:rsidRPr="00B96A5C">
        <w:rPr>
          <w:b/>
        </w:rPr>
        <w:t xml:space="preserve"> </w:t>
      </w:r>
      <w:r w:rsidRPr="00B96A5C">
        <w:t>бригади такими драбинами не було можливості.</w:t>
      </w:r>
    </w:p>
    <w:p w:rsidR="007B3AEA" w:rsidRPr="00B96A5C" w:rsidRDefault="007B3AEA" w:rsidP="007B3AEA">
      <w:pPr>
        <w:ind w:left="-284" w:right="-1" w:firstLine="284"/>
        <w:jc w:val="both"/>
      </w:pPr>
      <w:r w:rsidRPr="00B96A5C">
        <w:t xml:space="preserve">В Товаристві ПрАТ « Рівнеобленерго» з врахуванням всіх районів та служб на даний час знаходяться у використанні </w:t>
      </w:r>
      <w:r w:rsidRPr="00B96A5C">
        <w:rPr>
          <w:b/>
        </w:rPr>
        <w:t>10</w:t>
      </w:r>
      <w:r w:rsidRPr="00B96A5C">
        <w:t xml:space="preserve"> склопластикових драбин типу ЛСПТС -4-2, з них по одній драбині в РЕМ (Березне, Гоща, Дубровиця, Зарічне, Костопіль, Млинів, Сарни, сл. підстанцій),а в таких РЕМ як (Володимирець Дубно, Здолбунів, Корець, Острог, Радивилів, Рівне місто, Рокитне)взагалі таких драбин не має. </w:t>
      </w:r>
    </w:p>
    <w:p w:rsidR="007B3AEA" w:rsidRPr="00B96A5C" w:rsidRDefault="007B3AEA" w:rsidP="007B3AEA">
      <w:pPr>
        <w:autoSpaceDE w:val="0"/>
        <w:autoSpaceDN w:val="0"/>
        <w:adjustRightInd w:val="0"/>
        <w:ind w:left="-284" w:right="-1" w:firstLine="284"/>
        <w:jc w:val="both"/>
        <w:rPr>
          <w:szCs w:val="26"/>
        </w:rPr>
      </w:pPr>
      <w:r w:rsidRPr="00B96A5C">
        <w:rPr>
          <w:szCs w:val="26"/>
        </w:rPr>
        <w:t>В інвестиційній програмі 2021 року передбачаємо закупівлю 15 драбин ЛСПТС-4-2:</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Загальна вартість драбин становитиме 111 000,00 грн. (по :7 400,00 грн. кожна)</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яку складає різниці витрат на оплату праці, які були затрачені на ремонтні роботи без застосування драбини </w:t>
      </w:r>
      <w:r w:rsidRPr="00B96A5C">
        <w:rPr>
          <w:szCs w:val="26"/>
        </w:rPr>
        <w:t xml:space="preserve">ЛСПТС -4-2 </w:t>
      </w:r>
      <w:r w:rsidRPr="00B96A5C">
        <w:rPr>
          <w:i/>
          <w:szCs w:val="26"/>
        </w:rPr>
        <w:t>та з використанням драбини.</w:t>
      </w:r>
    </w:p>
    <w:p w:rsidR="007B3AEA" w:rsidRPr="00B96A5C" w:rsidRDefault="007B3AEA" w:rsidP="007B3AEA">
      <w:pPr>
        <w:ind w:left="-284" w:right="-1" w:firstLine="284"/>
        <w:jc w:val="both"/>
        <w:rPr>
          <w:i/>
          <w:szCs w:val="26"/>
        </w:rPr>
      </w:pPr>
      <w:r w:rsidRPr="00B96A5C">
        <w:rPr>
          <w:i/>
          <w:szCs w:val="26"/>
        </w:rPr>
        <w:t xml:space="preserve">Витрати нормо –годин на операції які виконуються без застосування драбини ЛСПТС-4-2 при обслуговувані електрообладнання складає 4,3 л/год. Витрати на оплату праці бригади в день складає – 111,9 грн. Кожного робочого дня як мінімум в кожному РЕМ одній бригаді потрібна ЛСПТС-4-2 </w:t>
      </w:r>
    </w:p>
    <w:p w:rsidR="007B3AEA" w:rsidRPr="00B96A5C" w:rsidRDefault="007B3AEA" w:rsidP="007B3AEA">
      <w:pPr>
        <w:ind w:left="-284" w:right="-1" w:firstLine="284"/>
        <w:jc w:val="both"/>
        <w:rPr>
          <w:i/>
          <w:szCs w:val="26"/>
        </w:rPr>
      </w:pPr>
      <w:r w:rsidRPr="00B96A5C">
        <w:rPr>
          <w:i/>
          <w:szCs w:val="26"/>
        </w:rPr>
        <w:t>16*4,3=68,8 л/год в день. 68,8 *111,9 =7 698,7 грн. За рік 220*7698,7=1 693,714 тис.грн.</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яку складає різниці витрат на оплату праці, які були затрачені на ремонтні роботи без використання драбини </w:t>
      </w:r>
      <w:r w:rsidRPr="00B96A5C">
        <w:rPr>
          <w:szCs w:val="26"/>
        </w:rPr>
        <w:t xml:space="preserve">ЛСПТС -4-2 </w:t>
      </w:r>
      <w:r w:rsidRPr="00B96A5C">
        <w:rPr>
          <w:i/>
          <w:szCs w:val="26"/>
        </w:rPr>
        <w:t>та з використанням драбини.</w:t>
      </w:r>
    </w:p>
    <w:p w:rsidR="007B3AEA" w:rsidRPr="00B96A5C" w:rsidRDefault="007B3AEA" w:rsidP="007B3AEA">
      <w:pPr>
        <w:ind w:left="-284" w:right="-1" w:firstLine="284"/>
        <w:jc w:val="both"/>
        <w:rPr>
          <w:i/>
          <w:szCs w:val="26"/>
        </w:rPr>
      </w:pPr>
      <w:r w:rsidRPr="00B96A5C">
        <w:rPr>
          <w:szCs w:val="26"/>
        </w:rPr>
        <w:t xml:space="preserve">При виконанні робіт з використання ЛСПТС -4-2 </w:t>
      </w:r>
      <w:r w:rsidRPr="00B96A5C">
        <w:rPr>
          <w:i/>
          <w:szCs w:val="26"/>
        </w:rPr>
        <w:t>витрати нормо –годин складає</w:t>
      </w:r>
    </w:p>
    <w:p w:rsidR="007B3AEA" w:rsidRPr="00B96A5C" w:rsidRDefault="007B3AEA" w:rsidP="007B3AEA">
      <w:pPr>
        <w:ind w:left="-284" w:right="-1" w:firstLine="284"/>
        <w:jc w:val="both"/>
        <w:rPr>
          <w:i/>
          <w:szCs w:val="26"/>
        </w:rPr>
      </w:pPr>
      <w:r w:rsidRPr="00B96A5C">
        <w:rPr>
          <w:i/>
          <w:szCs w:val="26"/>
        </w:rPr>
        <w:t xml:space="preserve"> 4,21 л/год. 16*4,21= 67,36л/год; 67,36* 111,9 = 7537,58 грн. За рік 220 * 7537,58 =1 658.26 тис.грн.</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Сукупний економічний ефект від впровадження заходу: 1 693,714 . -1 658.26.=35,41 тис.грн.</w:t>
      </w:r>
    </w:p>
    <w:p w:rsidR="007B3AEA" w:rsidRPr="00B96A5C" w:rsidRDefault="007B3AEA" w:rsidP="007B3AEA">
      <w:pPr>
        <w:ind w:left="-284" w:right="-1" w:firstLine="284"/>
        <w:jc w:val="both"/>
        <w:rPr>
          <w:i/>
          <w:szCs w:val="26"/>
        </w:rPr>
      </w:pPr>
      <w:r w:rsidRPr="00B96A5C">
        <w:rPr>
          <w:i/>
          <w:szCs w:val="26"/>
        </w:rPr>
        <w:t>Окупність, роки: Сукупний економічний ефект від впровадження заходу = 111/35,41= 3,1 роки.</w:t>
      </w:r>
    </w:p>
    <w:p w:rsidR="00747623" w:rsidRDefault="00747623" w:rsidP="007B3AEA">
      <w:pPr>
        <w:ind w:left="-284" w:right="-1" w:firstLine="284"/>
        <w:jc w:val="both"/>
        <w:rPr>
          <w:b/>
          <w:bCs/>
        </w:rPr>
      </w:pPr>
    </w:p>
    <w:p w:rsidR="007B3AEA" w:rsidRPr="00B96A5C" w:rsidRDefault="007B3AEA" w:rsidP="00747623">
      <w:pPr>
        <w:ind w:left="-284" w:right="-1" w:firstLine="284"/>
        <w:jc w:val="center"/>
        <w:rPr>
          <w:b/>
          <w:bCs/>
        </w:rPr>
      </w:pPr>
      <w:r w:rsidRPr="00B96A5C">
        <w:rPr>
          <w:b/>
          <w:bCs/>
        </w:rPr>
        <w:t>Заточний станок для свердл Quantum OPTIgrind GQ-D13 (3140020)</w:t>
      </w:r>
    </w:p>
    <w:p w:rsidR="007B3AEA" w:rsidRPr="00B96A5C" w:rsidRDefault="007B3AEA" w:rsidP="00747623">
      <w:pPr>
        <w:ind w:left="-284" w:right="-1" w:firstLine="284"/>
        <w:jc w:val="center"/>
        <w:rPr>
          <w:b/>
          <w:bCs/>
        </w:rPr>
      </w:pPr>
      <w:r w:rsidRPr="00B96A5C">
        <w:rPr>
          <w:b/>
          <w:bCs/>
          <w:noProof/>
        </w:rPr>
        <w:drawing>
          <wp:anchor distT="0" distB="0" distL="114300" distR="114300" simplePos="0" relativeHeight="251659264" behindDoc="0" locked="0" layoutInCell="1" allowOverlap="1" wp14:anchorId="4330005A" wp14:editId="238A5D6E">
            <wp:simplePos x="0" y="0"/>
            <wp:positionH relativeFrom="margin">
              <wp:align>right</wp:align>
            </wp:positionH>
            <wp:positionV relativeFrom="paragraph">
              <wp:posOffset>175260</wp:posOffset>
            </wp:positionV>
            <wp:extent cx="1574800" cy="1161415"/>
            <wp:effectExtent l="0" t="0" r="6350" b="635"/>
            <wp:wrapSquare wrapText="bothSides"/>
            <wp:docPr id="293" name="Рисунок 293" descr="60769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7698_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574800" cy="1161415"/>
                    </a:xfrm>
                    <a:prstGeom prst="rect">
                      <a:avLst/>
                    </a:prstGeom>
                    <a:noFill/>
                  </pic:spPr>
                </pic:pic>
              </a:graphicData>
            </a:graphic>
            <wp14:sizeRelH relativeFrom="page">
              <wp14:pctWidth>0</wp14:pctWidth>
            </wp14:sizeRelH>
            <wp14:sizeRelV relativeFrom="page">
              <wp14:pctHeight>0</wp14:pctHeight>
            </wp14:sizeRelV>
          </wp:anchor>
        </w:drawing>
      </w:r>
      <w:r w:rsidRPr="00B96A5C">
        <w:rPr>
          <w:b/>
          <w:bCs/>
        </w:rPr>
        <w:t>Настільний верстат для заточування свердел.</w:t>
      </w:r>
    </w:p>
    <w:p w:rsidR="007B3AEA" w:rsidRPr="00B96A5C" w:rsidRDefault="007B3AEA" w:rsidP="00F33A6A">
      <w:pPr>
        <w:numPr>
          <w:ilvl w:val="0"/>
          <w:numId w:val="31"/>
        </w:numPr>
        <w:tabs>
          <w:tab w:val="clear" w:pos="720"/>
          <w:tab w:val="num" w:pos="284"/>
        </w:tabs>
        <w:ind w:left="-284" w:right="-1" w:firstLine="284"/>
        <w:jc w:val="both"/>
        <w:textAlignment w:val="baseline"/>
        <w:rPr>
          <w:rFonts w:eastAsia="Times New Roman"/>
          <w:szCs w:val="26"/>
        </w:rPr>
      </w:pPr>
      <w:r w:rsidRPr="00B96A5C">
        <w:rPr>
          <w:rFonts w:eastAsia="Times New Roman"/>
          <w:szCs w:val="26"/>
        </w:rPr>
        <w:t>Настільний верстат для заточування свердел </w:t>
      </w:r>
      <w:r w:rsidRPr="00B96A5C">
        <w:rPr>
          <w:rFonts w:eastAsia="Times New Roman"/>
          <w:b/>
          <w:bCs/>
          <w:szCs w:val="26"/>
          <w:bdr w:val="none" w:sz="0" w:space="0" w:color="auto" w:frame="1"/>
        </w:rPr>
        <w:t>Quantum</w:t>
      </w:r>
      <w:r w:rsidRPr="00B96A5C">
        <w:rPr>
          <w:rFonts w:eastAsia="Times New Roman"/>
          <w:szCs w:val="26"/>
        </w:rPr>
        <w:t> здатний виробляти заточку свердел діаметром від 3-х до 13-ти мм. Заточка свердел здійснюється тільки під кутом 118 °.</w:t>
      </w:r>
    </w:p>
    <w:p w:rsidR="007B3AEA" w:rsidRPr="00B96A5C" w:rsidRDefault="007B3AEA" w:rsidP="00F33A6A">
      <w:pPr>
        <w:numPr>
          <w:ilvl w:val="0"/>
          <w:numId w:val="31"/>
        </w:numPr>
        <w:tabs>
          <w:tab w:val="clear" w:pos="720"/>
          <w:tab w:val="num" w:pos="284"/>
        </w:tabs>
        <w:ind w:left="-284" w:right="-1" w:firstLine="284"/>
        <w:jc w:val="both"/>
        <w:textAlignment w:val="baseline"/>
        <w:rPr>
          <w:rFonts w:eastAsia="Times New Roman"/>
          <w:szCs w:val="26"/>
        </w:rPr>
      </w:pPr>
      <w:r w:rsidRPr="00B96A5C">
        <w:rPr>
          <w:rFonts w:eastAsia="Times New Roman"/>
          <w:szCs w:val="26"/>
        </w:rPr>
        <w:t>Встановлено електродвигун потужністю 80 Вт. І електроживленням на 220 В. На перші погляд, двигун слабенький, але низька потужність перекривається високим числом обертів - 4200 об \ хв.</w:t>
      </w:r>
    </w:p>
    <w:p w:rsidR="007B3AEA" w:rsidRPr="00B96A5C" w:rsidRDefault="007B3AEA" w:rsidP="00F33A6A">
      <w:pPr>
        <w:numPr>
          <w:ilvl w:val="0"/>
          <w:numId w:val="31"/>
        </w:numPr>
        <w:tabs>
          <w:tab w:val="clear" w:pos="720"/>
          <w:tab w:val="num" w:pos="284"/>
        </w:tabs>
        <w:ind w:left="-284" w:right="-1" w:firstLine="284"/>
        <w:jc w:val="both"/>
        <w:textAlignment w:val="baseline"/>
        <w:rPr>
          <w:rFonts w:eastAsia="Times New Roman"/>
          <w:szCs w:val="26"/>
        </w:rPr>
      </w:pPr>
      <w:r w:rsidRPr="00B96A5C">
        <w:rPr>
          <w:rFonts w:eastAsia="Times New Roman"/>
          <w:szCs w:val="26"/>
        </w:rPr>
        <w:t>Процес заточування виконується дуже зручно і просто. На верстаті заточується двосічне спіральне свердло.</w:t>
      </w:r>
    </w:p>
    <w:p w:rsidR="007B3AEA" w:rsidRPr="00B96A5C" w:rsidRDefault="007B3AEA" w:rsidP="00F33A6A">
      <w:pPr>
        <w:numPr>
          <w:ilvl w:val="0"/>
          <w:numId w:val="31"/>
        </w:numPr>
        <w:tabs>
          <w:tab w:val="clear" w:pos="720"/>
          <w:tab w:val="num" w:pos="284"/>
        </w:tabs>
        <w:ind w:left="-284" w:right="-1" w:firstLine="284"/>
        <w:jc w:val="both"/>
        <w:textAlignment w:val="baseline"/>
        <w:rPr>
          <w:rFonts w:eastAsia="Times New Roman"/>
          <w:szCs w:val="26"/>
        </w:rPr>
      </w:pPr>
      <w:r w:rsidRPr="00B96A5C">
        <w:rPr>
          <w:rFonts w:eastAsia="Times New Roman"/>
          <w:szCs w:val="26"/>
        </w:rPr>
        <w:t>Для виконання процесу заточки не потрібно спеціальної підготовки і настройки верстата.</w:t>
      </w:r>
    </w:p>
    <w:p w:rsidR="007B3AEA" w:rsidRPr="00B96A5C" w:rsidRDefault="007B3AEA" w:rsidP="00F33A6A">
      <w:pPr>
        <w:numPr>
          <w:ilvl w:val="0"/>
          <w:numId w:val="31"/>
        </w:numPr>
        <w:tabs>
          <w:tab w:val="clear" w:pos="720"/>
          <w:tab w:val="num" w:pos="284"/>
        </w:tabs>
        <w:ind w:left="-284" w:right="-1" w:firstLine="284"/>
        <w:jc w:val="both"/>
        <w:textAlignment w:val="baseline"/>
        <w:rPr>
          <w:rFonts w:eastAsia="Times New Roman"/>
          <w:szCs w:val="26"/>
        </w:rPr>
      </w:pPr>
      <w:r w:rsidRPr="00B96A5C">
        <w:rPr>
          <w:rFonts w:eastAsia="Times New Roman"/>
          <w:szCs w:val="26"/>
        </w:rPr>
        <w:lastRenderedPageBreak/>
        <w:t>Верстат важить всього два з половиною кг., А відповідно, його легко транспортувати і переносити до місця заточування свердел.</w:t>
      </w:r>
    </w:p>
    <w:p w:rsidR="007B3AEA" w:rsidRPr="00B96A5C" w:rsidRDefault="007B3AEA" w:rsidP="00F33A6A">
      <w:pPr>
        <w:numPr>
          <w:ilvl w:val="0"/>
          <w:numId w:val="31"/>
        </w:numPr>
        <w:tabs>
          <w:tab w:val="clear" w:pos="720"/>
          <w:tab w:val="num" w:pos="284"/>
        </w:tabs>
        <w:ind w:left="-284" w:right="-1" w:firstLine="284"/>
        <w:jc w:val="both"/>
        <w:textAlignment w:val="baseline"/>
        <w:rPr>
          <w:rFonts w:eastAsia="Times New Roman"/>
          <w:szCs w:val="26"/>
        </w:rPr>
      </w:pPr>
      <w:r w:rsidRPr="00B96A5C">
        <w:rPr>
          <w:rFonts w:eastAsia="Times New Roman"/>
          <w:szCs w:val="26"/>
        </w:rPr>
        <w:t>Поміняти заточний алмазний диск не складе особливих труднощів. Алмазний заточний диск високої якості, що підтверджує тривалий термін експлуатації.</w:t>
      </w:r>
    </w:p>
    <w:p w:rsidR="007B3AEA" w:rsidRPr="00B96A5C" w:rsidRDefault="007B3AEA" w:rsidP="00F33A6A">
      <w:pPr>
        <w:numPr>
          <w:ilvl w:val="0"/>
          <w:numId w:val="31"/>
        </w:numPr>
        <w:tabs>
          <w:tab w:val="clear" w:pos="720"/>
          <w:tab w:val="num" w:pos="284"/>
        </w:tabs>
        <w:ind w:left="-284" w:right="-1" w:firstLine="284"/>
        <w:jc w:val="both"/>
        <w:textAlignment w:val="baseline"/>
        <w:rPr>
          <w:rFonts w:eastAsia="Times New Roman"/>
          <w:szCs w:val="26"/>
        </w:rPr>
      </w:pPr>
      <w:r w:rsidRPr="00B96A5C">
        <w:rPr>
          <w:rFonts w:eastAsia="Times New Roman"/>
          <w:szCs w:val="26"/>
        </w:rPr>
        <w:t>Корпус верстата виконаний з якісного пластика. Підошва виконана таким чином, що верстат не ковзає практично на будь-якій поверхні.</w:t>
      </w:r>
    </w:p>
    <w:p w:rsidR="007B3AEA" w:rsidRPr="00B96A5C" w:rsidRDefault="007B3AEA" w:rsidP="007B3AEA">
      <w:pPr>
        <w:ind w:left="-284" w:right="-1" w:firstLine="284"/>
        <w:jc w:val="both"/>
        <w:textAlignment w:val="baseline"/>
        <w:rPr>
          <w:rFonts w:eastAsia="Times New Roman"/>
          <w:szCs w:val="26"/>
        </w:rPr>
      </w:pPr>
    </w:p>
    <w:p w:rsidR="007B3AEA" w:rsidRPr="00B96A5C" w:rsidRDefault="007B3AEA" w:rsidP="007B3AEA">
      <w:pPr>
        <w:ind w:left="-284" w:right="-1" w:firstLine="284"/>
        <w:jc w:val="both"/>
        <w:textAlignment w:val="baseline"/>
        <w:rPr>
          <w:szCs w:val="26"/>
        </w:rPr>
      </w:pPr>
      <w:r w:rsidRPr="00B96A5C">
        <w:rPr>
          <w:szCs w:val="26"/>
        </w:rPr>
        <w:t>Характеристики</w:t>
      </w:r>
    </w:p>
    <w:p w:rsidR="007B3AEA" w:rsidRPr="00B96A5C" w:rsidRDefault="007B3AEA" w:rsidP="00F33A6A">
      <w:pPr>
        <w:pStyle w:val="af8"/>
        <w:numPr>
          <w:ilvl w:val="0"/>
          <w:numId w:val="32"/>
        </w:numPr>
        <w:spacing w:after="0" w:line="240" w:lineRule="auto"/>
        <w:ind w:left="-284" w:right="-1" w:firstLine="284"/>
        <w:textAlignment w:val="baseline"/>
        <w:rPr>
          <w:rFonts w:eastAsia="Times New Roman"/>
          <w:szCs w:val="26"/>
        </w:rPr>
      </w:pPr>
      <w:r w:rsidRPr="00B96A5C">
        <w:rPr>
          <w:rStyle w:val="product-tabsheadingcolorgray"/>
          <w:szCs w:val="26"/>
          <w:bdr w:val="none" w:sz="0" w:space="0" w:color="auto" w:frame="1"/>
        </w:rPr>
        <w:t>Верстат для заточування свердел Quantum OPTIgrind GQ-D13 (3140020)</w:t>
      </w:r>
    </w:p>
    <w:p w:rsidR="007B3AEA" w:rsidRPr="00B96A5C" w:rsidRDefault="007B3AEA" w:rsidP="00F33A6A">
      <w:pPr>
        <w:pStyle w:val="af8"/>
        <w:numPr>
          <w:ilvl w:val="0"/>
          <w:numId w:val="32"/>
        </w:numPr>
        <w:spacing w:after="0" w:line="240" w:lineRule="auto"/>
        <w:ind w:left="-284" w:right="-1" w:firstLine="284"/>
        <w:textAlignment w:val="baseline"/>
        <w:rPr>
          <w:szCs w:val="26"/>
        </w:rPr>
      </w:pPr>
      <w:r w:rsidRPr="00B96A5C">
        <w:rPr>
          <w:szCs w:val="26"/>
          <w:bdr w:val="none" w:sz="0" w:space="0" w:color="auto" w:frame="1"/>
          <w:shd w:val="clear" w:color="auto" w:fill="FFFFFF"/>
        </w:rPr>
        <w:t xml:space="preserve">споживана потужність - </w:t>
      </w:r>
      <w:r w:rsidRPr="00B96A5C">
        <w:rPr>
          <w:szCs w:val="26"/>
          <w:bdr w:val="none" w:sz="0" w:space="0" w:color="auto" w:frame="1"/>
        </w:rPr>
        <w:t>0.08 кВт</w:t>
      </w:r>
    </w:p>
    <w:p w:rsidR="007B3AEA" w:rsidRPr="00B96A5C" w:rsidRDefault="007B3AEA" w:rsidP="00F33A6A">
      <w:pPr>
        <w:pStyle w:val="af8"/>
        <w:numPr>
          <w:ilvl w:val="0"/>
          <w:numId w:val="32"/>
        </w:numPr>
        <w:spacing w:after="0" w:line="240" w:lineRule="auto"/>
        <w:ind w:left="-284" w:right="-1" w:firstLine="284"/>
        <w:textAlignment w:val="baseline"/>
        <w:rPr>
          <w:szCs w:val="26"/>
        </w:rPr>
      </w:pPr>
      <w:r w:rsidRPr="00B96A5C">
        <w:rPr>
          <w:szCs w:val="26"/>
          <w:bdr w:val="none" w:sz="0" w:space="0" w:color="auto" w:frame="1"/>
          <w:shd w:val="clear" w:color="auto" w:fill="FFFFFF"/>
        </w:rPr>
        <w:t xml:space="preserve">призначення - </w:t>
      </w:r>
      <w:hyperlink r:id="rId194" w:history="1">
        <w:r w:rsidRPr="00B96A5C">
          <w:rPr>
            <w:rStyle w:val="af1"/>
            <w:szCs w:val="26"/>
            <w:bdr w:val="none" w:sz="0" w:space="0" w:color="auto" w:frame="1"/>
          </w:rPr>
          <w:t>Для заточування свердел</w:t>
        </w:r>
      </w:hyperlink>
    </w:p>
    <w:p w:rsidR="007B3AEA" w:rsidRPr="00B96A5C" w:rsidRDefault="007B3AEA" w:rsidP="00F33A6A">
      <w:pPr>
        <w:pStyle w:val="af8"/>
        <w:numPr>
          <w:ilvl w:val="0"/>
          <w:numId w:val="32"/>
        </w:numPr>
        <w:spacing w:after="0" w:line="240" w:lineRule="auto"/>
        <w:ind w:left="-284" w:right="-1" w:firstLine="284"/>
        <w:textAlignment w:val="baseline"/>
        <w:rPr>
          <w:szCs w:val="26"/>
        </w:rPr>
      </w:pPr>
      <w:r w:rsidRPr="00B96A5C">
        <w:rPr>
          <w:szCs w:val="26"/>
          <w:bdr w:val="none" w:sz="0" w:space="0" w:color="auto" w:frame="1"/>
          <w:shd w:val="clear" w:color="auto" w:fill="FFFFFF"/>
        </w:rPr>
        <w:t xml:space="preserve">Особливості - </w:t>
      </w:r>
      <w:hyperlink r:id="rId195" w:history="1">
        <w:r w:rsidRPr="00B96A5C">
          <w:rPr>
            <w:rStyle w:val="af1"/>
            <w:szCs w:val="26"/>
            <w:bdr w:val="none" w:sz="0" w:space="0" w:color="auto" w:frame="1"/>
          </w:rPr>
          <w:t>З власниками / затискним механізмом</w:t>
        </w:r>
      </w:hyperlink>
    </w:p>
    <w:p w:rsidR="007B3AEA" w:rsidRPr="00B96A5C" w:rsidRDefault="007B3AEA" w:rsidP="00F33A6A">
      <w:pPr>
        <w:pStyle w:val="af8"/>
        <w:numPr>
          <w:ilvl w:val="0"/>
          <w:numId w:val="32"/>
        </w:numPr>
        <w:spacing w:after="0" w:line="240" w:lineRule="auto"/>
        <w:ind w:left="-284" w:right="-1" w:firstLine="284"/>
        <w:textAlignment w:val="baseline"/>
        <w:rPr>
          <w:szCs w:val="26"/>
        </w:rPr>
      </w:pPr>
      <w:r w:rsidRPr="00B96A5C">
        <w:rPr>
          <w:szCs w:val="26"/>
          <w:bdr w:val="none" w:sz="0" w:space="0" w:color="auto" w:frame="1"/>
          <w:shd w:val="clear" w:color="auto" w:fill="FFFFFF"/>
        </w:rPr>
        <w:t xml:space="preserve">Клас - </w:t>
      </w:r>
      <w:hyperlink r:id="rId196" w:history="1">
        <w:r w:rsidRPr="00B96A5C">
          <w:rPr>
            <w:rStyle w:val="af1"/>
            <w:szCs w:val="26"/>
            <w:bdr w:val="none" w:sz="0" w:space="0" w:color="auto" w:frame="1"/>
          </w:rPr>
          <w:t>побутовий</w:t>
        </w:r>
      </w:hyperlink>
    </w:p>
    <w:p w:rsidR="007B3AEA" w:rsidRPr="00B96A5C" w:rsidRDefault="007B3AEA" w:rsidP="00F33A6A">
      <w:pPr>
        <w:pStyle w:val="af8"/>
        <w:numPr>
          <w:ilvl w:val="0"/>
          <w:numId w:val="32"/>
        </w:numPr>
        <w:spacing w:after="0" w:line="240" w:lineRule="auto"/>
        <w:ind w:left="-284" w:right="-1" w:firstLine="284"/>
        <w:textAlignment w:val="baseline"/>
        <w:rPr>
          <w:szCs w:val="26"/>
        </w:rPr>
      </w:pPr>
      <w:r w:rsidRPr="00B96A5C">
        <w:rPr>
          <w:szCs w:val="26"/>
          <w:bdr w:val="none" w:sz="0" w:space="0" w:color="auto" w:frame="1"/>
          <w:shd w:val="clear" w:color="auto" w:fill="FFFFFF"/>
        </w:rPr>
        <w:t xml:space="preserve">Частота холостого ходу, об / хв - </w:t>
      </w:r>
      <w:r w:rsidRPr="00B96A5C">
        <w:rPr>
          <w:szCs w:val="26"/>
          <w:bdr w:val="none" w:sz="0" w:space="0" w:color="auto" w:frame="1"/>
        </w:rPr>
        <w:t>4200 обертів / хв</w:t>
      </w:r>
    </w:p>
    <w:p w:rsidR="007B3AEA" w:rsidRPr="00B96A5C" w:rsidRDefault="007B3AEA" w:rsidP="00F33A6A">
      <w:pPr>
        <w:pStyle w:val="af8"/>
        <w:numPr>
          <w:ilvl w:val="0"/>
          <w:numId w:val="32"/>
        </w:numPr>
        <w:spacing w:after="0" w:line="240" w:lineRule="auto"/>
        <w:ind w:left="-284" w:right="-1" w:firstLine="284"/>
        <w:textAlignment w:val="baseline"/>
        <w:rPr>
          <w:szCs w:val="26"/>
          <w:bdr w:val="none" w:sz="0" w:space="0" w:color="auto" w:frame="1"/>
        </w:rPr>
      </w:pPr>
      <w:r w:rsidRPr="00B96A5C">
        <w:rPr>
          <w:szCs w:val="26"/>
          <w:bdr w:val="none" w:sz="0" w:space="0" w:color="auto" w:frame="1"/>
          <w:shd w:val="clear" w:color="auto" w:fill="FFFFFF"/>
        </w:rPr>
        <w:t xml:space="preserve">Вага </w:t>
      </w:r>
      <w:r w:rsidRPr="00B96A5C">
        <w:rPr>
          <w:szCs w:val="26"/>
          <w:bdr w:val="none" w:sz="0" w:space="0" w:color="auto" w:frame="1"/>
        </w:rPr>
        <w:t>2.5 кг</w:t>
      </w:r>
    </w:p>
    <w:p w:rsidR="007B3AEA" w:rsidRPr="00B96A5C" w:rsidRDefault="007B3AEA" w:rsidP="007B3AEA">
      <w:pPr>
        <w:ind w:left="-284" w:right="-1" w:firstLine="284"/>
        <w:jc w:val="both"/>
        <w:textAlignment w:val="baseline"/>
        <w:rPr>
          <w:szCs w:val="26"/>
        </w:rPr>
      </w:pPr>
    </w:p>
    <w:p w:rsidR="007B3AEA" w:rsidRPr="00B96A5C" w:rsidRDefault="007B3AEA" w:rsidP="007B3AEA">
      <w:pPr>
        <w:ind w:left="-284" w:right="-1" w:firstLine="284"/>
        <w:jc w:val="both"/>
        <w:textAlignment w:val="baseline"/>
        <w:rPr>
          <w:szCs w:val="26"/>
        </w:rPr>
      </w:pPr>
      <w:r w:rsidRPr="00B96A5C">
        <w:rPr>
          <w:szCs w:val="26"/>
          <w:bdr w:val="none" w:sz="0" w:space="0" w:color="auto" w:frame="1"/>
          <w:shd w:val="clear" w:color="auto" w:fill="FFFFFF"/>
        </w:rPr>
        <w:t>Додаткові характеристики</w:t>
      </w:r>
    </w:p>
    <w:p w:rsidR="007B3AEA" w:rsidRPr="00B96A5C" w:rsidRDefault="007B3AEA" w:rsidP="007B3AEA">
      <w:pPr>
        <w:ind w:left="-284" w:right="-1" w:firstLine="284"/>
        <w:jc w:val="both"/>
        <w:textAlignment w:val="baseline"/>
        <w:rPr>
          <w:szCs w:val="26"/>
          <w:bdr w:val="none" w:sz="0" w:space="0" w:color="auto" w:frame="1"/>
        </w:rPr>
      </w:pPr>
      <w:r w:rsidRPr="00B96A5C">
        <w:rPr>
          <w:szCs w:val="26"/>
          <w:bdr w:val="none" w:sz="0" w:space="0" w:color="auto" w:frame="1"/>
        </w:rPr>
        <w:t>Діаметр заточуваних свердел - 3-13 мм</w:t>
      </w:r>
    </w:p>
    <w:p w:rsidR="007B3AEA" w:rsidRPr="00B96A5C" w:rsidRDefault="007B3AEA" w:rsidP="007B3AEA">
      <w:pPr>
        <w:ind w:left="-284" w:right="-1" w:firstLine="284"/>
        <w:jc w:val="both"/>
        <w:textAlignment w:val="baseline"/>
        <w:rPr>
          <w:szCs w:val="26"/>
          <w:bdr w:val="none" w:sz="0" w:space="0" w:color="auto" w:frame="1"/>
        </w:rPr>
      </w:pPr>
      <w:r w:rsidRPr="00B96A5C">
        <w:rPr>
          <w:szCs w:val="26"/>
          <w:bdr w:val="none" w:sz="0" w:space="0" w:color="auto" w:frame="1"/>
        </w:rPr>
        <w:t>Кут заточування вершини свердла: 118 °</w:t>
      </w:r>
    </w:p>
    <w:p w:rsidR="007B3AEA" w:rsidRPr="00B96A5C" w:rsidRDefault="007B3AEA" w:rsidP="007B3AEA">
      <w:pPr>
        <w:ind w:left="-284" w:right="-1" w:firstLine="284"/>
        <w:jc w:val="both"/>
        <w:textAlignment w:val="baseline"/>
        <w:rPr>
          <w:szCs w:val="26"/>
          <w:bdr w:val="none" w:sz="0" w:space="0" w:color="auto" w:frame="1"/>
        </w:rPr>
      </w:pPr>
      <w:r w:rsidRPr="00B96A5C">
        <w:rPr>
          <w:szCs w:val="26"/>
          <w:bdr w:val="none" w:sz="0" w:space="0" w:color="auto" w:frame="1"/>
        </w:rPr>
        <w:t>Діаметр шліфувального круга: 78 мм</w:t>
      </w:r>
    </w:p>
    <w:p w:rsidR="007B3AEA" w:rsidRPr="00B96A5C" w:rsidRDefault="007B3AEA" w:rsidP="007B3AEA">
      <w:pPr>
        <w:ind w:left="-284" w:right="-1" w:firstLine="284"/>
        <w:jc w:val="both"/>
        <w:textAlignment w:val="baseline"/>
        <w:rPr>
          <w:szCs w:val="26"/>
        </w:rPr>
      </w:pPr>
      <w:r w:rsidRPr="00B96A5C">
        <w:rPr>
          <w:szCs w:val="26"/>
          <w:bdr w:val="none" w:sz="0" w:space="0" w:color="auto" w:frame="1"/>
          <w:shd w:val="clear" w:color="auto" w:fill="FFFFFF"/>
        </w:rPr>
        <w:t xml:space="preserve">Напруга - </w:t>
      </w:r>
      <w:r w:rsidRPr="00B96A5C">
        <w:rPr>
          <w:szCs w:val="26"/>
          <w:bdr w:val="none" w:sz="0" w:space="0" w:color="auto" w:frame="1"/>
        </w:rPr>
        <w:t>230 В</w:t>
      </w:r>
    </w:p>
    <w:p w:rsidR="007B3AEA" w:rsidRPr="00B96A5C" w:rsidRDefault="007B3AEA" w:rsidP="007B3AEA">
      <w:pPr>
        <w:ind w:left="-284" w:right="-1" w:firstLine="284"/>
        <w:jc w:val="both"/>
        <w:textAlignment w:val="baseline"/>
        <w:rPr>
          <w:szCs w:val="26"/>
          <w:bdr w:val="none" w:sz="0" w:space="0" w:color="auto" w:frame="1"/>
        </w:rPr>
      </w:pPr>
      <w:r w:rsidRPr="00B96A5C">
        <w:rPr>
          <w:szCs w:val="26"/>
          <w:bdr w:val="none" w:sz="0" w:space="0" w:color="auto" w:frame="1"/>
          <w:shd w:val="clear" w:color="auto" w:fill="FFFFFF"/>
        </w:rPr>
        <w:t xml:space="preserve">Розміри </w:t>
      </w:r>
      <w:r w:rsidRPr="00B96A5C">
        <w:rPr>
          <w:szCs w:val="26"/>
          <w:bdr w:val="none" w:sz="0" w:space="0" w:color="auto" w:frame="1"/>
        </w:rPr>
        <w:t>220 x 200 x 160 мм</w:t>
      </w:r>
    </w:p>
    <w:p w:rsidR="007B3AEA" w:rsidRPr="00B96A5C" w:rsidRDefault="007B3AEA" w:rsidP="007B3AEA">
      <w:pPr>
        <w:ind w:left="-284" w:right="-1" w:firstLine="284"/>
        <w:jc w:val="both"/>
        <w:textAlignment w:val="baseline"/>
        <w:rPr>
          <w:szCs w:val="26"/>
        </w:rPr>
      </w:pPr>
    </w:p>
    <w:p w:rsidR="007B3AEA" w:rsidRPr="00B96A5C" w:rsidRDefault="007B3AEA" w:rsidP="007B3AEA">
      <w:pPr>
        <w:ind w:left="-284" w:right="-1" w:firstLine="284"/>
        <w:jc w:val="both"/>
        <w:textAlignment w:val="baseline"/>
        <w:rPr>
          <w:szCs w:val="26"/>
          <w:bdr w:val="none" w:sz="0" w:space="0" w:color="auto" w:frame="1"/>
        </w:rPr>
      </w:pPr>
      <w:r w:rsidRPr="00B96A5C">
        <w:rPr>
          <w:szCs w:val="26"/>
          <w:bdr w:val="none" w:sz="0" w:space="0" w:color="auto" w:frame="1"/>
          <w:shd w:val="clear" w:color="auto" w:fill="FFFFFF"/>
        </w:rPr>
        <w:t xml:space="preserve">Комплектація: </w:t>
      </w:r>
      <w:r w:rsidRPr="00B96A5C">
        <w:rPr>
          <w:szCs w:val="26"/>
          <w:bdr w:val="none" w:sz="0" w:space="0" w:color="auto" w:frame="1"/>
        </w:rPr>
        <w:t>алмазний шліфувальний круг; держак з цанговим затискачем; г</w:t>
      </w:r>
      <w:r w:rsidRPr="00B96A5C">
        <w:rPr>
          <w:szCs w:val="26"/>
          <w:bdr w:val="none" w:sz="0" w:space="0" w:color="auto" w:frame="1"/>
          <w:shd w:val="clear" w:color="auto" w:fill="FFFFFF"/>
        </w:rPr>
        <w:t xml:space="preserve">арантія </w:t>
      </w:r>
      <w:r w:rsidRPr="00B96A5C">
        <w:rPr>
          <w:b/>
          <w:bCs/>
          <w:szCs w:val="26"/>
          <w:bdr w:val="none" w:sz="0" w:space="0" w:color="auto" w:frame="1"/>
        </w:rPr>
        <w:t>12 місяців</w:t>
      </w:r>
      <w:r w:rsidRPr="00B96A5C">
        <w:rPr>
          <w:szCs w:val="26"/>
          <w:bdr w:val="none" w:sz="0" w:space="0" w:color="auto" w:frame="1"/>
        </w:rPr>
        <w:t> офіційної гарантії від виробника</w:t>
      </w:r>
    </w:p>
    <w:p w:rsidR="007B3AEA" w:rsidRPr="00B96A5C" w:rsidRDefault="007B3AEA" w:rsidP="007B3AEA">
      <w:pPr>
        <w:ind w:left="-284" w:right="-1" w:firstLine="284"/>
        <w:jc w:val="both"/>
        <w:rPr>
          <w:rFonts w:eastAsia="Times New Roman"/>
          <w:szCs w:val="26"/>
        </w:rPr>
      </w:pPr>
      <w:r w:rsidRPr="00B96A5C">
        <w:rPr>
          <w:szCs w:val="26"/>
        </w:rPr>
        <w:t xml:space="preserve">Щорічно компанія закупляє свердел на суму близько 10000 грн. При закупівлі </w:t>
      </w:r>
      <w:r w:rsidRPr="00B96A5C">
        <w:rPr>
          <w:rFonts w:eastAsia="Times New Roman"/>
          <w:szCs w:val="26"/>
        </w:rPr>
        <w:t>верстата для заточування свердел дозволить зекономити половину вартості свердел, оскільки можливість повторної їх заточки 1-3 рази.</w:t>
      </w:r>
    </w:p>
    <w:p w:rsidR="007B3AEA" w:rsidRPr="00B96A5C" w:rsidRDefault="007B3AEA" w:rsidP="007B3AEA">
      <w:pPr>
        <w:ind w:left="-284" w:right="-1" w:firstLine="284"/>
        <w:jc w:val="both"/>
        <w:rPr>
          <w:szCs w:val="26"/>
        </w:rPr>
      </w:pPr>
      <w:r w:rsidRPr="00B96A5C">
        <w:rPr>
          <w:rFonts w:eastAsia="Times New Roman"/>
          <w:szCs w:val="26"/>
        </w:rPr>
        <w:t>В 2022 році Товариство планує закупити 1 станок.</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rFonts w:eastAsia="Times New Roman"/>
          <w:b/>
          <w:bCs/>
          <w:color w:val="000000"/>
          <w:szCs w:val="26"/>
        </w:rPr>
      </w:pPr>
      <w:r w:rsidRPr="00B96A5C">
        <w:rPr>
          <w:b/>
          <w:szCs w:val="26"/>
        </w:rPr>
        <w:t>Загальна вартість складає –</w:t>
      </w:r>
      <w:r w:rsidRPr="00B96A5C">
        <w:rPr>
          <w:rFonts w:eastAsia="Times New Roman"/>
          <w:b/>
          <w:bCs/>
          <w:color w:val="000000"/>
          <w:szCs w:val="26"/>
        </w:rPr>
        <w:t xml:space="preserve"> 2160,00   </w:t>
      </w:r>
      <w:r w:rsidRPr="00B96A5C">
        <w:rPr>
          <w:b/>
          <w:szCs w:val="26"/>
        </w:rPr>
        <w:t>грн. без ПДВ</w:t>
      </w:r>
    </w:p>
    <w:p w:rsidR="007B3AEA" w:rsidRPr="00B96A5C" w:rsidRDefault="007B3AEA" w:rsidP="007B3AEA">
      <w:pPr>
        <w:ind w:left="-284" w:right="-1" w:firstLine="284"/>
        <w:jc w:val="both"/>
        <w:textAlignment w:val="baseline"/>
        <w:rPr>
          <w:szCs w:val="26"/>
          <w:bdr w:val="none" w:sz="0" w:space="0" w:color="auto" w:frame="1"/>
        </w:rPr>
      </w:pPr>
      <w:r w:rsidRPr="00B96A5C">
        <w:rPr>
          <w:szCs w:val="26"/>
          <w:bdr w:val="none" w:sz="0" w:space="0" w:color="auto" w:frame="1"/>
        </w:rPr>
        <w:t>Термін окупності менше ніж 6 місяців</w:t>
      </w:r>
    </w:p>
    <w:p w:rsidR="007B3AEA" w:rsidRPr="009761EE" w:rsidRDefault="007B3AEA" w:rsidP="007B3AEA">
      <w:pPr>
        <w:ind w:left="-284" w:right="-1" w:firstLine="284"/>
        <w:jc w:val="both"/>
      </w:pPr>
    </w:p>
    <w:p w:rsidR="007B3AEA" w:rsidRPr="00B96A5C" w:rsidRDefault="007B3AEA" w:rsidP="00747623">
      <w:pPr>
        <w:ind w:left="-284" w:right="-1" w:firstLine="284"/>
        <w:jc w:val="center"/>
        <w:rPr>
          <w:b/>
          <w:bCs/>
        </w:rPr>
      </w:pPr>
      <w:bookmarkStart w:id="3" w:name="OLE_LINK1"/>
      <w:r w:rsidRPr="00B96A5C">
        <w:rPr>
          <w:b/>
          <w:bCs/>
        </w:rPr>
        <w:t>Заточувальний станок (нождак) Bosch Professional GBG 60-20</w:t>
      </w:r>
    </w:p>
    <w:bookmarkEnd w:id="3"/>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noProof/>
          <w:szCs w:val="26"/>
        </w:rPr>
        <w:drawing>
          <wp:anchor distT="0" distB="0" distL="114300" distR="114300" simplePos="0" relativeHeight="251667456" behindDoc="1" locked="0" layoutInCell="1" allowOverlap="1" wp14:anchorId="0E2F0B8C" wp14:editId="3DDAB162">
            <wp:simplePos x="0" y="0"/>
            <wp:positionH relativeFrom="margin">
              <wp:align>left</wp:align>
            </wp:positionH>
            <wp:positionV relativeFrom="paragraph">
              <wp:posOffset>6985</wp:posOffset>
            </wp:positionV>
            <wp:extent cx="2438400" cy="2145665"/>
            <wp:effectExtent l="0" t="0" r="0" b="6985"/>
            <wp:wrapTight wrapText="bothSides">
              <wp:wrapPolygon edited="0">
                <wp:start x="0" y="0"/>
                <wp:lineTo x="0" y="21479"/>
                <wp:lineTo x="21431" y="21479"/>
                <wp:lineTo x="2143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438400" cy="2145665"/>
                    </a:xfrm>
                    <a:prstGeom prst="rect">
                      <a:avLst/>
                    </a:prstGeom>
                    <a:noFill/>
                  </pic:spPr>
                </pic:pic>
              </a:graphicData>
            </a:graphic>
            <wp14:sizeRelH relativeFrom="page">
              <wp14:pctWidth>0</wp14:pctWidth>
            </wp14:sizeRelH>
            <wp14:sizeRelV relativeFrom="page">
              <wp14:pctHeight>0</wp14:pctHeight>
            </wp14:sizeRelV>
          </wp:anchor>
        </w:drawing>
      </w:r>
      <w:r w:rsidRPr="00B96A5C">
        <w:rPr>
          <w:szCs w:val="26"/>
        </w:rPr>
        <w:t xml:space="preserve">Згідно з вимогами "Правил охорони електричних мереж" необхідного створення нормальних умов експлуатації електричних мереж, однією із складових яких являється розчищення трас ЛЕП від гілля та порослі. </w:t>
      </w:r>
    </w:p>
    <w:p w:rsidR="007B3AEA" w:rsidRPr="00B96A5C" w:rsidRDefault="007B3AEA" w:rsidP="007B3AEA">
      <w:pPr>
        <w:ind w:left="-284" w:right="-1" w:firstLine="284"/>
        <w:jc w:val="both"/>
        <w:rPr>
          <w:szCs w:val="26"/>
        </w:rPr>
      </w:pPr>
      <w:r w:rsidRPr="00B96A5C">
        <w:rPr>
          <w:szCs w:val="26"/>
        </w:rPr>
        <w:t>Всього по ПрАТ "Рівнеобленерго" станом на 01.01.2021 р. експлуатується близько 25 тис. км повітряних ліній електропередач, із них 8,5тис. км знаходяться у зеленій зоні. Щорічно бригадами РЕМ та службою ліній проводиться розчищення трас ЛЕП до 2 тис. км.</w:t>
      </w:r>
    </w:p>
    <w:p w:rsidR="007B3AEA" w:rsidRPr="00B96A5C" w:rsidRDefault="007B3AEA" w:rsidP="007B3AEA">
      <w:pPr>
        <w:ind w:left="-284" w:right="-1" w:firstLine="284"/>
        <w:jc w:val="both"/>
        <w:rPr>
          <w:szCs w:val="26"/>
        </w:rPr>
      </w:pPr>
      <w:r w:rsidRPr="00B96A5C">
        <w:rPr>
          <w:szCs w:val="26"/>
        </w:rPr>
        <w:t>В компанії ПрАТ «Рівнеобленерго» налічується більше 50 бригад, які проводять розчищення ліній від гілок та порослі бензоінструментом. При експлуатації інструменту виникає потреба заточування цепів від бензопил та висоторізів. Тому сьогодні гостро стоїть необхідність доукомплектування даним інструментом експлуатаційні бригади.</w:t>
      </w:r>
    </w:p>
    <w:p w:rsidR="007B3AEA" w:rsidRPr="00B96A5C" w:rsidRDefault="007B3AEA" w:rsidP="007B3AEA">
      <w:pPr>
        <w:pStyle w:val="afa"/>
        <w:spacing w:after="0" w:line="240" w:lineRule="auto"/>
        <w:ind w:left="-284" w:right="-1" w:firstLine="284"/>
        <w:rPr>
          <w:rFonts w:ascii="Cambria" w:hAnsi="Cambria"/>
          <w:sz w:val="26"/>
          <w:szCs w:val="26"/>
        </w:rPr>
      </w:pPr>
      <w:r w:rsidRPr="00B96A5C">
        <w:rPr>
          <w:rFonts w:ascii="Cambria" w:hAnsi="Cambria"/>
          <w:sz w:val="26"/>
          <w:szCs w:val="26"/>
        </w:rPr>
        <w:lastRenderedPageBreak/>
        <w:t>Придбання заточувальних станків для обслуговування бензоінструменту є необхідним і виправданим.</w:t>
      </w:r>
    </w:p>
    <w:p w:rsidR="007B3AEA" w:rsidRPr="004546BC" w:rsidRDefault="007B3AEA" w:rsidP="007B3AEA">
      <w:pPr>
        <w:ind w:left="-284" w:right="-1" w:firstLine="284"/>
        <w:jc w:val="both"/>
        <w:rPr>
          <w:szCs w:val="26"/>
          <w:lang w:val="uk-UA"/>
        </w:rPr>
      </w:pPr>
      <w:r w:rsidRPr="004546BC">
        <w:rPr>
          <w:szCs w:val="26"/>
          <w:lang w:val="uk-UA"/>
        </w:rPr>
        <w:t xml:space="preserve">В інвестиційній програмі на 2022 рік планується придбання 15 заточувальних станків </w:t>
      </w:r>
      <w:r w:rsidRPr="00B96A5C">
        <w:rPr>
          <w:szCs w:val="26"/>
        </w:rPr>
        <w:t>Bosch</w:t>
      </w:r>
      <w:r w:rsidRPr="004546BC">
        <w:rPr>
          <w:szCs w:val="26"/>
          <w:lang w:val="uk-UA"/>
        </w:rPr>
        <w:t xml:space="preserve"> </w:t>
      </w:r>
      <w:r w:rsidRPr="00B96A5C">
        <w:rPr>
          <w:szCs w:val="26"/>
        </w:rPr>
        <w:t>Professional</w:t>
      </w:r>
      <w:r w:rsidRPr="004546BC">
        <w:rPr>
          <w:szCs w:val="26"/>
          <w:lang w:val="uk-UA"/>
        </w:rPr>
        <w:t xml:space="preserve"> </w:t>
      </w:r>
      <w:r w:rsidRPr="00B96A5C">
        <w:rPr>
          <w:szCs w:val="26"/>
        </w:rPr>
        <w:t>GBG</w:t>
      </w:r>
      <w:r w:rsidRPr="004546BC">
        <w:rPr>
          <w:szCs w:val="26"/>
          <w:lang w:val="uk-UA"/>
        </w:rPr>
        <w:t xml:space="preserve"> 60-20.</w:t>
      </w:r>
    </w:p>
    <w:p w:rsidR="007B3AEA" w:rsidRPr="004546BC" w:rsidRDefault="007B3AEA" w:rsidP="007B3AEA">
      <w:pPr>
        <w:ind w:left="-284" w:right="-1" w:firstLine="284"/>
        <w:jc w:val="both"/>
        <w:rPr>
          <w:szCs w:val="26"/>
          <w:lang w:val="uk-UA"/>
        </w:rPr>
      </w:pPr>
    </w:p>
    <w:p w:rsidR="007B3AEA" w:rsidRPr="00B96A5C" w:rsidRDefault="007B3AEA" w:rsidP="007B3AEA">
      <w:pPr>
        <w:ind w:left="-284" w:right="-1" w:firstLine="284"/>
        <w:jc w:val="both"/>
        <w:rPr>
          <w:b/>
          <w:szCs w:val="26"/>
        </w:rPr>
      </w:pPr>
      <w:r w:rsidRPr="00B96A5C">
        <w:rPr>
          <w:szCs w:val="26"/>
        </w:rPr>
        <w:t xml:space="preserve">Загальна вартість заточувальних станків Bosch Professional GBG 60-20 становитиме </w:t>
      </w:r>
      <w:r w:rsidRPr="00B96A5C">
        <w:rPr>
          <w:b/>
          <w:szCs w:val="26"/>
        </w:rPr>
        <w:t>108,614 тис. грн. без ПДВ. (по 7,241 тис. грн. без ПДВ кожен).</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w:t>
      </w:r>
      <w:r w:rsidRPr="00B96A5C">
        <w:rPr>
          <w:b/>
          <w:i/>
          <w:szCs w:val="26"/>
        </w:rPr>
        <w:t xml:space="preserve">108,614 </w:t>
      </w:r>
      <w:r w:rsidRPr="00B96A5C">
        <w:rPr>
          <w:b/>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закупівлю та точіння цепів у підрядника за попередні роки – 3,6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3,6*15=54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(108,614-0)/54 = 2 роки.</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ind w:left="-284" w:right="-1" w:firstLine="284"/>
        <w:jc w:val="center"/>
        <w:rPr>
          <w:b/>
          <w:szCs w:val="26"/>
        </w:rPr>
      </w:pPr>
      <w:r w:rsidRPr="00B96A5C">
        <w:rPr>
          <w:b/>
          <w:szCs w:val="26"/>
        </w:rPr>
        <w:t>Зварювальний інверторний апарат Tesla Weld MMA 277 з набором зварювальних кабелів та маскою зварника</w:t>
      </w:r>
    </w:p>
    <w:p w:rsidR="007B3AEA" w:rsidRPr="00B96A5C" w:rsidRDefault="007B3AEA" w:rsidP="007B3AEA">
      <w:pPr>
        <w:ind w:left="-284" w:right="-1" w:firstLine="284"/>
        <w:jc w:val="both"/>
        <w:rPr>
          <w:b/>
          <w:szCs w:val="26"/>
        </w:rPr>
      </w:pPr>
    </w:p>
    <w:p w:rsidR="007B3AEA" w:rsidRPr="00B96A5C" w:rsidRDefault="007B3AEA" w:rsidP="007B3AEA">
      <w:pPr>
        <w:autoSpaceDE w:val="0"/>
        <w:autoSpaceDN w:val="0"/>
        <w:adjustRightInd w:val="0"/>
        <w:ind w:left="-284" w:right="-1" w:firstLine="284"/>
        <w:jc w:val="both"/>
        <w:rPr>
          <w:szCs w:val="26"/>
        </w:rPr>
      </w:pPr>
      <w:r w:rsidRPr="00B96A5C">
        <w:rPr>
          <w:noProof/>
          <w:szCs w:val="26"/>
        </w:rPr>
        <w:drawing>
          <wp:anchor distT="0" distB="0" distL="114300" distR="114300" simplePos="0" relativeHeight="251668480" behindDoc="1" locked="0" layoutInCell="1" allowOverlap="1" wp14:anchorId="09D3C6EF" wp14:editId="1C83797F">
            <wp:simplePos x="0" y="0"/>
            <wp:positionH relativeFrom="margin">
              <wp:align>left</wp:align>
            </wp:positionH>
            <wp:positionV relativeFrom="paragraph">
              <wp:posOffset>8255</wp:posOffset>
            </wp:positionV>
            <wp:extent cx="1861185" cy="2381250"/>
            <wp:effectExtent l="0" t="0" r="5715" b="0"/>
            <wp:wrapTight wrapText="bothSides">
              <wp:wrapPolygon edited="0">
                <wp:start x="0" y="0"/>
                <wp:lineTo x="0" y="21427"/>
                <wp:lineTo x="21445" y="21427"/>
                <wp:lineTo x="21445" y="0"/>
                <wp:lineTo x="0" y="0"/>
              </wp:wrapPolygon>
            </wp:wrapTight>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8">
                      <a:extLst>
                        <a:ext uri="{28A0092B-C50C-407E-A947-70E740481C1C}">
                          <a14:useLocalDpi xmlns:a14="http://schemas.microsoft.com/office/drawing/2010/main" val="0"/>
                        </a:ext>
                      </a:extLst>
                    </a:blip>
                    <a:srcRect l="21988" t="17018" r="21234" b="17319"/>
                    <a:stretch>
                      <a:fillRect/>
                    </a:stretch>
                  </pic:blipFill>
                  <pic:spPr bwMode="auto">
                    <a:xfrm>
                      <a:off x="0" y="0"/>
                      <a:ext cx="1861185" cy="2381250"/>
                    </a:xfrm>
                    <a:prstGeom prst="rect">
                      <a:avLst/>
                    </a:prstGeom>
                    <a:noFill/>
                  </pic:spPr>
                </pic:pic>
              </a:graphicData>
            </a:graphic>
            <wp14:sizeRelH relativeFrom="page">
              <wp14:pctWidth>0</wp14:pctWidth>
            </wp14:sizeRelH>
            <wp14:sizeRelV relativeFrom="margin">
              <wp14:pctHeight>0</wp14:pctHeight>
            </wp14:sizeRelV>
          </wp:anchor>
        </w:drawing>
      </w:r>
      <w:r w:rsidRPr="00B96A5C">
        <w:rPr>
          <w:szCs w:val="26"/>
        </w:rPr>
        <w:t xml:space="preserve"> </w:t>
      </w:r>
      <w:r w:rsidRPr="00B96A5C">
        <w:rPr>
          <w:szCs w:val="26"/>
        </w:rPr>
        <w:tab/>
        <w:t>Завдяки компактному виконанню при великій енергоозброєності, апарат є оптимальним вибором для провідних СТО, фірм дрібносерійного виробництва, а також для мобільних ремонтних і монтажних бригад.</w:t>
      </w:r>
    </w:p>
    <w:p w:rsidR="007B3AEA" w:rsidRPr="00B96A5C" w:rsidRDefault="007B3AEA" w:rsidP="007B3AEA">
      <w:pPr>
        <w:autoSpaceDE w:val="0"/>
        <w:autoSpaceDN w:val="0"/>
        <w:adjustRightInd w:val="0"/>
        <w:ind w:left="-284" w:right="-1" w:firstLine="284"/>
        <w:jc w:val="both"/>
        <w:rPr>
          <w:szCs w:val="26"/>
        </w:rPr>
      </w:pPr>
      <w:r w:rsidRPr="00B96A5C">
        <w:rPr>
          <w:szCs w:val="26"/>
        </w:rPr>
        <w:tab/>
        <w:t>Крім того, зварювальні апарати комплектуються клемою-масою і комплектом витратних матеріалів:</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Маска зварювальника;</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Кутова шліфмашинка;</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Кабель електротримач, 5м;</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Електроди зварювальні;</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Подовжувач ПВС 2х2,5, 40 м на котушці 4 розетки.</w:t>
      </w:r>
    </w:p>
    <w:p w:rsidR="007B3AEA" w:rsidRPr="00B96A5C" w:rsidRDefault="007B3AEA" w:rsidP="007B3AEA">
      <w:pPr>
        <w:autoSpaceDE w:val="0"/>
        <w:autoSpaceDN w:val="0"/>
        <w:adjustRightInd w:val="0"/>
        <w:ind w:left="-284" w:right="-1" w:firstLine="284"/>
        <w:jc w:val="both"/>
        <w:rPr>
          <w:szCs w:val="26"/>
        </w:rPr>
      </w:pPr>
      <w:r w:rsidRPr="00B96A5C">
        <w:rPr>
          <w:szCs w:val="26"/>
        </w:rPr>
        <w:t>Технічні характеристики:</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Напруга живлення – 220 В</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Споживана потужність max - 3,6 кВт</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 xml:space="preserve">Тип електричного струму постійний </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Споживана потужність 5.6 кВт/кВА</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 xml:space="preserve">Вхідна напруга 140, 240 В </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 xml:space="preserve">Напруга холостого ходу 90 В </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 xml:space="preserve">Зварювальний струм (min) 20 A </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Зварювальний струм (max) 270 A</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 xml:space="preserve">Діаметр електрода (min) 1,6 мм </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 xml:space="preserve">Діаметр електрода (max) 4 мм </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Цикл роботи 60%</w:t>
      </w:r>
    </w:p>
    <w:p w:rsidR="007B3AEA" w:rsidRPr="00B96A5C" w:rsidRDefault="007B3AEA" w:rsidP="00F33A6A">
      <w:pPr>
        <w:pStyle w:val="af8"/>
        <w:numPr>
          <w:ilvl w:val="0"/>
          <w:numId w:val="41"/>
        </w:numPr>
        <w:autoSpaceDE w:val="0"/>
        <w:autoSpaceDN w:val="0"/>
        <w:adjustRightInd w:val="0"/>
        <w:spacing w:after="0" w:line="240" w:lineRule="auto"/>
        <w:ind w:left="-284" w:right="-1" w:firstLine="284"/>
        <w:rPr>
          <w:szCs w:val="26"/>
        </w:rPr>
      </w:pPr>
      <w:r w:rsidRPr="00B96A5C">
        <w:rPr>
          <w:szCs w:val="26"/>
        </w:rPr>
        <w:t>Маса, кг 4,7</w:t>
      </w:r>
    </w:p>
    <w:p w:rsidR="007B3AEA" w:rsidRPr="00B96A5C" w:rsidRDefault="007B3AEA" w:rsidP="007B3AEA">
      <w:pPr>
        <w:ind w:left="-284" w:right="-1" w:firstLine="284"/>
        <w:jc w:val="both"/>
        <w:rPr>
          <w:szCs w:val="26"/>
        </w:rPr>
      </w:pPr>
      <w:r w:rsidRPr="00B96A5C">
        <w:rPr>
          <w:szCs w:val="26"/>
        </w:rPr>
        <w:t>На даний час РЕМ не використовується зварювальний інверторний апарат.</w:t>
      </w:r>
    </w:p>
    <w:p w:rsidR="007B3AEA" w:rsidRPr="00B96A5C" w:rsidRDefault="007B3AEA" w:rsidP="007B3AEA">
      <w:pPr>
        <w:ind w:left="-284" w:right="-1" w:firstLine="284"/>
        <w:jc w:val="both"/>
        <w:rPr>
          <w:szCs w:val="26"/>
        </w:rPr>
      </w:pPr>
      <w:r w:rsidRPr="00B96A5C">
        <w:rPr>
          <w:szCs w:val="26"/>
        </w:rPr>
        <w:lastRenderedPageBreak/>
        <w:t xml:space="preserve">Використовуючи зварювальний інверторний апарат скорочується час, що затрачається на виконання робіт, а також апарат виготовлений в легкому металевому корпусі по класу захисту </w:t>
      </w:r>
      <w:r w:rsidRPr="00B96A5C">
        <w:rPr>
          <w:szCs w:val="26"/>
        </w:rPr>
        <w:br/>
        <w:t>IP 21, що дозволяє використовувати його як в приміщенні, так і на відкритих майданчиках.</w:t>
      </w:r>
    </w:p>
    <w:p w:rsidR="007B3AEA" w:rsidRPr="00B96A5C" w:rsidRDefault="007B3AEA" w:rsidP="007B3AEA">
      <w:pPr>
        <w:ind w:left="-284" w:right="-1" w:firstLine="284"/>
        <w:jc w:val="both"/>
        <w:rPr>
          <w:szCs w:val="26"/>
        </w:rPr>
      </w:pPr>
      <w:r w:rsidRPr="00B96A5C">
        <w:rPr>
          <w:szCs w:val="26"/>
        </w:rPr>
        <w:t>Мала маса і габарити апарату забезпечують його легке переміщення в межах робочого майданчика і транспортування між об'єктами.</w:t>
      </w:r>
    </w:p>
    <w:p w:rsidR="007B3AEA" w:rsidRPr="00B96A5C" w:rsidRDefault="007B3AEA" w:rsidP="007B3AEA">
      <w:pPr>
        <w:ind w:left="-284" w:right="-1" w:firstLine="284"/>
        <w:jc w:val="both"/>
        <w:rPr>
          <w:szCs w:val="26"/>
        </w:rPr>
      </w:pPr>
      <w:r w:rsidRPr="00B96A5C">
        <w:rPr>
          <w:szCs w:val="26"/>
        </w:rPr>
        <w:t>Надійність компонентів і застосування інвенторної технології в схемі апарату, дозволяють виконувати якісне зварювання при живлення від мережі з нестабільною напругою, а також від мобільних генераторів.</w:t>
      </w:r>
    </w:p>
    <w:p w:rsidR="007B3AEA" w:rsidRPr="00B96A5C" w:rsidRDefault="007B3AEA" w:rsidP="007B3AEA">
      <w:pPr>
        <w:ind w:left="-284" w:right="-1" w:firstLine="284"/>
        <w:jc w:val="both"/>
        <w:rPr>
          <w:szCs w:val="26"/>
        </w:rPr>
      </w:pPr>
      <w:r w:rsidRPr="00B96A5C">
        <w:rPr>
          <w:szCs w:val="26"/>
        </w:rPr>
        <w:t>В інвестиційній програмі 2022 року передбачаємо закупівлю зварювальних інверторних апаратів Tesla Weld MMA 277 з набором зварювальних кабелів та маскою зварника у кількості 21 шт. для РЕМ.</w:t>
      </w:r>
    </w:p>
    <w:p w:rsidR="007B3AEA" w:rsidRPr="00B96A5C" w:rsidRDefault="007B3AEA" w:rsidP="007B3AEA">
      <w:pPr>
        <w:autoSpaceDE w:val="0"/>
        <w:autoSpaceDN w:val="0"/>
        <w:adjustRightInd w:val="0"/>
        <w:ind w:left="-284" w:right="-1" w:firstLine="284"/>
        <w:jc w:val="both"/>
        <w:rPr>
          <w:b/>
          <w:szCs w:val="26"/>
        </w:rPr>
      </w:pPr>
      <w:r w:rsidRPr="00B96A5C">
        <w:rPr>
          <w:b/>
          <w:szCs w:val="26"/>
        </w:rPr>
        <w:t>Загальна вартість зварювальних інверторних апаратів Tesla Weld MMA 277 з набором зварювальних кабелів та маскою зварника становитиме 172,40 тис. грн. без ПДВ (по 8,21 тис. грн. кожен)</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Вартість заходу всього 172,40</w:t>
      </w:r>
      <w:r w:rsidRPr="00B96A5C">
        <w:rPr>
          <w:b/>
          <w:szCs w:val="26"/>
        </w:rPr>
        <w:t xml:space="preserve"> </w:t>
      </w:r>
      <w:r w:rsidRPr="00B96A5C">
        <w:rPr>
          <w:b/>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зварювального інверторного</w:t>
      </w:r>
      <w:r w:rsidRPr="00B96A5C">
        <w:rPr>
          <w:szCs w:val="26"/>
        </w:rPr>
        <w:t xml:space="preserve"> </w:t>
      </w:r>
      <w:r w:rsidRPr="00B96A5C">
        <w:rPr>
          <w:i/>
          <w:szCs w:val="26"/>
        </w:rPr>
        <w:t xml:space="preserve">апарату за попередні роки – 4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4*21=84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(172,40-0)/84 = 2 роки.</w:t>
      </w:r>
    </w:p>
    <w:p w:rsidR="007B3AEA" w:rsidRPr="00B96A5C" w:rsidRDefault="007B3AEA" w:rsidP="007B3AEA">
      <w:pPr>
        <w:ind w:left="-284" w:right="-1" w:firstLine="284"/>
        <w:jc w:val="both"/>
        <w:rPr>
          <w:szCs w:val="26"/>
          <w:bdr w:val="none" w:sz="0" w:space="0" w:color="auto" w:frame="1"/>
        </w:rPr>
      </w:pP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rFonts w:eastAsia="Times New Roman"/>
          <w:b/>
          <w:szCs w:val="26"/>
        </w:rPr>
      </w:pPr>
      <w:r w:rsidRPr="00B96A5C">
        <w:rPr>
          <w:rFonts w:eastAsia="Times New Roman"/>
          <w:b/>
          <w:szCs w:val="26"/>
        </w:rPr>
        <w:t>Кліщі струмовимірювальні UNIT UT205 с функцією мультиметра</w:t>
      </w:r>
    </w:p>
    <w:p w:rsidR="007B3AEA" w:rsidRPr="00B96A5C" w:rsidRDefault="007B3AEA" w:rsidP="007B3AEA">
      <w:pPr>
        <w:ind w:left="-284" w:right="-1" w:firstLine="284"/>
        <w:jc w:val="both"/>
        <w:rPr>
          <w:rFonts w:eastAsia="Times New Roman"/>
          <w:b/>
          <w:szCs w:val="26"/>
        </w:rPr>
      </w:pPr>
      <w:r w:rsidRPr="00B96A5C">
        <w:rPr>
          <w:rFonts w:eastAsia="Times New Roman"/>
          <w:b/>
          <w:noProof/>
          <w:szCs w:val="26"/>
        </w:rPr>
        <w:drawing>
          <wp:anchor distT="0" distB="0" distL="114300" distR="114300" simplePos="0" relativeHeight="251661312" behindDoc="0" locked="0" layoutInCell="1" allowOverlap="1" wp14:anchorId="7AD8B93A" wp14:editId="6746D9D5">
            <wp:simplePos x="0" y="0"/>
            <wp:positionH relativeFrom="margin">
              <wp:align>right</wp:align>
            </wp:positionH>
            <wp:positionV relativeFrom="paragraph">
              <wp:posOffset>193675</wp:posOffset>
            </wp:positionV>
            <wp:extent cx="2169160" cy="2169160"/>
            <wp:effectExtent l="0" t="0" r="2540" b="2540"/>
            <wp:wrapSquare wrapText="bothSides"/>
            <wp:docPr id="2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169160" cy="2169160"/>
                    </a:xfrm>
                    <a:prstGeom prst="rect">
                      <a:avLst/>
                    </a:prstGeom>
                    <a:noFill/>
                    <a:ln w="9525">
                      <a:noFill/>
                      <a:miter lim="800000"/>
                      <a:headEnd/>
                      <a:tailEnd/>
                    </a:ln>
                  </pic:spPr>
                </pic:pic>
              </a:graphicData>
            </a:graphic>
          </wp:anchor>
        </w:drawing>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В 2022 році для ІТП працівників районих підрозділів планується закупити кліщі струмовимірювальні UNIT UT205 с функцією мультиметра.</w:t>
      </w:r>
    </w:p>
    <w:p w:rsidR="007B3AEA" w:rsidRPr="00B96A5C" w:rsidRDefault="007B3AEA" w:rsidP="007B3AEA">
      <w:pPr>
        <w:ind w:left="-284" w:right="-1" w:firstLine="284"/>
        <w:jc w:val="both"/>
        <w:rPr>
          <w:b/>
          <w:bCs/>
          <w:color w:val="000000"/>
          <w:szCs w:val="26"/>
        </w:rPr>
      </w:pPr>
      <w:r w:rsidRPr="00B96A5C">
        <w:rPr>
          <w:b/>
          <w:bCs/>
          <w:color w:val="000000"/>
          <w:szCs w:val="26"/>
        </w:rPr>
        <w:t>Опис і застосування:</w:t>
      </w:r>
    </w:p>
    <w:p w:rsidR="007B3AEA" w:rsidRPr="00B96A5C" w:rsidRDefault="007B3AEA" w:rsidP="007B3AEA">
      <w:pPr>
        <w:ind w:left="-284" w:right="-1" w:firstLine="284"/>
        <w:jc w:val="both"/>
        <w:rPr>
          <w:bCs/>
          <w:color w:val="000000"/>
          <w:szCs w:val="26"/>
        </w:rPr>
      </w:pPr>
      <w:r w:rsidRPr="00B96A5C">
        <w:rPr>
          <w:b/>
          <w:color w:val="000000"/>
          <w:szCs w:val="26"/>
        </w:rPr>
        <w:t>UNIT UT205 </w:t>
      </w:r>
      <w:r w:rsidRPr="00B96A5C">
        <w:rPr>
          <w:bCs/>
          <w:color w:val="000000"/>
          <w:szCs w:val="26"/>
        </w:rPr>
        <w:t>- струмовимірювальні кліщі виробництва компанії UNIT призначені для вимірювання змінного до 1000А (у піддіапазонах: до 400А і 1000А), з функціями мультиметра (напруга, опір, частота, шпаруватість сигналу, ємність, температура, відносні вимірювання а також тест діодів і тест провідності).</w:t>
      </w:r>
    </w:p>
    <w:p w:rsidR="007B3AEA" w:rsidRPr="00B96A5C" w:rsidRDefault="007B3AEA" w:rsidP="007B3AEA">
      <w:pPr>
        <w:ind w:left="-284" w:right="-1" w:firstLine="284"/>
        <w:jc w:val="both"/>
        <w:rPr>
          <w:bCs/>
          <w:color w:val="000000"/>
          <w:szCs w:val="26"/>
        </w:rPr>
      </w:pPr>
      <w:r w:rsidRPr="00B96A5C">
        <w:rPr>
          <w:bCs/>
          <w:color w:val="000000"/>
          <w:szCs w:val="26"/>
        </w:rPr>
        <w:t>Струмові кліщі </w:t>
      </w:r>
      <w:r w:rsidRPr="00B96A5C">
        <w:rPr>
          <w:b/>
          <w:color w:val="000000"/>
          <w:szCs w:val="26"/>
        </w:rPr>
        <w:t>UNIT UT205</w:t>
      </w:r>
      <w:r w:rsidRPr="00B96A5C">
        <w:rPr>
          <w:bCs/>
          <w:color w:val="000000"/>
          <w:szCs w:val="26"/>
        </w:rPr>
        <w:t> - надійні і точні при виконанні вимірювань струму, напруги, опору, частоти, тестування діодів і прозвонки цілісності ланцюга.</w:t>
      </w:r>
    </w:p>
    <w:p w:rsidR="007B3AEA" w:rsidRPr="00B96A5C" w:rsidRDefault="007B3AEA" w:rsidP="007B3AEA">
      <w:pPr>
        <w:ind w:left="-284" w:right="-1" w:firstLine="284"/>
        <w:jc w:val="both"/>
        <w:rPr>
          <w:b/>
          <w:bCs/>
          <w:color w:val="000000"/>
          <w:szCs w:val="26"/>
        </w:rPr>
      </w:pPr>
      <w:r w:rsidRPr="00B96A5C">
        <w:rPr>
          <w:b/>
          <w:bCs/>
          <w:color w:val="000000"/>
          <w:szCs w:val="26"/>
        </w:rPr>
        <w:t>Особливості:</w:t>
      </w:r>
    </w:p>
    <w:p w:rsidR="007B3AEA" w:rsidRPr="00B96A5C" w:rsidRDefault="007B3AEA" w:rsidP="00F33A6A">
      <w:pPr>
        <w:pStyle w:val="af8"/>
        <w:numPr>
          <w:ilvl w:val="0"/>
          <w:numId w:val="34"/>
        </w:numPr>
        <w:spacing w:after="0" w:line="240" w:lineRule="auto"/>
        <w:ind w:left="-284" w:right="-1" w:firstLine="284"/>
        <w:rPr>
          <w:bCs/>
          <w:color w:val="000000"/>
          <w:szCs w:val="26"/>
        </w:rPr>
      </w:pPr>
      <w:r w:rsidRPr="00B96A5C">
        <w:rPr>
          <w:bCs/>
          <w:color w:val="000000"/>
          <w:szCs w:val="26"/>
        </w:rPr>
        <w:t>Функції вимірювань: змінний струм і напруга, опір, частота, ємність</w:t>
      </w:r>
    </w:p>
    <w:p w:rsidR="007B3AEA" w:rsidRPr="00B96A5C" w:rsidRDefault="007B3AEA" w:rsidP="00F33A6A">
      <w:pPr>
        <w:pStyle w:val="af8"/>
        <w:numPr>
          <w:ilvl w:val="0"/>
          <w:numId w:val="34"/>
        </w:numPr>
        <w:spacing w:after="0" w:line="240" w:lineRule="auto"/>
        <w:ind w:left="-284" w:right="-1" w:firstLine="284"/>
        <w:rPr>
          <w:bCs/>
          <w:color w:val="000000"/>
          <w:szCs w:val="26"/>
        </w:rPr>
      </w:pPr>
      <w:r w:rsidRPr="00B96A5C">
        <w:rPr>
          <w:bCs/>
          <w:color w:val="000000"/>
          <w:szCs w:val="26"/>
        </w:rPr>
        <w:t>Функції утримання максимальних і поточних результатів вимірювання, дельта виміру</w:t>
      </w:r>
    </w:p>
    <w:p w:rsidR="007B3AEA" w:rsidRPr="00B96A5C" w:rsidRDefault="007B3AEA" w:rsidP="00F33A6A">
      <w:pPr>
        <w:pStyle w:val="af8"/>
        <w:numPr>
          <w:ilvl w:val="0"/>
          <w:numId w:val="34"/>
        </w:numPr>
        <w:spacing w:after="0" w:line="240" w:lineRule="auto"/>
        <w:ind w:left="-284" w:right="-1" w:firstLine="284"/>
        <w:rPr>
          <w:bCs/>
          <w:color w:val="000000"/>
          <w:szCs w:val="26"/>
        </w:rPr>
      </w:pPr>
      <w:r w:rsidRPr="00B96A5C">
        <w:rPr>
          <w:bCs/>
          <w:color w:val="000000"/>
          <w:szCs w:val="26"/>
        </w:rPr>
        <w:t>Функція продзвонювання ланцюга, тестування діодів</w:t>
      </w:r>
    </w:p>
    <w:p w:rsidR="007B3AEA" w:rsidRPr="00B96A5C" w:rsidRDefault="007B3AEA" w:rsidP="00F33A6A">
      <w:pPr>
        <w:pStyle w:val="af8"/>
        <w:numPr>
          <w:ilvl w:val="0"/>
          <w:numId w:val="34"/>
        </w:numPr>
        <w:spacing w:after="0" w:line="240" w:lineRule="auto"/>
        <w:ind w:left="-284" w:right="-1" w:firstLine="284"/>
        <w:rPr>
          <w:bCs/>
          <w:color w:val="000000"/>
          <w:szCs w:val="26"/>
        </w:rPr>
      </w:pPr>
      <w:r w:rsidRPr="00B96A5C">
        <w:rPr>
          <w:bCs/>
          <w:color w:val="000000"/>
          <w:szCs w:val="26"/>
        </w:rPr>
        <w:t>Функція відносних вимірювань.</w:t>
      </w:r>
    </w:p>
    <w:p w:rsidR="007B3AEA" w:rsidRPr="00B96A5C" w:rsidRDefault="007B3AEA" w:rsidP="007B3AEA">
      <w:pPr>
        <w:ind w:left="-284" w:right="-1" w:firstLine="284"/>
        <w:jc w:val="both"/>
        <w:rPr>
          <w:bCs/>
          <w:color w:val="000000"/>
          <w:szCs w:val="26"/>
        </w:rPr>
      </w:pPr>
    </w:p>
    <w:p w:rsidR="007B3AEA" w:rsidRPr="00B96A5C" w:rsidRDefault="007B3AEA" w:rsidP="007B3AEA">
      <w:pPr>
        <w:ind w:left="-284" w:right="-1" w:firstLine="284"/>
        <w:jc w:val="both"/>
        <w:rPr>
          <w:b/>
          <w:szCs w:val="26"/>
        </w:rPr>
      </w:pPr>
      <w:r w:rsidRPr="00B96A5C">
        <w:rPr>
          <w:b/>
          <w:szCs w:val="26"/>
        </w:rPr>
        <w:lastRenderedPageBreak/>
        <w:t>Вартість приладу становитиме 4 635,00 грн. без ПДВ.</w:t>
      </w:r>
    </w:p>
    <w:p w:rsidR="007B3AEA" w:rsidRPr="00B96A5C" w:rsidRDefault="007B3AEA" w:rsidP="007B3AEA">
      <w:pPr>
        <w:ind w:left="-284" w:right="-1" w:firstLine="284"/>
        <w:jc w:val="both"/>
        <w:rPr>
          <w:b/>
          <w:szCs w:val="26"/>
        </w:rPr>
      </w:pPr>
      <w:r w:rsidRPr="00B96A5C">
        <w:rPr>
          <w:b/>
          <w:szCs w:val="26"/>
        </w:rPr>
        <w:t>Всього планується закупити - 49 шт на 227 115,00 грн. без ПДВ для наступних РЕМ:</w:t>
      </w:r>
    </w:p>
    <w:p w:rsidR="007B3AEA" w:rsidRPr="00B96A5C" w:rsidRDefault="007B3AEA" w:rsidP="007B3AEA">
      <w:pPr>
        <w:ind w:left="-284" w:right="-1" w:firstLine="284"/>
        <w:jc w:val="both"/>
        <w:rPr>
          <w:szCs w:val="26"/>
        </w:rPr>
      </w:pPr>
    </w:p>
    <w:tbl>
      <w:tblPr>
        <w:tblpPr w:leftFromText="180" w:rightFromText="180" w:vertAnchor="text" w:horzAnchor="margin" w:tblpY="132"/>
        <w:tblW w:w="3227" w:type="dxa"/>
        <w:tblLook w:val="04A0" w:firstRow="1" w:lastRow="0" w:firstColumn="1" w:lastColumn="0" w:noHBand="0" w:noVBand="1"/>
      </w:tblPr>
      <w:tblGrid>
        <w:gridCol w:w="2040"/>
        <w:gridCol w:w="1187"/>
      </w:tblGrid>
      <w:tr w:rsidR="007B3AEA" w:rsidRPr="00B96A5C" w:rsidTr="004546BC">
        <w:trPr>
          <w:trHeight w:val="315"/>
        </w:trPr>
        <w:tc>
          <w:tcPr>
            <w:tcW w:w="2040" w:type="dxa"/>
            <w:tcBorders>
              <w:top w:val="single" w:sz="8" w:space="0" w:color="auto"/>
              <w:left w:val="single" w:sz="8" w:space="0" w:color="auto"/>
              <w:bottom w:val="single" w:sz="8"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b/>
                <w:color w:val="000000"/>
                <w:szCs w:val="26"/>
                <w:lang w:eastAsia="uk-UA"/>
              </w:rPr>
            </w:pPr>
            <w:r w:rsidRPr="00B96A5C">
              <w:rPr>
                <w:rFonts w:eastAsia="Times New Roman"/>
                <w:b/>
                <w:color w:val="000000"/>
                <w:szCs w:val="26"/>
                <w:lang w:eastAsia="uk-UA"/>
              </w:rPr>
              <w:t>Назва РЕМ</w:t>
            </w:r>
          </w:p>
        </w:tc>
        <w:tc>
          <w:tcPr>
            <w:tcW w:w="118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b/>
                <w:color w:val="000000"/>
                <w:szCs w:val="26"/>
                <w:lang w:eastAsia="uk-UA"/>
              </w:rPr>
            </w:pPr>
            <w:r w:rsidRPr="00B96A5C">
              <w:rPr>
                <w:rFonts w:eastAsia="Times New Roman"/>
                <w:b/>
                <w:color w:val="000000"/>
                <w:szCs w:val="26"/>
                <w:lang w:eastAsia="uk-UA"/>
              </w:rPr>
              <w:t>К-ть, шт</w:t>
            </w:r>
          </w:p>
        </w:tc>
      </w:tr>
      <w:tr w:rsidR="007B3AEA" w:rsidRPr="00B96A5C" w:rsidTr="004546BC">
        <w:trPr>
          <w:trHeight w:val="315"/>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Березне</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Володимирець</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15"/>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Гоща</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Дубно</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Дубровиця</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Зарiчне</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Здолбунiв</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Корець</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Костопіль</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Млинів</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Острог</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Радивилів</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Рівне село</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4</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Рівне місто</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7</w:t>
            </w:r>
          </w:p>
        </w:tc>
      </w:tr>
      <w:tr w:rsidR="007B3AEA" w:rsidRPr="00B96A5C" w:rsidTr="004546BC">
        <w:trPr>
          <w:trHeight w:val="300"/>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Рокитне</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15"/>
        </w:trPr>
        <w:tc>
          <w:tcPr>
            <w:tcW w:w="2040" w:type="dxa"/>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Сарни</w:t>
            </w:r>
          </w:p>
        </w:tc>
        <w:tc>
          <w:tcPr>
            <w:tcW w:w="1187"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3</w:t>
            </w:r>
          </w:p>
        </w:tc>
      </w:tr>
      <w:tr w:rsidR="007B3AEA" w:rsidRPr="00B96A5C" w:rsidTr="004546BC">
        <w:trPr>
          <w:trHeight w:val="311"/>
        </w:trPr>
        <w:tc>
          <w:tcPr>
            <w:tcW w:w="2040" w:type="dxa"/>
            <w:tcBorders>
              <w:top w:val="single" w:sz="8" w:space="0" w:color="auto"/>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b/>
                <w:bCs/>
                <w:i/>
                <w:iCs/>
                <w:color w:val="000000"/>
                <w:szCs w:val="26"/>
                <w:lang w:eastAsia="uk-UA"/>
              </w:rPr>
            </w:pPr>
            <w:r w:rsidRPr="00B96A5C">
              <w:rPr>
                <w:rFonts w:eastAsia="Times New Roman"/>
                <w:b/>
                <w:bCs/>
                <w:i/>
                <w:iCs/>
                <w:color w:val="000000"/>
                <w:szCs w:val="26"/>
                <w:lang w:eastAsia="uk-UA"/>
              </w:rPr>
              <w:t>ВКДСДЗ</w:t>
            </w:r>
          </w:p>
        </w:tc>
        <w:tc>
          <w:tcPr>
            <w:tcW w:w="1187"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495"/>
        </w:trPr>
        <w:tc>
          <w:tcPr>
            <w:tcW w:w="2040" w:type="dxa"/>
            <w:tcBorders>
              <w:top w:val="single" w:sz="4" w:space="0" w:color="auto"/>
              <w:left w:val="single" w:sz="8" w:space="0" w:color="auto"/>
              <w:bottom w:val="single" w:sz="8"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b/>
                <w:bCs/>
                <w:i/>
                <w:iCs/>
                <w:color w:val="000000"/>
                <w:szCs w:val="26"/>
                <w:lang w:eastAsia="uk-UA"/>
              </w:rPr>
            </w:pPr>
            <w:r w:rsidRPr="00B96A5C">
              <w:rPr>
                <w:rFonts w:eastAsia="Times New Roman"/>
                <w:b/>
                <w:bCs/>
                <w:i/>
                <w:iCs/>
                <w:color w:val="000000"/>
                <w:szCs w:val="26"/>
                <w:lang w:eastAsia="uk-UA"/>
              </w:rPr>
              <w:t>Всього</w:t>
            </w:r>
          </w:p>
        </w:tc>
        <w:tc>
          <w:tcPr>
            <w:tcW w:w="1187"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49</w:t>
            </w:r>
          </w:p>
        </w:tc>
      </w:tr>
    </w:tbl>
    <w:p w:rsidR="007B3AEA" w:rsidRPr="00B96A5C" w:rsidRDefault="007B3AEA" w:rsidP="007B3AEA">
      <w:pPr>
        <w:ind w:left="-284" w:right="-1" w:firstLine="284"/>
        <w:jc w:val="both"/>
        <w:rPr>
          <w:b/>
          <w:szCs w:val="26"/>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123,48 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проведення вимірів </w:t>
      </w:r>
      <w:r w:rsidRPr="00B96A5C">
        <w:rPr>
          <w:b/>
          <w:bCs/>
          <w:color w:val="000000"/>
          <w:szCs w:val="26"/>
        </w:rPr>
        <w:t xml:space="preserve">- </w:t>
      </w:r>
      <w:r w:rsidRPr="00B96A5C">
        <w:rPr>
          <w:i/>
          <w:szCs w:val="26"/>
        </w:rPr>
        <w:t xml:space="preserve">1,1 тис. грн. </w:t>
      </w:r>
    </w:p>
    <w:p w:rsidR="007B3AEA" w:rsidRPr="00B96A5C" w:rsidRDefault="007B3AEA" w:rsidP="007B3AEA">
      <w:pPr>
        <w:ind w:left="-284" w:right="-1" w:firstLine="284"/>
        <w:jc w:val="both"/>
        <w:rPr>
          <w:i/>
          <w:szCs w:val="26"/>
        </w:rPr>
      </w:pPr>
      <w:r w:rsidRPr="00B96A5C">
        <w:rPr>
          <w:i/>
          <w:szCs w:val="26"/>
        </w:rPr>
        <w:t xml:space="preserve">Виходячи із складових економічного ефекту вираховуємо сукупний економічний ефект від реалізації даного об’єкту: </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49*1,1=53,9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(123,48-0)/53,9= 2,3 роки.</w:t>
      </w:r>
    </w:p>
    <w:p w:rsidR="007B3AEA" w:rsidRPr="00B96A5C" w:rsidRDefault="007B3AEA" w:rsidP="007B3AEA">
      <w:pPr>
        <w:ind w:left="-284" w:right="-1" w:firstLine="284"/>
        <w:jc w:val="both"/>
        <w:rPr>
          <w:b/>
          <w:szCs w:val="26"/>
        </w:rPr>
      </w:pPr>
      <w:r w:rsidRPr="00B96A5C">
        <w:rPr>
          <w:b/>
          <w:szCs w:val="26"/>
        </w:rPr>
        <w:t>Комлект інструментів для монтажу СІП</w:t>
      </w:r>
    </w:p>
    <w:p w:rsidR="007B3AEA" w:rsidRPr="00B96A5C" w:rsidRDefault="007B3AEA" w:rsidP="007B3AEA">
      <w:pPr>
        <w:ind w:left="-284" w:right="-1" w:firstLine="284"/>
        <w:jc w:val="both"/>
        <w:rPr>
          <w:szCs w:val="26"/>
        </w:rPr>
      </w:pPr>
      <w:r w:rsidRPr="00B96A5C">
        <w:rPr>
          <w:szCs w:val="26"/>
        </w:rPr>
        <w:t xml:space="preserve">Згідно з вимогами п. 2.4.11. Правил улаштування електроустановок "Для спорудження повітряних лінії до 1 кВ, як правило, слід застосовувати СІП". </w:t>
      </w:r>
    </w:p>
    <w:p w:rsidR="007B3AEA" w:rsidRPr="00B96A5C" w:rsidRDefault="007B3AEA" w:rsidP="007B3AEA">
      <w:pPr>
        <w:ind w:left="-284" w:right="-1" w:firstLine="284"/>
        <w:jc w:val="both"/>
        <w:rPr>
          <w:szCs w:val="26"/>
        </w:rPr>
      </w:pPr>
      <w:r w:rsidRPr="00B96A5C">
        <w:rPr>
          <w:szCs w:val="26"/>
        </w:rPr>
        <w:t>Всього в ПрАТ "Рівнеобленерго" станом на 01.01.2021 р. експлуатується близько 14 196 км ПЛІ-0,4 кВ. Щорічно протяжність ПЛІ збільшується. Будівництво ПЛІ-0,4 кВ почалося з 2003 року, тому, згідно з періодичністю та технічним станом частині ліній необхідно проводити капітальний ремонт та технічне обслуговування.</w:t>
      </w:r>
    </w:p>
    <w:p w:rsidR="007B3AEA" w:rsidRPr="00B96A5C" w:rsidRDefault="007B3AEA" w:rsidP="007B3AEA">
      <w:pPr>
        <w:ind w:left="-284" w:right="-1" w:firstLine="284"/>
        <w:jc w:val="both"/>
        <w:rPr>
          <w:szCs w:val="26"/>
        </w:rPr>
      </w:pPr>
      <w:r w:rsidRPr="00B96A5C">
        <w:rPr>
          <w:szCs w:val="26"/>
        </w:rPr>
        <w:t>В компанії ПрАТ «Рівнеобленерго» наборів монтажного інструменту для роботи з СІП налічується біля 34 наборів, а експлуатаційних бригад 48. Тому для проведення робіт по будівництву ПЛІ, та запобіганню нещасних випадків потрібно доукомплектувати експлуатаційні бригади монтажним інструментом для роботи з СІП. Адже при будівництві ПЛІ потрібно дотримуватись технології підвішування СІП із застосуванням спеціальної арматури, що не завжди можна досягнути інструментом який не відповідає вимогам будівництва ПЛІ. Надійність роботи ПЛІ в значній міри залежить від якості матеріалів та дотримання технології монтажу СІП. Тому сьогодні гостро стоїть необхідність доукомплектування даним інструментом експлуатаційні бригади.</w:t>
      </w:r>
    </w:p>
    <w:p w:rsidR="007B3AEA" w:rsidRPr="00B96A5C" w:rsidRDefault="007B3AEA" w:rsidP="007B3AEA">
      <w:pPr>
        <w:pStyle w:val="afa"/>
        <w:spacing w:after="0" w:line="240" w:lineRule="auto"/>
        <w:ind w:left="-284" w:right="-1" w:firstLine="284"/>
        <w:rPr>
          <w:rFonts w:ascii="Cambria" w:hAnsi="Cambria"/>
          <w:sz w:val="26"/>
          <w:szCs w:val="26"/>
        </w:rPr>
      </w:pPr>
      <w:r w:rsidRPr="00B96A5C">
        <w:rPr>
          <w:rFonts w:ascii="Cambria" w:hAnsi="Cambria"/>
          <w:sz w:val="26"/>
          <w:szCs w:val="26"/>
        </w:rPr>
        <w:t>Придбання комплектів інструментів для обслуговування ПЛІ-0,4 кВ є необхідним і виправданим.</w:t>
      </w:r>
    </w:p>
    <w:p w:rsidR="007B3AEA" w:rsidRPr="00B96A5C" w:rsidRDefault="007B3AEA" w:rsidP="007B3AEA">
      <w:pPr>
        <w:ind w:left="-284" w:right="-1" w:firstLine="284"/>
        <w:jc w:val="both"/>
        <w:rPr>
          <w:szCs w:val="26"/>
        </w:rPr>
      </w:pPr>
      <w:r w:rsidRPr="00B96A5C">
        <w:rPr>
          <w:szCs w:val="26"/>
        </w:rPr>
        <w:t xml:space="preserve">В інвестиційній програмі на 2022 рік планується придбання 7 комплектів інструменту </w:t>
      </w:r>
    </w:p>
    <w:p w:rsidR="007B3AEA" w:rsidRPr="00B96A5C" w:rsidRDefault="007B3AEA" w:rsidP="007B3AEA">
      <w:pPr>
        <w:ind w:left="-284" w:right="-1" w:firstLine="284"/>
        <w:jc w:val="both"/>
        <w:rPr>
          <w:szCs w:val="26"/>
        </w:rPr>
      </w:pPr>
    </w:p>
    <w:p w:rsidR="007B3AEA" w:rsidRPr="00B96A5C" w:rsidRDefault="007B3AEA" w:rsidP="007B3AEA">
      <w:pPr>
        <w:pStyle w:val="afff"/>
        <w:ind w:left="-284" w:right="-1" w:firstLine="284"/>
        <w:jc w:val="both"/>
        <w:rPr>
          <w:rFonts w:ascii="Cambria" w:hAnsi="Cambria"/>
          <w:b/>
          <w:sz w:val="26"/>
          <w:szCs w:val="26"/>
        </w:rPr>
      </w:pPr>
      <w:r w:rsidRPr="00B96A5C">
        <w:rPr>
          <w:rFonts w:ascii="Cambria" w:hAnsi="Cambria"/>
          <w:b/>
          <w:sz w:val="26"/>
          <w:szCs w:val="26"/>
        </w:rPr>
        <w:t>Загальна вартість комплектів інструменту для обслуговування ПЛІ-0,4 кВ становитиме 166,95 тис. грн. без ПДВ (по 23,85 тис. грн. без ПДВ кожен).</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w:t>
      </w:r>
      <w:r w:rsidRPr="00B96A5C">
        <w:rPr>
          <w:b/>
          <w:szCs w:val="26"/>
        </w:rPr>
        <w:t xml:space="preserve">166,95 </w:t>
      </w:r>
      <w:r w:rsidRPr="00B96A5C">
        <w:rPr>
          <w:b/>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комплекту інструменту для обслуговування ПЛІ-0,4 кВ за попередні роки – </w:t>
      </w:r>
    </w:p>
    <w:p w:rsidR="007B3AEA" w:rsidRPr="00B96A5C" w:rsidRDefault="007B3AEA" w:rsidP="007B3AEA">
      <w:pPr>
        <w:ind w:left="-284" w:right="-1" w:firstLine="284"/>
        <w:jc w:val="both"/>
        <w:rPr>
          <w:i/>
          <w:szCs w:val="26"/>
        </w:rPr>
      </w:pPr>
      <w:r w:rsidRPr="00B96A5C">
        <w:rPr>
          <w:i/>
          <w:szCs w:val="26"/>
        </w:rPr>
        <w:t xml:space="preserve"> 7,8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lastRenderedPageBreak/>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7,8*7=54,6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(166,95-0)/54,6 = 3 роки.</w:t>
      </w:r>
    </w:p>
    <w:p w:rsidR="007B3AEA" w:rsidRPr="00B96A5C" w:rsidRDefault="007B3AEA" w:rsidP="007B3AEA">
      <w:pPr>
        <w:ind w:left="-284" w:right="-1" w:firstLine="284"/>
        <w:jc w:val="both"/>
        <w:rPr>
          <w:i/>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autoSpaceDE w:val="0"/>
        <w:autoSpaceDN w:val="0"/>
        <w:adjustRightInd w:val="0"/>
        <w:ind w:left="-284" w:right="-1" w:firstLine="284"/>
        <w:jc w:val="center"/>
        <w:rPr>
          <w:b/>
          <w:bCs/>
          <w:szCs w:val="26"/>
        </w:rPr>
      </w:pPr>
      <w:r w:rsidRPr="00B96A5C">
        <w:rPr>
          <w:b/>
          <w:bCs/>
          <w:szCs w:val="26"/>
        </w:rPr>
        <w:t xml:space="preserve">Компресор </w:t>
      </w:r>
      <w:r w:rsidRPr="00B96A5C">
        <w:rPr>
          <w:b/>
          <w:szCs w:val="26"/>
          <w:lang w:val="en-US"/>
        </w:rPr>
        <w:t>Scheppach</w:t>
      </w:r>
      <w:r w:rsidRPr="00B96A5C">
        <w:rPr>
          <w:b/>
          <w:szCs w:val="26"/>
        </w:rPr>
        <w:t xml:space="preserve"> </w:t>
      </w:r>
      <w:r w:rsidRPr="00B96A5C">
        <w:rPr>
          <w:b/>
          <w:szCs w:val="26"/>
          <w:lang w:val="en-US"/>
        </w:rPr>
        <w:t>HC</w:t>
      </w:r>
      <w:r w:rsidRPr="00B96A5C">
        <w:rPr>
          <w:b/>
          <w:szCs w:val="26"/>
        </w:rPr>
        <w:t xml:space="preserve"> 52</w:t>
      </w:r>
      <w:r w:rsidRPr="00B96A5C">
        <w:rPr>
          <w:b/>
          <w:szCs w:val="26"/>
          <w:lang w:val="en-US"/>
        </w:rPr>
        <w:t>dc</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autoSpaceDE w:val="0"/>
        <w:autoSpaceDN w:val="0"/>
        <w:adjustRightInd w:val="0"/>
        <w:ind w:left="-284" w:right="-1" w:firstLine="284"/>
        <w:jc w:val="both"/>
        <w:rPr>
          <w:szCs w:val="26"/>
          <w:lang w:val="en-US"/>
        </w:rPr>
      </w:pPr>
      <w:r w:rsidRPr="00B96A5C">
        <w:rPr>
          <w:noProof/>
          <w:szCs w:val="26"/>
        </w:rPr>
        <w:drawing>
          <wp:inline distT="0" distB="0" distL="0" distR="0" wp14:anchorId="241FB2A6" wp14:editId="6F153DDA">
            <wp:extent cx="2508991" cy="1844040"/>
            <wp:effectExtent l="0" t="0" r="5715" b="3810"/>
            <wp:docPr id="60" name="Рисунок 60" descr="Компрессор Scheppach HC 52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рессор Scheppach HC 52 dc"/>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510695" cy="1845292"/>
                    </a:xfrm>
                    <a:prstGeom prst="rect">
                      <a:avLst/>
                    </a:prstGeom>
                    <a:noFill/>
                    <a:ln>
                      <a:noFill/>
                    </a:ln>
                  </pic:spPr>
                </pic:pic>
              </a:graphicData>
            </a:graphic>
          </wp:inline>
        </w:drawing>
      </w:r>
    </w:p>
    <w:p w:rsidR="007B3AEA" w:rsidRPr="00B96A5C" w:rsidRDefault="007B3AEA" w:rsidP="007B3AEA">
      <w:pPr>
        <w:autoSpaceDE w:val="0"/>
        <w:autoSpaceDN w:val="0"/>
        <w:adjustRightInd w:val="0"/>
        <w:ind w:left="-284" w:right="-1" w:firstLine="284"/>
        <w:jc w:val="both"/>
        <w:rPr>
          <w:szCs w:val="26"/>
        </w:rPr>
      </w:pPr>
      <w:r w:rsidRPr="00B96A5C">
        <w:rPr>
          <w:szCs w:val="26"/>
        </w:rPr>
        <w:t>Для</w:t>
      </w:r>
      <w:r w:rsidRPr="00B96A5C">
        <w:rPr>
          <w:szCs w:val="26"/>
          <w:lang w:val="en-US"/>
        </w:rPr>
        <w:t xml:space="preserve"> </w:t>
      </w:r>
      <w:r w:rsidRPr="00B96A5C">
        <w:rPr>
          <w:szCs w:val="26"/>
        </w:rPr>
        <w:t>виконання</w:t>
      </w:r>
      <w:r w:rsidRPr="00B96A5C">
        <w:rPr>
          <w:szCs w:val="26"/>
          <w:lang w:val="en-US"/>
        </w:rPr>
        <w:t xml:space="preserve"> </w:t>
      </w:r>
      <w:r w:rsidRPr="00B96A5C">
        <w:rPr>
          <w:szCs w:val="26"/>
        </w:rPr>
        <w:t>робіт</w:t>
      </w:r>
      <w:r w:rsidRPr="00B96A5C">
        <w:rPr>
          <w:szCs w:val="26"/>
          <w:lang w:val="en-US"/>
        </w:rPr>
        <w:t xml:space="preserve"> </w:t>
      </w:r>
      <w:r w:rsidRPr="00B96A5C">
        <w:rPr>
          <w:szCs w:val="26"/>
        </w:rPr>
        <w:t>по</w:t>
      </w:r>
      <w:r w:rsidRPr="00B96A5C">
        <w:rPr>
          <w:szCs w:val="26"/>
          <w:lang w:val="en-US"/>
        </w:rPr>
        <w:t xml:space="preserve"> </w:t>
      </w:r>
      <w:r w:rsidRPr="00B96A5C">
        <w:rPr>
          <w:szCs w:val="26"/>
        </w:rPr>
        <w:t>ремонту</w:t>
      </w:r>
      <w:r w:rsidRPr="00B96A5C">
        <w:rPr>
          <w:szCs w:val="26"/>
          <w:lang w:val="en-US"/>
        </w:rPr>
        <w:t xml:space="preserve"> </w:t>
      </w:r>
      <w:r w:rsidRPr="00B96A5C">
        <w:rPr>
          <w:szCs w:val="26"/>
        </w:rPr>
        <w:t>обладнання</w:t>
      </w:r>
      <w:r w:rsidRPr="00B96A5C">
        <w:rPr>
          <w:szCs w:val="26"/>
          <w:lang w:val="en-US"/>
        </w:rPr>
        <w:t xml:space="preserve"> </w:t>
      </w:r>
      <w:r w:rsidRPr="00B96A5C">
        <w:rPr>
          <w:szCs w:val="26"/>
        </w:rPr>
        <w:t>підстанцій</w:t>
      </w:r>
      <w:r w:rsidRPr="00B96A5C">
        <w:rPr>
          <w:szCs w:val="26"/>
          <w:lang w:val="en-US"/>
        </w:rPr>
        <w:t xml:space="preserve"> 110-35-10</w:t>
      </w:r>
      <w:r w:rsidRPr="00B96A5C">
        <w:rPr>
          <w:szCs w:val="26"/>
        </w:rPr>
        <w:t>кВ</w:t>
      </w:r>
      <w:r w:rsidRPr="00B96A5C">
        <w:rPr>
          <w:szCs w:val="26"/>
          <w:lang w:val="en-US"/>
        </w:rPr>
        <w:t xml:space="preserve">, </w:t>
      </w:r>
      <w:r w:rsidRPr="00B96A5C">
        <w:rPr>
          <w:szCs w:val="26"/>
        </w:rPr>
        <w:t>зокрема</w:t>
      </w:r>
      <w:r w:rsidRPr="00B96A5C">
        <w:rPr>
          <w:szCs w:val="26"/>
          <w:lang w:val="en-US"/>
        </w:rPr>
        <w:t xml:space="preserve"> </w:t>
      </w:r>
      <w:r w:rsidRPr="00B96A5C">
        <w:rPr>
          <w:szCs w:val="26"/>
        </w:rPr>
        <w:t>нанесення</w:t>
      </w:r>
      <w:r w:rsidRPr="00B96A5C">
        <w:rPr>
          <w:szCs w:val="26"/>
          <w:lang w:val="en-US"/>
        </w:rPr>
        <w:t xml:space="preserve"> </w:t>
      </w:r>
      <w:r w:rsidRPr="00B96A5C">
        <w:rPr>
          <w:szCs w:val="26"/>
        </w:rPr>
        <w:t>захисного</w:t>
      </w:r>
      <w:r w:rsidRPr="00B96A5C">
        <w:rPr>
          <w:szCs w:val="26"/>
          <w:lang w:val="en-US"/>
        </w:rPr>
        <w:t xml:space="preserve"> </w:t>
      </w:r>
      <w:r w:rsidRPr="00B96A5C">
        <w:rPr>
          <w:szCs w:val="26"/>
        </w:rPr>
        <w:t>покриття</w:t>
      </w:r>
      <w:r w:rsidRPr="00B96A5C">
        <w:rPr>
          <w:szCs w:val="26"/>
          <w:lang w:val="en-US"/>
        </w:rPr>
        <w:t xml:space="preserve"> </w:t>
      </w:r>
      <w:r w:rsidRPr="00B96A5C">
        <w:rPr>
          <w:szCs w:val="26"/>
        </w:rPr>
        <w:t>та</w:t>
      </w:r>
      <w:r w:rsidRPr="00B96A5C">
        <w:rPr>
          <w:szCs w:val="26"/>
          <w:lang w:val="en-US"/>
        </w:rPr>
        <w:t xml:space="preserve"> </w:t>
      </w:r>
      <w:r w:rsidRPr="00B96A5C">
        <w:rPr>
          <w:szCs w:val="26"/>
        </w:rPr>
        <w:t>фарбування</w:t>
      </w:r>
      <w:r w:rsidRPr="00B96A5C">
        <w:rPr>
          <w:szCs w:val="26"/>
          <w:lang w:val="en-US"/>
        </w:rPr>
        <w:t xml:space="preserve"> </w:t>
      </w:r>
      <w:r w:rsidRPr="00B96A5C">
        <w:rPr>
          <w:szCs w:val="26"/>
        </w:rPr>
        <w:t>електрообладнання</w:t>
      </w:r>
      <w:r w:rsidRPr="00B96A5C">
        <w:rPr>
          <w:szCs w:val="26"/>
          <w:lang w:val="en-US"/>
        </w:rPr>
        <w:t xml:space="preserve">, </w:t>
      </w:r>
      <w:r w:rsidRPr="00B96A5C">
        <w:rPr>
          <w:szCs w:val="26"/>
        </w:rPr>
        <w:t>будівель</w:t>
      </w:r>
      <w:r w:rsidRPr="00B96A5C">
        <w:rPr>
          <w:szCs w:val="26"/>
          <w:lang w:val="en-US"/>
        </w:rPr>
        <w:t xml:space="preserve"> </w:t>
      </w:r>
      <w:r w:rsidRPr="00B96A5C">
        <w:rPr>
          <w:szCs w:val="26"/>
        </w:rPr>
        <w:t>та</w:t>
      </w:r>
      <w:r w:rsidRPr="00B96A5C">
        <w:rPr>
          <w:szCs w:val="26"/>
          <w:lang w:val="en-US"/>
        </w:rPr>
        <w:t xml:space="preserve"> </w:t>
      </w:r>
      <w:r w:rsidRPr="00B96A5C">
        <w:rPr>
          <w:szCs w:val="26"/>
        </w:rPr>
        <w:t>споруд</w:t>
      </w:r>
      <w:r w:rsidRPr="00B96A5C">
        <w:rPr>
          <w:szCs w:val="26"/>
          <w:lang w:val="en-US"/>
        </w:rPr>
        <w:t xml:space="preserve"> </w:t>
      </w:r>
      <w:r w:rsidRPr="00B96A5C">
        <w:rPr>
          <w:szCs w:val="26"/>
        </w:rPr>
        <w:t>ПС</w:t>
      </w:r>
      <w:r w:rsidRPr="00B96A5C">
        <w:rPr>
          <w:szCs w:val="26"/>
          <w:lang w:val="en-US"/>
        </w:rPr>
        <w:t xml:space="preserve"> </w:t>
      </w:r>
      <w:r w:rsidRPr="00B96A5C">
        <w:rPr>
          <w:szCs w:val="26"/>
        </w:rPr>
        <w:t>необхідно</w:t>
      </w:r>
      <w:r w:rsidRPr="00B96A5C">
        <w:rPr>
          <w:szCs w:val="26"/>
          <w:lang w:val="en-US"/>
        </w:rPr>
        <w:t xml:space="preserve"> </w:t>
      </w:r>
      <w:r w:rsidRPr="00B96A5C">
        <w:rPr>
          <w:szCs w:val="26"/>
        </w:rPr>
        <w:t>укомплектувати</w:t>
      </w:r>
      <w:r w:rsidRPr="00B96A5C">
        <w:rPr>
          <w:szCs w:val="26"/>
          <w:lang w:val="en-US"/>
        </w:rPr>
        <w:t xml:space="preserve"> </w:t>
      </w:r>
      <w:r w:rsidRPr="00B96A5C">
        <w:rPr>
          <w:szCs w:val="26"/>
        </w:rPr>
        <w:t>бригади</w:t>
      </w:r>
      <w:r w:rsidRPr="00B96A5C">
        <w:rPr>
          <w:szCs w:val="26"/>
          <w:lang w:val="en-US"/>
        </w:rPr>
        <w:t xml:space="preserve">  </w:t>
      </w:r>
      <w:r w:rsidRPr="00B96A5C">
        <w:rPr>
          <w:szCs w:val="26"/>
        </w:rPr>
        <w:t>компанії</w:t>
      </w:r>
      <w:r w:rsidRPr="00B96A5C">
        <w:rPr>
          <w:szCs w:val="26"/>
          <w:lang w:val="en-US"/>
        </w:rPr>
        <w:t xml:space="preserve"> </w:t>
      </w:r>
      <w:r w:rsidRPr="00B96A5C">
        <w:rPr>
          <w:szCs w:val="26"/>
        </w:rPr>
        <w:t>компресорами</w:t>
      </w:r>
      <w:r w:rsidRPr="00B96A5C">
        <w:rPr>
          <w:szCs w:val="26"/>
          <w:lang w:val="en-US"/>
        </w:rPr>
        <w:t xml:space="preserve">. </w:t>
      </w:r>
      <w:r w:rsidRPr="00B96A5C">
        <w:rPr>
          <w:szCs w:val="26"/>
        </w:rPr>
        <w:t>Окрім цього, компресор планується закупити для ремонтно-експлуатаційної бригади Товариства для проведення фарбувальних робіт в процесі.</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Станом на 2021 рік у «Рівнеобленерго» налічується 16 підстанційних бригад, які обслуговують підстанціїї 110/35 кВ. Для того щоб оновити фізично зношене обладнання внаслідок тривалої експлуатації та щомісяця ремонтується, необхідно 4 компресори, оскільки частина наявних вийшла з ладу та не підлягають ремонту. </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Професійні компресори </w:t>
      </w:r>
      <w:r w:rsidRPr="00B96A5C">
        <w:rPr>
          <w:b/>
          <w:szCs w:val="26"/>
          <w:lang w:val="en-US"/>
        </w:rPr>
        <w:t>Scheppach</w:t>
      </w:r>
      <w:r w:rsidRPr="00B96A5C">
        <w:rPr>
          <w:b/>
          <w:szCs w:val="26"/>
        </w:rPr>
        <w:t xml:space="preserve"> </w:t>
      </w:r>
      <w:r w:rsidRPr="00B96A5C">
        <w:rPr>
          <w:b/>
          <w:szCs w:val="26"/>
          <w:lang w:val="en-US"/>
        </w:rPr>
        <w:t>HC</w:t>
      </w:r>
      <w:r w:rsidRPr="00B96A5C">
        <w:rPr>
          <w:b/>
          <w:szCs w:val="26"/>
        </w:rPr>
        <w:t xml:space="preserve"> 52</w:t>
      </w:r>
      <w:r w:rsidRPr="00B96A5C">
        <w:rPr>
          <w:b/>
          <w:szCs w:val="26"/>
          <w:lang w:val="en-US"/>
        </w:rPr>
        <w:t>dc</w:t>
      </w:r>
      <w:r w:rsidRPr="00B96A5C">
        <w:rPr>
          <w:szCs w:val="26"/>
        </w:rPr>
        <w:t xml:space="preserve"> дозволяють виконувати роботи по фарбуванню значних об’ємів обладнання за допомогою фарбопульта без довготривалих перерв у роботі для наповнення ресивера. Дані компресори з тривалим  терміном служби, та оптимальною потужністю. вони зручні у користуванні, відносно легкі, компактні та мобільні.</w:t>
      </w:r>
    </w:p>
    <w:p w:rsidR="007B3AEA" w:rsidRPr="00B96A5C" w:rsidRDefault="007B3AEA" w:rsidP="007B3AEA">
      <w:pPr>
        <w:autoSpaceDE w:val="0"/>
        <w:autoSpaceDN w:val="0"/>
        <w:adjustRightInd w:val="0"/>
        <w:ind w:left="-284" w:right="-1" w:firstLine="284"/>
        <w:jc w:val="both"/>
        <w:rPr>
          <w:szCs w:val="26"/>
        </w:rPr>
      </w:pPr>
      <w:r w:rsidRPr="00B96A5C">
        <w:rPr>
          <w:szCs w:val="26"/>
        </w:rPr>
        <w:tab/>
        <w:t>При використанні компресора суттєво скорочується час, що витрачається на виконання робіт по фарбуванню порівняно з виконанням фарбування вручну, підвищується якість проведених робіт.</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Компресори пропонується придбати замість фізично зношених та поламаних, або таких, в яких термін служби вже перевищив допустимий термін експлуатації.</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В інвестиційній програмі 2022 року передбачаємо закупівлю  4 компресорів типу </w:t>
      </w:r>
      <w:r w:rsidRPr="00B96A5C">
        <w:rPr>
          <w:b/>
          <w:szCs w:val="26"/>
          <w:lang w:val="en-US"/>
        </w:rPr>
        <w:t>Scheppach</w:t>
      </w:r>
      <w:r w:rsidRPr="00B96A5C">
        <w:rPr>
          <w:b/>
          <w:szCs w:val="26"/>
        </w:rPr>
        <w:t xml:space="preserve"> </w:t>
      </w:r>
      <w:r w:rsidRPr="00B96A5C">
        <w:rPr>
          <w:b/>
          <w:szCs w:val="26"/>
          <w:lang w:val="en-US"/>
        </w:rPr>
        <w:t>HC</w:t>
      </w:r>
      <w:r w:rsidRPr="00B96A5C">
        <w:rPr>
          <w:b/>
          <w:szCs w:val="26"/>
        </w:rPr>
        <w:t xml:space="preserve"> 52</w:t>
      </w:r>
      <w:r w:rsidRPr="00B96A5C">
        <w:rPr>
          <w:b/>
          <w:szCs w:val="26"/>
          <w:lang w:val="en-US"/>
        </w:rPr>
        <w:t>dc</w:t>
      </w:r>
      <w:r w:rsidRPr="00B96A5C">
        <w:rPr>
          <w:szCs w:val="26"/>
        </w:rPr>
        <w:t>.</w:t>
      </w:r>
    </w:p>
    <w:p w:rsidR="007B3AEA" w:rsidRPr="00B96A5C" w:rsidRDefault="007B3AEA" w:rsidP="007B3AEA">
      <w:pPr>
        <w:ind w:left="-284" w:right="-1" w:firstLine="284"/>
        <w:jc w:val="both"/>
        <w:rPr>
          <w:b/>
          <w:szCs w:val="26"/>
        </w:rPr>
      </w:pPr>
      <w:r w:rsidRPr="00B96A5C">
        <w:rPr>
          <w:szCs w:val="26"/>
        </w:rPr>
        <w:t xml:space="preserve">Загальна вартість компресорів становитиме </w:t>
      </w:r>
      <w:r w:rsidRPr="00B96A5C">
        <w:rPr>
          <w:b/>
          <w:szCs w:val="26"/>
        </w:rPr>
        <w:t>62 тис. грн.  без ПДВ ( по 15,5 тис. грн.  кожен).</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62 тис. грн. </w:t>
      </w:r>
      <w:r w:rsidRPr="00B96A5C">
        <w:rPr>
          <w:b/>
          <w:i/>
          <w:szCs w:val="26"/>
        </w:rPr>
        <w:t xml:space="preserve">   </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на ремонт компресора за попередні роки до її ремонту -</w:t>
      </w:r>
      <w:r w:rsidRPr="00B96A5C">
        <w:rPr>
          <w:i/>
          <w:szCs w:val="26"/>
        </w:rPr>
        <w:br/>
        <w:t xml:space="preserve"> 6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6*4=24  тис. грн.</w:t>
      </w:r>
    </w:p>
    <w:p w:rsidR="007B3AEA" w:rsidRPr="00B96A5C" w:rsidRDefault="007B3AEA" w:rsidP="007B3AEA">
      <w:pPr>
        <w:ind w:left="-284" w:right="-1" w:firstLine="284"/>
        <w:jc w:val="both"/>
        <w:rPr>
          <w:i/>
          <w:szCs w:val="26"/>
        </w:rPr>
      </w:pPr>
      <w:r w:rsidRPr="00B96A5C">
        <w:rPr>
          <w:i/>
          <w:szCs w:val="26"/>
        </w:rPr>
        <w:lastRenderedPageBreak/>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(62-0)/24=3 роки.</w:t>
      </w:r>
    </w:p>
    <w:p w:rsidR="007B3AEA" w:rsidRDefault="007B3AEA" w:rsidP="007B3AEA">
      <w:pPr>
        <w:ind w:left="-284" w:right="-1" w:firstLine="284"/>
        <w:jc w:val="both"/>
      </w:pPr>
    </w:p>
    <w:p w:rsidR="007B3AEA" w:rsidRPr="00B96A5C" w:rsidRDefault="007B3AEA" w:rsidP="00747623">
      <w:pPr>
        <w:pStyle w:val="af8"/>
        <w:spacing w:after="0" w:line="240" w:lineRule="auto"/>
        <w:ind w:left="-284" w:right="-1" w:firstLine="284"/>
        <w:jc w:val="center"/>
        <w:rPr>
          <w:b/>
          <w:szCs w:val="26"/>
        </w:rPr>
      </w:pPr>
      <w:r w:rsidRPr="00B96A5C">
        <w:rPr>
          <w:b/>
          <w:szCs w:val="26"/>
        </w:rPr>
        <w:t>Кондиціонер MiDEA 12</w:t>
      </w:r>
    </w:p>
    <w:p w:rsidR="007B3AEA" w:rsidRPr="00B96A5C" w:rsidRDefault="007B3AEA" w:rsidP="007B3AEA">
      <w:pPr>
        <w:pStyle w:val="af8"/>
        <w:spacing w:after="0" w:line="240" w:lineRule="auto"/>
        <w:ind w:left="-284" w:right="-1" w:firstLine="284"/>
        <w:rPr>
          <w:b/>
          <w:szCs w:val="26"/>
        </w:rPr>
      </w:pPr>
    </w:p>
    <w:p w:rsidR="007B3AEA" w:rsidRPr="00B96A5C" w:rsidRDefault="007B3AEA" w:rsidP="007B3AEA">
      <w:pPr>
        <w:ind w:left="-284" w:right="-1" w:firstLine="284"/>
        <w:jc w:val="both"/>
        <w:rPr>
          <w:szCs w:val="26"/>
        </w:rPr>
      </w:pPr>
      <w:r w:rsidRPr="00B96A5C">
        <w:rPr>
          <w:szCs w:val="26"/>
        </w:rPr>
        <w:t xml:space="preserve"> ПрАТ «Рівнеобленерого» в своєму підпорядкуванні нараховує , ,,, з яких має в обслуговуванні серверних приміщень. Більшість з них перебуває в зношеному стані та потребує постійної діагностики, технічного обслуговування або й ремонту. Зокрема, з огляду на історичні дані по проведених закупівлях щодо послуг виконання ремонтних робіт, їх вартість складає наразі половину вартості цих зношених кондиціонерів. Окрім цього, враховуючи структурні зміни в адміністративних приміщеннях Товариства вцілому, в зв’язку з проведеними та майбутніми роботами в приміщеннях – встановлення кондиціонерів в приміщеннях, де працює або працюватиме персонал, Товариство має подбати за належні умови мікроклімату в приміщенні роботи працівників персоналу для комфортних умов їх роботи.</w:t>
      </w:r>
    </w:p>
    <w:p w:rsidR="007B3AEA" w:rsidRPr="00B96A5C" w:rsidRDefault="007B3AEA" w:rsidP="007B3AEA">
      <w:pPr>
        <w:ind w:left="-284" w:right="-1" w:firstLine="284"/>
        <w:jc w:val="both"/>
        <w:rPr>
          <w:szCs w:val="26"/>
        </w:rPr>
      </w:pPr>
      <w:r w:rsidRPr="00B96A5C">
        <w:rPr>
          <w:szCs w:val="26"/>
        </w:rPr>
        <w:t>Додатково варто зазначити, що особливістю серверних приміщень є режим їх роботи - пристрої всередині повинні працювати безперервно. Чим більше окремих функціональних вузлів необхідно обслуговувати, тим більше є навантаження на сервер. Відповідно, основне завдання, яке стоїть перед власником серверної - забезпечити постійну подачу електроживлення, ​​і не допустити перегріву внутрішніх агрегатів. Це забезпечить безперебійну роботу інформаційного електронного обладнання. А в умовах ведення своєї господарської діяльності, ПрАТ «Рівнеобленерго» має на 100% забезпечити безперебійну роботу таких приміщень, в яких зосереджений осередок управління джерелом енергозабезпечення Рівненської області.</w:t>
      </w:r>
    </w:p>
    <w:p w:rsidR="007B3AEA" w:rsidRPr="00B96A5C" w:rsidRDefault="007B3AEA" w:rsidP="007B3AEA">
      <w:pPr>
        <w:ind w:left="-284" w:right="-1" w:firstLine="284"/>
        <w:jc w:val="both"/>
        <w:rPr>
          <w:szCs w:val="26"/>
        </w:rPr>
      </w:pPr>
      <w:r w:rsidRPr="00B96A5C">
        <w:rPr>
          <w:noProof/>
          <w:szCs w:val="26"/>
        </w:rPr>
        <w:drawing>
          <wp:inline distT="0" distB="0" distL="0" distR="0" wp14:anchorId="1CF2D334" wp14:editId="2A9D20DF">
            <wp:extent cx="2456953" cy="1766749"/>
            <wp:effectExtent l="0" t="0" r="635"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2481371" cy="1784308"/>
                    </a:xfrm>
                    <a:prstGeom prst="rect">
                      <a:avLst/>
                    </a:prstGeom>
                  </pic:spPr>
                </pic:pic>
              </a:graphicData>
            </a:graphic>
          </wp:inline>
        </w:drawing>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Саме тому, Товариство планує закупити кондиціонери в кількості 12 шт MiDEA 12 в 2022р.</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Характеристики:</w:t>
      </w:r>
    </w:p>
    <w:p w:rsidR="007B3AEA" w:rsidRPr="00B96A5C" w:rsidRDefault="007B3AEA" w:rsidP="007B3AEA">
      <w:pPr>
        <w:ind w:left="-284" w:right="-1" w:firstLine="284"/>
        <w:jc w:val="both"/>
        <w:rPr>
          <w:szCs w:val="26"/>
        </w:rPr>
      </w:pPr>
      <w:r w:rsidRPr="00B96A5C">
        <w:rPr>
          <w:szCs w:val="26"/>
        </w:rPr>
        <w:t xml:space="preserve">Кондиціонер MiDEA 12 працює на охолодження при екстремальній спеці за вікном до +50 градусів, в режимі обігріву його можна використовувати при зовнішніх температурах до -15 градусів. В кондиціонер може бути опціонально встановлений Wi-Fi модуль, який дасть можливість дистанційно керувати роботою за допомогою мобільного гаджета. Турбо режим здатний за лічені хвилини встановити заданий температурний режим в кімнаті. У режимі осушення кондиціонер видаляє надлишки вологи з приміщення, чергуючи роботу на охолодження і вентиляцію повітря. Функція самодіагностики визначає неполадки в роботі кондиціонера на самих ранніх стадіях, запобігаючи утворенню серйозних проблем в роботі. Самодіагностика продовжує життєвий цикл обладнання, роблячи його роботу стабільною та безперебійною. Так, наприклад, кондиціонер оперативно виявляє витік холодоагенту і сигналізує про проблеми, виводячи на дисплей код помилки «ЕС». Компресор з інвертором постійного струму збільшує ефективність роботи кондиціонера і знижує споживання енергії. </w:t>
      </w:r>
      <w:r w:rsidRPr="00B96A5C">
        <w:rPr>
          <w:szCs w:val="26"/>
        </w:rPr>
        <w:lastRenderedPageBreak/>
        <w:t>Інверторна система значно економніше і надійніше, вона демонструє високу продуктивність і тиху роботу навіть на високих обертах.</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Основні:</w:t>
      </w:r>
    </w:p>
    <w:p w:rsidR="007B3AEA" w:rsidRPr="00B96A5C" w:rsidRDefault="007B3AEA" w:rsidP="007B3AEA">
      <w:pPr>
        <w:ind w:left="-284" w:right="-1" w:firstLine="284"/>
        <w:jc w:val="both"/>
        <w:rPr>
          <w:szCs w:val="26"/>
        </w:rPr>
      </w:pPr>
      <w:r w:rsidRPr="00B96A5C">
        <w:rPr>
          <w:szCs w:val="26"/>
        </w:rPr>
        <w:t>Тип Спліт система</w:t>
      </w:r>
    </w:p>
    <w:p w:rsidR="007B3AEA" w:rsidRPr="00B96A5C" w:rsidRDefault="007B3AEA" w:rsidP="007B3AEA">
      <w:pPr>
        <w:ind w:left="-284" w:right="-1" w:firstLine="284"/>
        <w:jc w:val="both"/>
        <w:rPr>
          <w:szCs w:val="26"/>
        </w:rPr>
      </w:pPr>
      <w:r w:rsidRPr="00B96A5C">
        <w:rPr>
          <w:szCs w:val="26"/>
        </w:rPr>
        <w:t>Рекомендована площа приміщення 35 м²</w:t>
      </w:r>
    </w:p>
    <w:p w:rsidR="007B3AEA" w:rsidRPr="00B96A5C" w:rsidRDefault="007B3AEA" w:rsidP="007B3AEA">
      <w:pPr>
        <w:ind w:left="-284" w:right="-1" w:firstLine="284"/>
        <w:jc w:val="both"/>
        <w:rPr>
          <w:szCs w:val="26"/>
        </w:rPr>
      </w:pPr>
      <w:r w:rsidRPr="00B96A5C">
        <w:rPr>
          <w:szCs w:val="26"/>
        </w:rPr>
        <w:t>Продуктивність, кБТЕ/г 12</w:t>
      </w:r>
    </w:p>
    <w:p w:rsidR="007B3AEA" w:rsidRPr="00B96A5C" w:rsidRDefault="007B3AEA" w:rsidP="007B3AEA">
      <w:pPr>
        <w:ind w:left="-284" w:right="-1" w:firstLine="284"/>
        <w:jc w:val="both"/>
        <w:rPr>
          <w:szCs w:val="26"/>
        </w:rPr>
      </w:pPr>
      <w:r w:rsidRPr="00B96A5C">
        <w:rPr>
          <w:szCs w:val="26"/>
        </w:rPr>
        <w:t>Тип компресору Інверторний</w:t>
      </w:r>
    </w:p>
    <w:p w:rsidR="007B3AEA" w:rsidRPr="00B96A5C" w:rsidRDefault="007B3AEA" w:rsidP="007B3AEA">
      <w:pPr>
        <w:ind w:left="-284" w:right="-1" w:firstLine="284"/>
        <w:jc w:val="both"/>
        <w:rPr>
          <w:szCs w:val="26"/>
        </w:rPr>
      </w:pPr>
      <w:r w:rsidRPr="00B96A5C">
        <w:rPr>
          <w:szCs w:val="26"/>
        </w:rPr>
        <w:t>Дисплей на внутрішньому блоці Є</w:t>
      </w:r>
    </w:p>
    <w:p w:rsidR="007B3AEA" w:rsidRPr="00B96A5C" w:rsidRDefault="007B3AEA" w:rsidP="007B3AEA">
      <w:pPr>
        <w:ind w:left="-284" w:right="-1" w:firstLine="284"/>
        <w:jc w:val="both"/>
        <w:rPr>
          <w:szCs w:val="26"/>
        </w:rPr>
      </w:pPr>
      <w:r w:rsidRPr="00B96A5C">
        <w:rPr>
          <w:szCs w:val="26"/>
        </w:rPr>
        <w:t>Антикорозійне покриття зовнішнього блоку Є</w:t>
      </w:r>
    </w:p>
    <w:p w:rsidR="007B3AEA" w:rsidRPr="00B96A5C" w:rsidRDefault="007B3AEA" w:rsidP="007B3AEA">
      <w:pPr>
        <w:ind w:left="-284" w:right="-1" w:firstLine="284"/>
        <w:jc w:val="both"/>
        <w:rPr>
          <w:szCs w:val="26"/>
        </w:rPr>
      </w:pPr>
      <w:r w:rsidRPr="00B96A5C">
        <w:rPr>
          <w:szCs w:val="26"/>
        </w:rPr>
        <w:t>Режими роботи і фільтри</w:t>
      </w:r>
    </w:p>
    <w:p w:rsidR="007B3AEA" w:rsidRPr="00B96A5C" w:rsidRDefault="007B3AEA" w:rsidP="007B3AEA">
      <w:pPr>
        <w:ind w:left="-284" w:right="-1" w:firstLine="284"/>
        <w:jc w:val="both"/>
        <w:rPr>
          <w:szCs w:val="26"/>
        </w:rPr>
      </w:pPr>
      <w:r w:rsidRPr="00B96A5C">
        <w:rPr>
          <w:szCs w:val="26"/>
        </w:rPr>
        <w:t>Режими роботи Обігрів, Осушення, Охолодження, Підвищення продуктивності, Режим сну, Турборежим, Економія електроенергії</w:t>
      </w:r>
    </w:p>
    <w:p w:rsidR="007B3AEA" w:rsidRPr="00B96A5C" w:rsidRDefault="007B3AEA" w:rsidP="007B3AEA">
      <w:pPr>
        <w:ind w:left="-284" w:right="-1" w:firstLine="284"/>
        <w:jc w:val="both"/>
        <w:rPr>
          <w:szCs w:val="26"/>
        </w:rPr>
      </w:pPr>
      <w:r w:rsidRPr="00B96A5C">
        <w:rPr>
          <w:szCs w:val="26"/>
        </w:rPr>
        <w:t>Робота на обігрів - 15°C</w:t>
      </w:r>
    </w:p>
    <w:p w:rsidR="007B3AEA" w:rsidRPr="00B96A5C" w:rsidRDefault="007B3AEA" w:rsidP="007B3AEA">
      <w:pPr>
        <w:ind w:left="-284" w:right="-1" w:firstLine="284"/>
        <w:jc w:val="both"/>
        <w:rPr>
          <w:szCs w:val="26"/>
        </w:rPr>
      </w:pPr>
      <w:r w:rsidRPr="00B96A5C">
        <w:rPr>
          <w:szCs w:val="26"/>
        </w:rPr>
        <w:t>Управління через Wi-Fi Опційно</w:t>
      </w:r>
    </w:p>
    <w:p w:rsidR="007B3AEA" w:rsidRPr="00B96A5C" w:rsidRDefault="007B3AEA" w:rsidP="007B3AEA">
      <w:pPr>
        <w:ind w:left="-284" w:right="-1" w:firstLine="284"/>
        <w:jc w:val="both"/>
        <w:rPr>
          <w:szCs w:val="26"/>
        </w:rPr>
      </w:pPr>
      <w:r w:rsidRPr="00B96A5C">
        <w:rPr>
          <w:szCs w:val="26"/>
        </w:rPr>
        <w:t>Технічні характеристики:</w:t>
      </w:r>
    </w:p>
    <w:p w:rsidR="007B3AEA" w:rsidRPr="00B96A5C" w:rsidRDefault="007B3AEA" w:rsidP="007B3AEA">
      <w:pPr>
        <w:ind w:left="-284" w:right="-1" w:firstLine="284"/>
        <w:jc w:val="both"/>
        <w:rPr>
          <w:szCs w:val="26"/>
        </w:rPr>
      </w:pPr>
      <w:r w:rsidRPr="00B96A5C">
        <w:rPr>
          <w:szCs w:val="26"/>
        </w:rPr>
        <w:t>Холодопродуктивність 3,23 кВт</w:t>
      </w:r>
    </w:p>
    <w:p w:rsidR="007B3AEA" w:rsidRPr="00B96A5C" w:rsidRDefault="007B3AEA" w:rsidP="007B3AEA">
      <w:pPr>
        <w:ind w:left="-284" w:right="-1" w:firstLine="284"/>
        <w:jc w:val="both"/>
        <w:rPr>
          <w:szCs w:val="26"/>
        </w:rPr>
      </w:pPr>
      <w:r w:rsidRPr="00B96A5C">
        <w:rPr>
          <w:szCs w:val="26"/>
        </w:rPr>
        <w:t>Теплопродуктивність 3,53 кВт</w:t>
      </w:r>
    </w:p>
    <w:p w:rsidR="007B3AEA" w:rsidRPr="00B96A5C" w:rsidRDefault="007B3AEA" w:rsidP="007B3AEA">
      <w:pPr>
        <w:ind w:left="-284" w:right="-1" w:firstLine="284"/>
        <w:jc w:val="both"/>
        <w:rPr>
          <w:szCs w:val="26"/>
        </w:rPr>
      </w:pPr>
      <w:r w:rsidRPr="00B96A5C">
        <w:rPr>
          <w:szCs w:val="26"/>
        </w:rPr>
        <w:t>Споживана потужність при охолодженні 1,004 кВт</w:t>
      </w:r>
    </w:p>
    <w:p w:rsidR="007B3AEA" w:rsidRPr="00B96A5C" w:rsidRDefault="007B3AEA" w:rsidP="007B3AEA">
      <w:pPr>
        <w:ind w:left="-284" w:right="-1" w:firstLine="284"/>
        <w:jc w:val="both"/>
        <w:rPr>
          <w:szCs w:val="26"/>
        </w:rPr>
      </w:pPr>
      <w:r w:rsidRPr="00B96A5C">
        <w:rPr>
          <w:szCs w:val="26"/>
        </w:rPr>
        <w:t>Споживана потужність при обігріві 0,974 кВт</w:t>
      </w:r>
    </w:p>
    <w:p w:rsidR="007B3AEA" w:rsidRPr="00B96A5C" w:rsidRDefault="007B3AEA" w:rsidP="007B3AEA">
      <w:pPr>
        <w:ind w:left="-284" w:right="-1" w:firstLine="284"/>
        <w:jc w:val="both"/>
        <w:rPr>
          <w:szCs w:val="26"/>
        </w:rPr>
      </w:pPr>
      <w:r w:rsidRPr="00B96A5C">
        <w:rPr>
          <w:szCs w:val="26"/>
        </w:rPr>
        <w:t>Рівень шуму внутрішнього блоку 39,5/34/26 кВт</w:t>
      </w:r>
    </w:p>
    <w:p w:rsidR="007B3AEA" w:rsidRPr="00B96A5C" w:rsidRDefault="007B3AEA" w:rsidP="007B3AEA">
      <w:pPr>
        <w:ind w:left="-284" w:right="-1" w:firstLine="284"/>
        <w:jc w:val="both"/>
        <w:rPr>
          <w:szCs w:val="26"/>
        </w:rPr>
      </w:pPr>
      <w:r w:rsidRPr="00B96A5C">
        <w:rPr>
          <w:szCs w:val="26"/>
        </w:rPr>
        <w:t>Рівень шуму зовнішнього блоку 55,5 кВт</w:t>
      </w:r>
    </w:p>
    <w:p w:rsidR="007B3AEA" w:rsidRPr="00B96A5C" w:rsidRDefault="007B3AEA" w:rsidP="007B3AEA">
      <w:pPr>
        <w:ind w:left="-284" w:right="-1" w:firstLine="284"/>
        <w:jc w:val="both"/>
        <w:rPr>
          <w:szCs w:val="26"/>
        </w:rPr>
      </w:pPr>
      <w:r w:rsidRPr="00B96A5C">
        <w:rPr>
          <w:szCs w:val="26"/>
        </w:rPr>
        <w:t>Тип хладагента R410A</w:t>
      </w:r>
    </w:p>
    <w:p w:rsidR="007B3AEA" w:rsidRPr="00B96A5C" w:rsidRDefault="007B3AEA" w:rsidP="007B3AEA">
      <w:pPr>
        <w:ind w:left="-284" w:right="-1" w:firstLine="284"/>
        <w:jc w:val="both"/>
        <w:rPr>
          <w:szCs w:val="26"/>
        </w:rPr>
      </w:pPr>
      <w:r w:rsidRPr="00B96A5C">
        <w:rPr>
          <w:szCs w:val="26"/>
        </w:rPr>
        <w:t>Діапазон зовнішньої температури от -15 до +50</w:t>
      </w:r>
    </w:p>
    <w:p w:rsidR="007B3AEA" w:rsidRPr="00B96A5C" w:rsidRDefault="007B3AEA" w:rsidP="007B3AEA">
      <w:pPr>
        <w:ind w:left="-284" w:right="-1" w:firstLine="284"/>
        <w:jc w:val="both"/>
        <w:rPr>
          <w:szCs w:val="26"/>
        </w:rPr>
      </w:pPr>
      <w:r w:rsidRPr="00B96A5C">
        <w:rPr>
          <w:szCs w:val="26"/>
        </w:rPr>
        <w:t>Додатково Максимальна довжина траси, м - 25</w:t>
      </w:r>
    </w:p>
    <w:p w:rsidR="007B3AEA" w:rsidRPr="00B96A5C" w:rsidRDefault="007B3AEA" w:rsidP="007B3AEA">
      <w:pPr>
        <w:ind w:left="-284" w:right="-1" w:firstLine="284"/>
        <w:jc w:val="both"/>
        <w:rPr>
          <w:szCs w:val="26"/>
        </w:rPr>
      </w:pPr>
      <w:r w:rsidRPr="00B96A5C">
        <w:rPr>
          <w:szCs w:val="26"/>
        </w:rPr>
        <w:t>Максимальний перепад висот, м - 10</w:t>
      </w:r>
    </w:p>
    <w:p w:rsidR="007B3AEA" w:rsidRPr="00B96A5C" w:rsidRDefault="007B3AEA" w:rsidP="007B3AEA">
      <w:pPr>
        <w:ind w:left="-284" w:right="-1" w:firstLine="284"/>
        <w:jc w:val="both"/>
        <w:rPr>
          <w:szCs w:val="26"/>
        </w:rPr>
      </w:pPr>
      <w:r w:rsidRPr="00B96A5C">
        <w:rPr>
          <w:szCs w:val="26"/>
        </w:rPr>
        <w:t>Wi-Fi модуль - Опція * при покупці WIFI модуля</w:t>
      </w:r>
    </w:p>
    <w:p w:rsidR="007B3AEA" w:rsidRPr="00B96A5C" w:rsidRDefault="007B3AEA" w:rsidP="007B3AEA">
      <w:pPr>
        <w:ind w:left="-284" w:right="-1" w:firstLine="284"/>
        <w:jc w:val="both"/>
        <w:rPr>
          <w:szCs w:val="26"/>
        </w:rPr>
      </w:pPr>
      <w:r w:rsidRPr="00B96A5C">
        <w:rPr>
          <w:szCs w:val="26"/>
        </w:rPr>
        <w:t>Фізичні характеристики:</w:t>
      </w:r>
    </w:p>
    <w:p w:rsidR="007B3AEA" w:rsidRPr="00B96A5C" w:rsidRDefault="007B3AEA" w:rsidP="007B3AEA">
      <w:pPr>
        <w:ind w:left="-284" w:right="-1" w:firstLine="284"/>
        <w:jc w:val="both"/>
        <w:rPr>
          <w:szCs w:val="26"/>
        </w:rPr>
      </w:pPr>
      <w:r w:rsidRPr="00B96A5C">
        <w:rPr>
          <w:szCs w:val="26"/>
        </w:rPr>
        <w:t>Діаметр трубопроводу 6.35 мм (1/4)</w:t>
      </w:r>
    </w:p>
    <w:p w:rsidR="007B3AEA" w:rsidRPr="00B96A5C" w:rsidRDefault="007B3AEA" w:rsidP="007B3AEA">
      <w:pPr>
        <w:ind w:left="-284" w:right="-1" w:firstLine="284"/>
        <w:jc w:val="both"/>
        <w:rPr>
          <w:szCs w:val="26"/>
        </w:rPr>
      </w:pPr>
      <w:r w:rsidRPr="00B96A5C">
        <w:rPr>
          <w:szCs w:val="26"/>
        </w:rPr>
        <w:t>Діаметр трубопроводу 9.52 мм (3/8)</w:t>
      </w:r>
    </w:p>
    <w:p w:rsidR="007B3AEA" w:rsidRPr="00B96A5C" w:rsidRDefault="007B3AEA" w:rsidP="007B3AEA">
      <w:pPr>
        <w:ind w:left="-284" w:right="-1" w:firstLine="284"/>
        <w:jc w:val="both"/>
        <w:rPr>
          <w:szCs w:val="26"/>
        </w:rPr>
      </w:pPr>
      <w:r w:rsidRPr="00B96A5C">
        <w:rPr>
          <w:szCs w:val="26"/>
        </w:rPr>
        <w:t>Габарити внутрішнього блоку, см 715х194х285 мм</w:t>
      </w:r>
    </w:p>
    <w:p w:rsidR="007B3AEA" w:rsidRPr="00B96A5C" w:rsidRDefault="007B3AEA" w:rsidP="007B3AEA">
      <w:pPr>
        <w:ind w:left="-284" w:right="-1" w:firstLine="284"/>
        <w:jc w:val="both"/>
        <w:rPr>
          <w:szCs w:val="26"/>
        </w:rPr>
      </w:pPr>
      <w:r w:rsidRPr="00B96A5C">
        <w:rPr>
          <w:szCs w:val="26"/>
        </w:rPr>
        <w:t>Габарити зовнішнього блоку, см 700х275х550 мм</w:t>
      </w:r>
    </w:p>
    <w:p w:rsidR="007B3AEA" w:rsidRPr="00B96A5C" w:rsidRDefault="007B3AEA" w:rsidP="007B3AEA">
      <w:pPr>
        <w:ind w:left="-284" w:right="-1" w:firstLine="284"/>
        <w:jc w:val="both"/>
        <w:rPr>
          <w:szCs w:val="26"/>
        </w:rPr>
      </w:pPr>
      <w:r w:rsidRPr="00B96A5C">
        <w:rPr>
          <w:szCs w:val="26"/>
        </w:rPr>
        <w:t>Вага внутрішнього блоку, кг 7,7 кг</w:t>
      </w:r>
    </w:p>
    <w:p w:rsidR="007B3AEA" w:rsidRPr="00B96A5C" w:rsidRDefault="007B3AEA" w:rsidP="007B3AEA">
      <w:pPr>
        <w:ind w:left="-284" w:right="-1" w:firstLine="284"/>
        <w:jc w:val="both"/>
        <w:rPr>
          <w:szCs w:val="26"/>
        </w:rPr>
      </w:pPr>
      <w:r w:rsidRPr="00B96A5C">
        <w:rPr>
          <w:szCs w:val="26"/>
        </w:rPr>
        <w:t>Вага зовнішнього блоку, кг 22,7 кг</w:t>
      </w:r>
    </w:p>
    <w:p w:rsidR="007B3AEA" w:rsidRPr="00B96A5C" w:rsidRDefault="007B3AEA" w:rsidP="007B3AEA">
      <w:pPr>
        <w:ind w:left="-284" w:right="-1" w:firstLine="284"/>
        <w:jc w:val="both"/>
        <w:rPr>
          <w:szCs w:val="26"/>
        </w:rPr>
      </w:pPr>
      <w:r w:rsidRPr="00B96A5C">
        <w:rPr>
          <w:szCs w:val="26"/>
        </w:rPr>
        <w:t>Колір Білий</w:t>
      </w:r>
    </w:p>
    <w:p w:rsidR="007B3AEA" w:rsidRPr="00B96A5C" w:rsidRDefault="007B3AEA" w:rsidP="007B3AEA">
      <w:pPr>
        <w:ind w:left="-284" w:right="-1" w:firstLine="284"/>
        <w:jc w:val="both"/>
        <w:rPr>
          <w:szCs w:val="26"/>
        </w:rPr>
      </w:pPr>
      <w:r w:rsidRPr="00B96A5C">
        <w:rPr>
          <w:szCs w:val="26"/>
        </w:rPr>
        <w:t>Країна виробник Китай</w:t>
      </w:r>
    </w:p>
    <w:p w:rsidR="007B3AEA" w:rsidRPr="00B96A5C" w:rsidRDefault="007B3AEA" w:rsidP="007B3AEA">
      <w:pPr>
        <w:ind w:left="-284" w:right="-1" w:firstLine="284"/>
        <w:jc w:val="both"/>
        <w:rPr>
          <w:b/>
          <w:szCs w:val="26"/>
        </w:rPr>
      </w:pPr>
      <w:r w:rsidRPr="00B96A5C">
        <w:rPr>
          <w:b/>
          <w:szCs w:val="26"/>
        </w:rPr>
        <w:t>Вартість кондиціонера становить 10,37 тис.грн без ПДВ. Всього планується закупити 22шт.</w:t>
      </w:r>
    </w:p>
    <w:p w:rsidR="007B3AEA" w:rsidRPr="00B96A5C" w:rsidRDefault="007B3AEA" w:rsidP="007B3AEA">
      <w:pPr>
        <w:ind w:left="-284" w:right="-1" w:firstLine="284"/>
        <w:jc w:val="both"/>
        <w:rPr>
          <w:b/>
          <w:i/>
          <w:szCs w:val="26"/>
        </w:rPr>
      </w:pPr>
      <w:r w:rsidRPr="00B96A5C">
        <w:rPr>
          <w:b/>
          <w:i/>
          <w:szCs w:val="26"/>
        </w:rPr>
        <w:t>Економічна ефективність.</w:t>
      </w:r>
    </w:p>
    <w:p w:rsidR="007B3AEA" w:rsidRPr="00B96A5C" w:rsidRDefault="007B3AEA" w:rsidP="007B3AEA">
      <w:pPr>
        <w:ind w:left="-284" w:right="-1" w:firstLine="284"/>
        <w:jc w:val="both"/>
        <w:rPr>
          <w:b/>
          <w:i/>
          <w:szCs w:val="26"/>
        </w:rPr>
      </w:pPr>
      <w:r w:rsidRPr="00B96A5C">
        <w:rPr>
          <w:b/>
          <w:i/>
          <w:szCs w:val="26"/>
        </w:rPr>
        <w:t xml:space="preserve">Вартість заходу всього 228,09 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будуть затрачені при відсутності в ПрАТ «Рівнеобленерго» кондиціонерів– 3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3*22=66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(228,09-0)/66 = 3,4 роки.</w:t>
      </w:r>
    </w:p>
    <w:p w:rsidR="00747623" w:rsidRDefault="00747623" w:rsidP="007B3AEA">
      <w:pPr>
        <w:autoSpaceDE w:val="0"/>
        <w:autoSpaceDN w:val="0"/>
        <w:adjustRightInd w:val="0"/>
        <w:ind w:left="-284" w:right="-1" w:firstLine="284"/>
        <w:jc w:val="both"/>
        <w:rPr>
          <w:b/>
          <w:bCs/>
          <w:szCs w:val="26"/>
        </w:rPr>
      </w:pPr>
    </w:p>
    <w:p w:rsidR="007B3AEA" w:rsidRPr="00B96A5C" w:rsidRDefault="007B3AEA" w:rsidP="00747623">
      <w:pPr>
        <w:autoSpaceDE w:val="0"/>
        <w:autoSpaceDN w:val="0"/>
        <w:adjustRightInd w:val="0"/>
        <w:ind w:left="-284" w:right="-1" w:firstLine="284"/>
        <w:jc w:val="center"/>
        <w:rPr>
          <w:b/>
          <w:bCs/>
          <w:szCs w:val="26"/>
        </w:rPr>
      </w:pPr>
      <w:r w:rsidRPr="00B96A5C">
        <w:rPr>
          <w:b/>
          <w:bCs/>
          <w:szCs w:val="26"/>
        </w:rPr>
        <w:lastRenderedPageBreak/>
        <w:t>Кутова шліф машина Makita9565CVR</w:t>
      </w:r>
    </w:p>
    <w:p w:rsidR="007B3AEA" w:rsidRPr="00B96A5C" w:rsidRDefault="007B3AEA" w:rsidP="007B3AEA">
      <w:pPr>
        <w:autoSpaceDE w:val="0"/>
        <w:autoSpaceDN w:val="0"/>
        <w:adjustRightInd w:val="0"/>
        <w:ind w:left="-284" w:right="-1" w:firstLine="284"/>
        <w:jc w:val="both"/>
        <w:rPr>
          <w:b/>
          <w:bCs/>
          <w:szCs w:val="26"/>
          <w:lang w:val="en-US"/>
        </w:rPr>
      </w:pPr>
      <w:r w:rsidRPr="00B96A5C">
        <w:rPr>
          <w:noProof/>
          <w:szCs w:val="26"/>
        </w:rPr>
        <w:drawing>
          <wp:inline distT="0" distB="0" distL="0" distR="0" wp14:anchorId="6902E094" wp14:editId="2E6E783D">
            <wp:extent cx="2828925" cy="2828925"/>
            <wp:effectExtent l="0" t="0" r="9525" b="9525"/>
            <wp:docPr id="63" name="Рисунок 63" descr="Угловая шлифмашина Makita 9565 CVR (9565CVR) • Альц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гловая шлифмашина Makita 9565 CVR (9565CVR) • Альцест"/>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p w:rsidR="007B3AEA" w:rsidRPr="00B96A5C" w:rsidRDefault="007B3AEA" w:rsidP="007B3AEA">
      <w:pPr>
        <w:autoSpaceDE w:val="0"/>
        <w:autoSpaceDN w:val="0"/>
        <w:adjustRightInd w:val="0"/>
        <w:ind w:left="-284" w:right="-1" w:firstLine="284"/>
        <w:jc w:val="both"/>
        <w:rPr>
          <w:bCs/>
          <w:szCs w:val="26"/>
          <w:lang w:val="en-US"/>
        </w:rPr>
      </w:pPr>
      <w:r w:rsidRPr="00B96A5C">
        <w:rPr>
          <w:bCs/>
          <w:szCs w:val="26"/>
          <w:lang w:val="en-US"/>
        </w:rPr>
        <w:t xml:space="preserve">       </w:t>
      </w:r>
      <w:r w:rsidRPr="00B96A5C">
        <w:rPr>
          <w:bCs/>
          <w:szCs w:val="26"/>
        </w:rPr>
        <w:t>Для</w:t>
      </w:r>
      <w:r w:rsidRPr="00B96A5C">
        <w:rPr>
          <w:bCs/>
          <w:szCs w:val="26"/>
          <w:lang w:val="en-US"/>
        </w:rPr>
        <w:t xml:space="preserve"> </w:t>
      </w:r>
      <w:r w:rsidRPr="00B96A5C">
        <w:rPr>
          <w:bCs/>
          <w:szCs w:val="26"/>
        </w:rPr>
        <w:t>виконання</w:t>
      </w:r>
      <w:r w:rsidRPr="00B96A5C">
        <w:rPr>
          <w:bCs/>
          <w:szCs w:val="26"/>
          <w:lang w:val="en-US"/>
        </w:rPr>
        <w:t xml:space="preserve"> </w:t>
      </w:r>
      <w:r w:rsidRPr="00B96A5C">
        <w:rPr>
          <w:bCs/>
          <w:szCs w:val="26"/>
        </w:rPr>
        <w:t>технічного</w:t>
      </w:r>
      <w:r w:rsidRPr="00B96A5C">
        <w:rPr>
          <w:bCs/>
          <w:szCs w:val="26"/>
          <w:lang w:val="en-US"/>
        </w:rPr>
        <w:t xml:space="preserve"> </w:t>
      </w:r>
      <w:r w:rsidRPr="00B96A5C">
        <w:rPr>
          <w:bCs/>
          <w:szCs w:val="26"/>
        </w:rPr>
        <w:t>обслуговування</w:t>
      </w:r>
      <w:r w:rsidRPr="00B96A5C">
        <w:rPr>
          <w:bCs/>
          <w:szCs w:val="26"/>
          <w:lang w:val="en-US"/>
        </w:rPr>
        <w:t xml:space="preserve"> </w:t>
      </w:r>
      <w:r w:rsidRPr="00B96A5C">
        <w:rPr>
          <w:bCs/>
          <w:szCs w:val="26"/>
        </w:rPr>
        <w:t>та</w:t>
      </w:r>
      <w:r w:rsidRPr="00B96A5C">
        <w:rPr>
          <w:bCs/>
          <w:szCs w:val="26"/>
          <w:lang w:val="en-US"/>
        </w:rPr>
        <w:t xml:space="preserve"> </w:t>
      </w:r>
      <w:r w:rsidRPr="00B96A5C">
        <w:rPr>
          <w:bCs/>
          <w:szCs w:val="26"/>
        </w:rPr>
        <w:t>ремонту</w:t>
      </w:r>
      <w:r w:rsidRPr="00B96A5C">
        <w:rPr>
          <w:bCs/>
          <w:szCs w:val="26"/>
          <w:lang w:val="en-US"/>
        </w:rPr>
        <w:t xml:space="preserve"> </w:t>
      </w:r>
      <w:r w:rsidRPr="00B96A5C">
        <w:rPr>
          <w:bCs/>
          <w:szCs w:val="26"/>
        </w:rPr>
        <w:t>електрообладнання</w:t>
      </w:r>
      <w:r w:rsidRPr="00B96A5C">
        <w:rPr>
          <w:bCs/>
          <w:szCs w:val="26"/>
          <w:lang w:val="en-US"/>
        </w:rPr>
        <w:t xml:space="preserve"> </w:t>
      </w:r>
      <w:r w:rsidRPr="00B96A5C">
        <w:rPr>
          <w:bCs/>
          <w:szCs w:val="26"/>
        </w:rPr>
        <w:t>на</w:t>
      </w:r>
      <w:r w:rsidRPr="00B96A5C">
        <w:rPr>
          <w:bCs/>
          <w:szCs w:val="26"/>
          <w:lang w:val="en-US"/>
        </w:rPr>
        <w:t xml:space="preserve"> </w:t>
      </w:r>
      <w:r w:rsidRPr="00B96A5C">
        <w:rPr>
          <w:bCs/>
          <w:szCs w:val="26"/>
        </w:rPr>
        <w:t>ПС</w:t>
      </w:r>
      <w:r w:rsidRPr="00B96A5C">
        <w:rPr>
          <w:bCs/>
          <w:szCs w:val="26"/>
          <w:lang w:val="en-US"/>
        </w:rPr>
        <w:t xml:space="preserve"> 35-110 </w:t>
      </w:r>
      <w:r w:rsidRPr="00B96A5C">
        <w:rPr>
          <w:bCs/>
          <w:szCs w:val="26"/>
        </w:rPr>
        <w:t>кВ</w:t>
      </w:r>
      <w:r w:rsidRPr="00B96A5C">
        <w:rPr>
          <w:bCs/>
          <w:szCs w:val="26"/>
          <w:lang w:val="en-US"/>
        </w:rPr>
        <w:t xml:space="preserve"> </w:t>
      </w:r>
      <w:r w:rsidRPr="00B96A5C">
        <w:rPr>
          <w:bCs/>
          <w:szCs w:val="26"/>
        </w:rPr>
        <w:t>ПрАТ</w:t>
      </w:r>
      <w:r w:rsidRPr="00B96A5C">
        <w:rPr>
          <w:bCs/>
          <w:szCs w:val="26"/>
          <w:lang w:val="en-US"/>
        </w:rPr>
        <w:t xml:space="preserve"> «</w:t>
      </w:r>
      <w:r w:rsidRPr="00B96A5C">
        <w:rPr>
          <w:bCs/>
          <w:szCs w:val="26"/>
        </w:rPr>
        <w:t>Рівнеобленерго</w:t>
      </w:r>
      <w:r w:rsidRPr="00B96A5C">
        <w:rPr>
          <w:bCs/>
          <w:szCs w:val="26"/>
          <w:lang w:val="en-US"/>
        </w:rPr>
        <w:t xml:space="preserve">», </w:t>
      </w:r>
      <w:r w:rsidRPr="00B96A5C">
        <w:rPr>
          <w:bCs/>
          <w:szCs w:val="26"/>
        </w:rPr>
        <w:t>що</w:t>
      </w:r>
      <w:r w:rsidRPr="00B96A5C">
        <w:rPr>
          <w:bCs/>
          <w:szCs w:val="26"/>
          <w:lang w:val="en-US"/>
        </w:rPr>
        <w:t xml:space="preserve"> </w:t>
      </w:r>
      <w:r w:rsidRPr="00B96A5C">
        <w:rPr>
          <w:bCs/>
          <w:szCs w:val="26"/>
        </w:rPr>
        <w:t>включають</w:t>
      </w:r>
      <w:r w:rsidRPr="00B96A5C">
        <w:rPr>
          <w:bCs/>
          <w:szCs w:val="26"/>
          <w:lang w:val="en-US"/>
        </w:rPr>
        <w:t xml:space="preserve"> </w:t>
      </w:r>
      <w:r w:rsidRPr="00B96A5C">
        <w:rPr>
          <w:bCs/>
          <w:szCs w:val="26"/>
        </w:rPr>
        <w:t>в</w:t>
      </w:r>
      <w:r w:rsidRPr="00B96A5C">
        <w:rPr>
          <w:bCs/>
          <w:szCs w:val="26"/>
          <w:lang w:val="en-US"/>
        </w:rPr>
        <w:t xml:space="preserve"> </w:t>
      </w:r>
      <w:r w:rsidRPr="00B96A5C">
        <w:rPr>
          <w:bCs/>
          <w:szCs w:val="26"/>
        </w:rPr>
        <w:t>себе</w:t>
      </w:r>
      <w:r w:rsidRPr="00B96A5C">
        <w:rPr>
          <w:bCs/>
          <w:szCs w:val="26"/>
          <w:lang w:val="en-US"/>
        </w:rPr>
        <w:t xml:space="preserve"> </w:t>
      </w:r>
      <w:r w:rsidRPr="00B96A5C">
        <w:rPr>
          <w:bCs/>
          <w:szCs w:val="26"/>
        </w:rPr>
        <w:t>ремонт</w:t>
      </w:r>
      <w:r w:rsidRPr="00B96A5C">
        <w:rPr>
          <w:bCs/>
          <w:szCs w:val="26"/>
          <w:lang w:val="en-US"/>
        </w:rPr>
        <w:t xml:space="preserve"> </w:t>
      </w:r>
      <w:r w:rsidRPr="00B96A5C">
        <w:rPr>
          <w:bCs/>
          <w:szCs w:val="26"/>
        </w:rPr>
        <w:t>такого</w:t>
      </w:r>
      <w:r w:rsidRPr="00B96A5C">
        <w:rPr>
          <w:bCs/>
          <w:szCs w:val="26"/>
          <w:lang w:val="en-US"/>
        </w:rPr>
        <w:t xml:space="preserve"> </w:t>
      </w:r>
      <w:r w:rsidRPr="00B96A5C">
        <w:rPr>
          <w:bCs/>
          <w:szCs w:val="26"/>
        </w:rPr>
        <w:t>силового</w:t>
      </w:r>
      <w:r w:rsidRPr="00B96A5C">
        <w:rPr>
          <w:bCs/>
          <w:szCs w:val="26"/>
          <w:lang w:val="en-US"/>
        </w:rPr>
        <w:t xml:space="preserve"> </w:t>
      </w:r>
      <w:r w:rsidRPr="00B96A5C">
        <w:rPr>
          <w:bCs/>
          <w:szCs w:val="26"/>
        </w:rPr>
        <w:t>обладнання</w:t>
      </w:r>
      <w:r w:rsidRPr="00B96A5C">
        <w:rPr>
          <w:bCs/>
          <w:szCs w:val="26"/>
          <w:lang w:val="en-US"/>
        </w:rPr>
        <w:t xml:space="preserve"> </w:t>
      </w:r>
      <w:r w:rsidRPr="00B96A5C">
        <w:rPr>
          <w:bCs/>
          <w:szCs w:val="26"/>
        </w:rPr>
        <w:t>як</w:t>
      </w:r>
      <w:r w:rsidRPr="00B96A5C">
        <w:rPr>
          <w:bCs/>
          <w:szCs w:val="26"/>
          <w:lang w:val="en-US"/>
        </w:rPr>
        <w:t xml:space="preserve"> </w:t>
      </w:r>
      <w:r w:rsidRPr="00B96A5C">
        <w:rPr>
          <w:bCs/>
          <w:szCs w:val="26"/>
        </w:rPr>
        <w:t>вимикачі</w:t>
      </w:r>
      <w:r w:rsidRPr="00B96A5C">
        <w:rPr>
          <w:bCs/>
          <w:szCs w:val="26"/>
          <w:lang w:val="en-US"/>
        </w:rPr>
        <w:t xml:space="preserve"> 110, 35 </w:t>
      </w:r>
      <w:r w:rsidRPr="00B96A5C">
        <w:rPr>
          <w:bCs/>
          <w:szCs w:val="26"/>
        </w:rPr>
        <w:t>кВ</w:t>
      </w:r>
      <w:r w:rsidRPr="00B96A5C">
        <w:rPr>
          <w:bCs/>
          <w:szCs w:val="26"/>
          <w:lang w:val="en-US"/>
        </w:rPr>
        <w:t xml:space="preserve">, </w:t>
      </w:r>
      <w:r w:rsidRPr="00B96A5C">
        <w:rPr>
          <w:bCs/>
          <w:szCs w:val="26"/>
        </w:rPr>
        <w:t>трансформатори</w:t>
      </w:r>
      <w:r w:rsidRPr="00B96A5C">
        <w:rPr>
          <w:bCs/>
          <w:szCs w:val="26"/>
          <w:lang w:val="en-US"/>
        </w:rPr>
        <w:t xml:space="preserve"> 110/35/10 </w:t>
      </w:r>
      <w:r w:rsidRPr="00B96A5C">
        <w:rPr>
          <w:bCs/>
          <w:szCs w:val="26"/>
        </w:rPr>
        <w:t>кВ</w:t>
      </w:r>
      <w:r w:rsidRPr="00B96A5C">
        <w:rPr>
          <w:bCs/>
          <w:szCs w:val="26"/>
          <w:lang w:val="en-US"/>
        </w:rPr>
        <w:t xml:space="preserve">, </w:t>
      </w:r>
      <w:r w:rsidRPr="00B96A5C">
        <w:rPr>
          <w:bCs/>
          <w:szCs w:val="26"/>
        </w:rPr>
        <w:t>а</w:t>
      </w:r>
      <w:r w:rsidRPr="00B96A5C">
        <w:rPr>
          <w:bCs/>
          <w:szCs w:val="26"/>
          <w:lang w:val="en-US"/>
        </w:rPr>
        <w:t xml:space="preserve"> </w:t>
      </w:r>
      <w:r w:rsidRPr="00B96A5C">
        <w:rPr>
          <w:bCs/>
          <w:szCs w:val="26"/>
        </w:rPr>
        <w:t>також</w:t>
      </w:r>
      <w:r w:rsidRPr="00B96A5C">
        <w:rPr>
          <w:bCs/>
          <w:szCs w:val="26"/>
          <w:lang w:val="en-US"/>
        </w:rPr>
        <w:t xml:space="preserve"> </w:t>
      </w:r>
      <w:r w:rsidRPr="00B96A5C">
        <w:rPr>
          <w:bCs/>
          <w:szCs w:val="26"/>
        </w:rPr>
        <w:t>допоміжного</w:t>
      </w:r>
      <w:r w:rsidRPr="00B96A5C">
        <w:rPr>
          <w:bCs/>
          <w:szCs w:val="26"/>
          <w:lang w:val="en-US"/>
        </w:rPr>
        <w:t xml:space="preserve"> </w:t>
      </w:r>
      <w:r w:rsidRPr="00B96A5C">
        <w:rPr>
          <w:bCs/>
          <w:szCs w:val="26"/>
        </w:rPr>
        <w:t>обладнання</w:t>
      </w:r>
      <w:r w:rsidRPr="00B96A5C">
        <w:rPr>
          <w:bCs/>
          <w:szCs w:val="26"/>
          <w:lang w:val="en-US"/>
        </w:rPr>
        <w:t xml:space="preserve">, </w:t>
      </w:r>
      <w:r w:rsidRPr="00B96A5C">
        <w:rPr>
          <w:bCs/>
          <w:szCs w:val="26"/>
        </w:rPr>
        <w:t>що</w:t>
      </w:r>
      <w:r w:rsidRPr="00B96A5C">
        <w:rPr>
          <w:bCs/>
          <w:szCs w:val="26"/>
          <w:lang w:val="en-US"/>
        </w:rPr>
        <w:t xml:space="preserve"> </w:t>
      </w:r>
      <w:r w:rsidRPr="00B96A5C">
        <w:rPr>
          <w:bCs/>
          <w:szCs w:val="26"/>
        </w:rPr>
        <w:t>передбачають</w:t>
      </w:r>
      <w:r w:rsidRPr="00B96A5C">
        <w:rPr>
          <w:bCs/>
          <w:szCs w:val="26"/>
          <w:lang w:val="en-US"/>
        </w:rPr>
        <w:t xml:space="preserve"> </w:t>
      </w:r>
      <w:r w:rsidRPr="00B96A5C">
        <w:rPr>
          <w:bCs/>
          <w:szCs w:val="26"/>
        </w:rPr>
        <w:t>роботи</w:t>
      </w:r>
      <w:r w:rsidRPr="00B96A5C">
        <w:rPr>
          <w:bCs/>
          <w:szCs w:val="26"/>
          <w:lang w:val="en-US"/>
        </w:rPr>
        <w:t xml:space="preserve"> </w:t>
      </w:r>
      <w:r w:rsidRPr="00B96A5C">
        <w:rPr>
          <w:bCs/>
          <w:szCs w:val="26"/>
        </w:rPr>
        <w:t>по</w:t>
      </w:r>
      <w:r w:rsidRPr="00B96A5C">
        <w:rPr>
          <w:bCs/>
          <w:szCs w:val="26"/>
          <w:lang w:val="en-US"/>
        </w:rPr>
        <w:t xml:space="preserve"> </w:t>
      </w:r>
      <w:r w:rsidRPr="00B96A5C">
        <w:rPr>
          <w:bCs/>
          <w:szCs w:val="26"/>
        </w:rPr>
        <w:t>зачищенню</w:t>
      </w:r>
      <w:r w:rsidRPr="00B96A5C">
        <w:rPr>
          <w:bCs/>
          <w:szCs w:val="26"/>
          <w:lang w:val="en-US"/>
        </w:rPr>
        <w:t xml:space="preserve">, </w:t>
      </w:r>
      <w:r w:rsidRPr="00B96A5C">
        <w:rPr>
          <w:bCs/>
          <w:szCs w:val="26"/>
        </w:rPr>
        <w:t>шліфуванню</w:t>
      </w:r>
      <w:r w:rsidRPr="00B96A5C">
        <w:rPr>
          <w:bCs/>
          <w:szCs w:val="26"/>
          <w:lang w:val="en-US"/>
        </w:rPr>
        <w:t xml:space="preserve"> </w:t>
      </w:r>
      <w:r w:rsidRPr="00B96A5C">
        <w:rPr>
          <w:bCs/>
          <w:szCs w:val="26"/>
        </w:rPr>
        <w:t>та</w:t>
      </w:r>
      <w:r w:rsidRPr="00B96A5C">
        <w:rPr>
          <w:bCs/>
          <w:szCs w:val="26"/>
          <w:lang w:val="en-US"/>
        </w:rPr>
        <w:t xml:space="preserve"> </w:t>
      </w:r>
      <w:r w:rsidRPr="00B96A5C">
        <w:rPr>
          <w:bCs/>
          <w:szCs w:val="26"/>
        </w:rPr>
        <w:t>різанні</w:t>
      </w:r>
      <w:r w:rsidRPr="00B96A5C">
        <w:rPr>
          <w:bCs/>
          <w:szCs w:val="26"/>
          <w:lang w:val="en-US"/>
        </w:rPr>
        <w:t xml:space="preserve"> </w:t>
      </w:r>
      <w:r w:rsidRPr="00B96A5C">
        <w:rPr>
          <w:bCs/>
          <w:szCs w:val="26"/>
        </w:rPr>
        <w:t>металевих</w:t>
      </w:r>
      <w:r w:rsidRPr="00B96A5C">
        <w:rPr>
          <w:bCs/>
          <w:szCs w:val="26"/>
          <w:lang w:val="en-US"/>
        </w:rPr>
        <w:t xml:space="preserve"> </w:t>
      </w:r>
      <w:r w:rsidRPr="00B96A5C">
        <w:rPr>
          <w:bCs/>
          <w:szCs w:val="26"/>
        </w:rPr>
        <w:t>конструкцій</w:t>
      </w:r>
      <w:r w:rsidRPr="00B96A5C">
        <w:rPr>
          <w:bCs/>
          <w:szCs w:val="26"/>
          <w:lang w:val="en-US"/>
        </w:rPr>
        <w:t xml:space="preserve"> </w:t>
      </w:r>
      <w:r w:rsidRPr="00B96A5C">
        <w:rPr>
          <w:bCs/>
          <w:szCs w:val="26"/>
        </w:rPr>
        <w:t>і</w:t>
      </w:r>
      <w:r w:rsidRPr="00B96A5C">
        <w:rPr>
          <w:bCs/>
          <w:szCs w:val="26"/>
          <w:lang w:val="en-US"/>
        </w:rPr>
        <w:t xml:space="preserve"> </w:t>
      </w:r>
      <w:r w:rsidRPr="00B96A5C">
        <w:rPr>
          <w:bCs/>
          <w:szCs w:val="26"/>
        </w:rPr>
        <w:t>матеріалів</w:t>
      </w:r>
      <w:r w:rsidRPr="00B96A5C">
        <w:rPr>
          <w:bCs/>
          <w:szCs w:val="26"/>
          <w:lang w:val="en-US"/>
        </w:rPr>
        <w:t xml:space="preserve"> </w:t>
      </w:r>
      <w:r w:rsidRPr="00B96A5C">
        <w:rPr>
          <w:bCs/>
          <w:szCs w:val="26"/>
        </w:rPr>
        <w:t>з</w:t>
      </w:r>
      <w:r w:rsidRPr="00B96A5C">
        <w:rPr>
          <w:bCs/>
          <w:szCs w:val="26"/>
          <w:lang w:val="en-US"/>
        </w:rPr>
        <w:t xml:space="preserve"> </w:t>
      </w:r>
      <w:r w:rsidRPr="00B96A5C">
        <w:rPr>
          <w:bCs/>
          <w:szCs w:val="26"/>
        </w:rPr>
        <w:t>за</w:t>
      </w:r>
      <w:r w:rsidRPr="00B96A5C">
        <w:rPr>
          <w:bCs/>
          <w:szCs w:val="26"/>
          <w:lang w:val="en-US"/>
        </w:rPr>
        <w:t>c</w:t>
      </w:r>
      <w:r w:rsidRPr="00B96A5C">
        <w:rPr>
          <w:bCs/>
          <w:szCs w:val="26"/>
        </w:rPr>
        <w:t>тосуванням</w:t>
      </w:r>
      <w:r w:rsidRPr="00B96A5C">
        <w:rPr>
          <w:bCs/>
          <w:szCs w:val="26"/>
          <w:lang w:val="en-US"/>
        </w:rPr>
        <w:t xml:space="preserve"> </w:t>
      </w:r>
      <w:r w:rsidRPr="00B96A5C">
        <w:rPr>
          <w:bCs/>
          <w:szCs w:val="26"/>
        </w:rPr>
        <w:t>кутової</w:t>
      </w:r>
      <w:r w:rsidRPr="00B96A5C">
        <w:rPr>
          <w:bCs/>
          <w:szCs w:val="26"/>
          <w:lang w:val="en-US"/>
        </w:rPr>
        <w:t xml:space="preserve"> </w:t>
      </w:r>
      <w:r w:rsidRPr="00B96A5C">
        <w:rPr>
          <w:bCs/>
          <w:szCs w:val="26"/>
        </w:rPr>
        <w:t>шліфувальної</w:t>
      </w:r>
      <w:r w:rsidRPr="00B96A5C">
        <w:rPr>
          <w:bCs/>
          <w:szCs w:val="26"/>
          <w:lang w:val="en-US"/>
        </w:rPr>
        <w:t xml:space="preserve"> </w:t>
      </w:r>
      <w:r w:rsidRPr="00B96A5C">
        <w:rPr>
          <w:bCs/>
          <w:szCs w:val="26"/>
        </w:rPr>
        <w:t>машини</w:t>
      </w:r>
      <w:r w:rsidRPr="00B96A5C">
        <w:rPr>
          <w:bCs/>
          <w:szCs w:val="26"/>
          <w:lang w:val="en-US"/>
        </w:rPr>
        <w:t xml:space="preserve">, </w:t>
      </w:r>
      <w:r w:rsidRPr="00B96A5C">
        <w:rPr>
          <w:bCs/>
          <w:szCs w:val="26"/>
        </w:rPr>
        <w:t>є</w:t>
      </w:r>
      <w:r w:rsidRPr="00B96A5C">
        <w:rPr>
          <w:bCs/>
          <w:szCs w:val="26"/>
          <w:lang w:val="en-US"/>
        </w:rPr>
        <w:t xml:space="preserve"> </w:t>
      </w:r>
      <w:r w:rsidRPr="00B96A5C">
        <w:rPr>
          <w:bCs/>
          <w:szCs w:val="26"/>
        </w:rPr>
        <w:t>необхідність</w:t>
      </w:r>
      <w:r w:rsidRPr="00B96A5C">
        <w:rPr>
          <w:bCs/>
          <w:szCs w:val="26"/>
          <w:lang w:val="en-US"/>
        </w:rPr>
        <w:t xml:space="preserve"> </w:t>
      </w:r>
      <w:r w:rsidRPr="00B96A5C">
        <w:rPr>
          <w:bCs/>
          <w:szCs w:val="26"/>
        </w:rPr>
        <w:t>у</w:t>
      </w:r>
      <w:r w:rsidRPr="00B96A5C">
        <w:rPr>
          <w:bCs/>
          <w:szCs w:val="26"/>
          <w:lang w:val="en-US"/>
        </w:rPr>
        <w:t xml:space="preserve"> </w:t>
      </w:r>
      <w:r w:rsidRPr="00B96A5C">
        <w:rPr>
          <w:bCs/>
          <w:szCs w:val="26"/>
        </w:rPr>
        <w:t>забезпеченні</w:t>
      </w:r>
      <w:r w:rsidRPr="00B96A5C">
        <w:rPr>
          <w:bCs/>
          <w:szCs w:val="26"/>
          <w:lang w:val="en-US"/>
        </w:rPr>
        <w:t xml:space="preserve"> </w:t>
      </w:r>
      <w:r w:rsidRPr="00B96A5C">
        <w:rPr>
          <w:bCs/>
          <w:szCs w:val="26"/>
        </w:rPr>
        <w:t>бригад</w:t>
      </w:r>
      <w:r w:rsidRPr="00B96A5C">
        <w:rPr>
          <w:bCs/>
          <w:szCs w:val="26"/>
          <w:lang w:val="en-US"/>
        </w:rPr>
        <w:t xml:space="preserve"> </w:t>
      </w:r>
      <w:r w:rsidRPr="00B96A5C">
        <w:rPr>
          <w:bCs/>
          <w:szCs w:val="26"/>
        </w:rPr>
        <w:t>по</w:t>
      </w:r>
      <w:r w:rsidRPr="00B96A5C">
        <w:rPr>
          <w:bCs/>
          <w:szCs w:val="26"/>
          <w:lang w:val="en-US"/>
        </w:rPr>
        <w:t xml:space="preserve"> </w:t>
      </w:r>
      <w:r w:rsidRPr="00B96A5C">
        <w:rPr>
          <w:bCs/>
          <w:szCs w:val="26"/>
        </w:rPr>
        <w:t>ремонту</w:t>
      </w:r>
      <w:r w:rsidRPr="00B96A5C">
        <w:rPr>
          <w:bCs/>
          <w:szCs w:val="26"/>
          <w:lang w:val="en-US"/>
        </w:rPr>
        <w:t xml:space="preserve"> </w:t>
      </w:r>
      <w:r w:rsidRPr="00B96A5C">
        <w:rPr>
          <w:bCs/>
          <w:szCs w:val="26"/>
        </w:rPr>
        <w:t>ПС</w:t>
      </w:r>
      <w:r w:rsidRPr="00B96A5C">
        <w:rPr>
          <w:bCs/>
          <w:szCs w:val="26"/>
          <w:lang w:val="en-US"/>
        </w:rPr>
        <w:t xml:space="preserve"> </w:t>
      </w:r>
      <w:r w:rsidRPr="00B96A5C">
        <w:rPr>
          <w:bCs/>
          <w:szCs w:val="26"/>
        </w:rPr>
        <w:t>відповідним</w:t>
      </w:r>
      <w:r w:rsidRPr="00B96A5C">
        <w:rPr>
          <w:bCs/>
          <w:szCs w:val="26"/>
          <w:lang w:val="en-US"/>
        </w:rPr>
        <w:t xml:space="preserve"> </w:t>
      </w:r>
      <w:r w:rsidRPr="00B96A5C">
        <w:rPr>
          <w:bCs/>
          <w:szCs w:val="26"/>
        </w:rPr>
        <w:t>інструментом</w:t>
      </w:r>
      <w:r w:rsidRPr="00B96A5C">
        <w:rPr>
          <w:bCs/>
          <w:szCs w:val="26"/>
          <w:lang w:val="en-US"/>
        </w:rPr>
        <w:t>.</w:t>
      </w:r>
    </w:p>
    <w:p w:rsidR="007B3AEA" w:rsidRPr="00B96A5C" w:rsidRDefault="007B3AEA" w:rsidP="007B3AEA">
      <w:pPr>
        <w:autoSpaceDE w:val="0"/>
        <w:autoSpaceDN w:val="0"/>
        <w:adjustRightInd w:val="0"/>
        <w:ind w:left="-284" w:right="-1" w:firstLine="284"/>
        <w:jc w:val="both"/>
        <w:rPr>
          <w:bCs/>
          <w:szCs w:val="26"/>
        </w:rPr>
      </w:pPr>
      <w:r w:rsidRPr="00B96A5C">
        <w:rPr>
          <w:bCs/>
          <w:szCs w:val="26"/>
          <w:lang w:val="en-US"/>
        </w:rPr>
        <w:t xml:space="preserve">         </w:t>
      </w:r>
      <w:r w:rsidRPr="00B96A5C">
        <w:rPr>
          <w:bCs/>
          <w:szCs w:val="26"/>
        </w:rPr>
        <w:t>На</w:t>
      </w:r>
      <w:r w:rsidRPr="00B96A5C">
        <w:rPr>
          <w:bCs/>
          <w:szCs w:val="26"/>
          <w:lang w:val="en-US"/>
        </w:rPr>
        <w:t xml:space="preserve"> </w:t>
      </w:r>
      <w:r w:rsidRPr="00B96A5C">
        <w:rPr>
          <w:bCs/>
          <w:szCs w:val="26"/>
        </w:rPr>
        <w:t>даний</w:t>
      </w:r>
      <w:r w:rsidRPr="00B96A5C">
        <w:rPr>
          <w:bCs/>
          <w:szCs w:val="26"/>
          <w:lang w:val="en-US"/>
        </w:rPr>
        <w:t xml:space="preserve"> </w:t>
      </w:r>
      <w:r w:rsidRPr="00B96A5C">
        <w:rPr>
          <w:bCs/>
          <w:szCs w:val="26"/>
        </w:rPr>
        <w:t>момент</w:t>
      </w:r>
      <w:r w:rsidRPr="00B96A5C">
        <w:rPr>
          <w:bCs/>
          <w:szCs w:val="26"/>
          <w:lang w:val="en-US"/>
        </w:rPr>
        <w:t xml:space="preserve"> </w:t>
      </w:r>
      <w:r w:rsidRPr="00B96A5C">
        <w:rPr>
          <w:bCs/>
          <w:szCs w:val="26"/>
        </w:rPr>
        <w:t>в</w:t>
      </w:r>
      <w:r w:rsidRPr="00B96A5C">
        <w:rPr>
          <w:bCs/>
          <w:szCs w:val="26"/>
          <w:lang w:val="en-US"/>
        </w:rPr>
        <w:t xml:space="preserve"> </w:t>
      </w:r>
      <w:r w:rsidRPr="00B96A5C">
        <w:rPr>
          <w:bCs/>
          <w:szCs w:val="26"/>
        </w:rPr>
        <w:t>бригадах</w:t>
      </w:r>
      <w:r w:rsidRPr="00B96A5C">
        <w:rPr>
          <w:bCs/>
          <w:szCs w:val="26"/>
          <w:lang w:val="en-US"/>
        </w:rPr>
        <w:t xml:space="preserve"> </w:t>
      </w:r>
      <w:r w:rsidRPr="00B96A5C">
        <w:rPr>
          <w:bCs/>
          <w:szCs w:val="26"/>
        </w:rPr>
        <w:t>по</w:t>
      </w:r>
      <w:r w:rsidRPr="00B96A5C">
        <w:rPr>
          <w:bCs/>
          <w:szCs w:val="26"/>
          <w:lang w:val="en-US"/>
        </w:rPr>
        <w:t xml:space="preserve"> </w:t>
      </w:r>
      <w:r w:rsidRPr="00B96A5C">
        <w:rPr>
          <w:bCs/>
          <w:szCs w:val="26"/>
        </w:rPr>
        <w:t>ремонту</w:t>
      </w:r>
      <w:r w:rsidRPr="00B96A5C">
        <w:rPr>
          <w:bCs/>
          <w:szCs w:val="26"/>
          <w:lang w:val="en-US"/>
        </w:rPr>
        <w:t xml:space="preserve"> </w:t>
      </w:r>
      <w:r w:rsidRPr="00B96A5C">
        <w:rPr>
          <w:bCs/>
          <w:szCs w:val="26"/>
        </w:rPr>
        <w:t>підстанцій</w:t>
      </w:r>
      <w:r w:rsidRPr="00B96A5C">
        <w:rPr>
          <w:bCs/>
          <w:szCs w:val="26"/>
          <w:lang w:val="en-US"/>
        </w:rPr>
        <w:t xml:space="preserve"> </w:t>
      </w:r>
      <w:r w:rsidRPr="00B96A5C">
        <w:rPr>
          <w:bCs/>
          <w:szCs w:val="26"/>
        </w:rPr>
        <w:t>є</w:t>
      </w:r>
      <w:r w:rsidRPr="00B96A5C">
        <w:rPr>
          <w:bCs/>
          <w:szCs w:val="26"/>
          <w:lang w:val="en-US"/>
        </w:rPr>
        <w:t xml:space="preserve"> </w:t>
      </w:r>
      <w:r w:rsidRPr="00B96A5C">
        <w:rPr>
          <w:bCs/>
          <w:szCs w:val="26"/>
        </w:rPr>
        <w:t>потреба</w:t>
      </w:r>
      <w:r w:rsidRPr="00B96A5C">
        <w:rPr>
          <w:bCs/>
          <w:szCs w:val="26"/>
          <w:lang w:val="en-US"/>
        </w:rPr>
        <w:t xml:space="preserve"> </w:t>
      </w:r>
      <w:r w:rsidRPr="00B96A5C">
        <w:rPr>
          <w:bCs/>
          <w:szCs w:val="26"/>
        </w:rPr>
        <w:t>у</w:t>
      </w:r>
      <w:r w:rsidRPr="00B96A5C">
        <w:rPr>
          <w:bCs/>
          <w:szCs w:val="26"/>
          <w:lang w:val="en-US"/>
        </w:rPr>
        <w:t xml:space="preserve"> </w:t>
      </w:r>
      <w:r w:rsidRPr="00B96A5C">
        <w:rPr>
          <w:bCs/>
          <w:szCs w:val="26"/>
        </w:rPr>
        <w:t>вказаному</w:t>
      </w:r>
      <w:r w:rsidRPr="00B96A5C">
        <w:rPr>
          <w:bCs/>
          <w:szCs w:val="26"/>
          <w:lang w:val="en-US"/>
        </w:rPr>
        <w:t xml:space="preserve"> </w:t>
      </w:r>
      <w:r w:rsidRPr="00B96A5C">
        <w:rPr>
          <w:bCs/>
          <w:szCs w:val="26"/>
        </w:rPr>
        <w:t>інструменті</w:t>
      </w:r>
      <w:r w:rsidRPr="00B96A5C">
        <w:rPr>
          <w:bCs/>
          <w:szCs w:val="26"/>
          <w:lang w:val="en-US"/>
        </w:rPr>
        <w:t xml:space="preserve">, </w:t>
      </w:r>
      <w:r w:rsidRPr="00B96A5C">
        <w:rPr>
          <w:bCs/>
          <w:szCs w:val="26"/>
        </w:rPr>
        <w:t>його</w:t>
      </w:r>
      <w:r w:rsidRPr="00B96A5C">
        <w:rPr>
          <w:bCs/>
          <w:szCs w:val="26"/>
          <w:lang w:val="en-US"/>
        </w:rPr>
        <w:t xml:space="preserve"> </w:t>
      </w:r>
      <w:r w:rsidRPr="00B96A5C">
        <w:rPr>
          <w:bCs/>
          <w:szCs w:val="26"/>
        </w:rPr>
        <w:t>відсутність</w:t>
      </w:r>
      <w:r w:rsidRPr="00B96A5C">
        <w:rPr>
          <w:bCs/>
          <w:szCs w:val="26"/>
          <w:lang w:val="en-US"/>
        </w:rPr>
        <w:t xml:space="preserve"> </w:t>
      </w:r>
      <w:r w:rsidRPr="00B96A5C">
        <w:rPr>
          <w:bCs/>
          <w:szCs w:val="26"/>
        </w:rPr>
        <w:t>ускладнює</w:t>
      </w:r>
      <w:r w:rsidRPr="00B96A5C">
        <w:rPr>
          <w:bCs/>
          <w:szCs w:val="26"/>
          <w:lang w:val="en-US"/>
        </w:rPr>
        <w:t xml:space="preserve"> </w:t>
      </w:r>
      <w:r w:rsidRPr="00B96A5C">
        <w:rPr>
          <w:bCs/>
          <w:szCs w:val="26"/>
        </w:rPr>
        <w:t>та</w:t>
      </w:r>
      <w:r w:rsidRPr="00B96A5C">
        <w:rPr>
          <w:bCs/>
          <w:szCs w:val="26"/>
          <w:lang w:val="en-US"/>
        </w:rPr>
        <w:t xml:space="preserve"> </w:t>
      </w:r>
      <w:r w:rsidRPr="00B96A5C">
        <w:rPr>
          <w:bCs/>
          <w:szCs w:val="26"/>
        </w:rPr>
        <w:t>уповільнює</w:t>
      </w:r>
      <w:r w:rsidRPr="00B96A5C">
        <w:rPr>
          <w:bCs/>
          <w:szCs w:val="26"/>
          <w:lang w:val="en-US"/>
        </w:rPr>
        <w:t xml:space="preserve"> </w:t>
      </w:r>
      <w:r w:rsidRPr="00B96A5C">
        <w:rPr>
          <w:bCs/>
          <w:szCs w:val="26"/>
        </w:rPr>
        <w:t>проведення</w:t>
      </w:r>
      <w:r w:rsidRPr="00B96A5C">
        <w:rPr>
          <w:bCs/>
          <w:szCs w:val="26"/>
          <w:lang w:val="en-US"/>
        </w:rPr>
        <w:t xml:space="preserve"> </w:t>
      </w:r>
      <w:r w:rsidRPr="00B96A5C">
        <w:rPr>
          <w:bCs/>
          <w:szCs w:val="26"/>
        </w:rPr>
        <w:t>робіт</w:t>
      </w:r>
      <w:r w:rsidRPr="00B96A5C">
        <w:rPr>
          <w:bCs/>
          <w:szCs w:val="26"/>
          <w:lang w:val="en-US"/>
        </w:rPr>
        <w:t xml:space="preserve">, </w:t>
      </w:r>
      <w:r w:rsidRPr="00B96A5C">
        <w:rPr>
          <w:bCs/>
          <w:szCs w:val="26"/>
        </w:rPr>
        <w:t>особливо</w:t>
      </w:r>
      <w:r w:rsidRPr="00B96A5C">
        <w:rPr>
          <w:bCs/>
          <w:szCs w:val="26"/>
          <w:lang w:val="en-US"/>
        </w:rPr>
        <w:t xml:space="preserve"> </w:t>
      </w:r>
      <w:r w:rsidRPr="00B96A5C">
        <w:rPr>
          <w:bCs/>
          <w:szCs w:val="26"/>
        </w:rPr>
        <w:t>під</w:t>
      </w:r>
      <w:r w:rsidRPr="00B96A5C">
        <w:rPr>
          <w:bCs/>
          <w:szCs w:val="26"/>
          <w:lang w:val="en-US"/>
        </w:rPr>
        <w:t xml:space="preserve"> </w:t>
      </w:r>
      <w:r w:rsidRPr="00B96A5C">
        <w:rPr>
          <w:bCs/>
          <w:szCs w:val="26"/>
        </w:rPr>
        <w:t>час</w:t>
      </w:r>
      <w:r w:rsidRPr="00B96A5C">
        <w:rPr>
          <w:bCs/>
          <w:szCs w:val="26"/>
          <w:lang w:val="en-US"/>
        </w:rPr>
        <w:t xml:space="preserve"> </w:t>
      </w:r>
      <w:r w:rsidRPr="00B96A5C">
        <w:rPr>
          <w:bCs/>
          <w:szCs w:val="26"/>
        </w:rPr>
        <w:t>виконання</w:t>
      </w:r>
      <w:r w:rsidRPr="00B96A5C">
        <w:rPr>
          <w:bCs/>
          <w:szCs w:val="26"/>
          <w:lang w:val="en-US"/>
        </w:rPr>
        <w:t xml:space="preserve"> </w:t>
      </w:r>
      <w:r w:rsidRPr="00B96A5C">
        <w:rPr>
          <w:bCs/>
          <w:szCs w:val="26"/>
        </w:rPr>
        <w:t>аварійно</w:t>
      </w:r>
      <w:r w:rsidRPr="00B96A5C">
        <w:rPr>
          <w:bCs/>
          <w:szCs w:val="26"/>
          <w:lang w:val="en-US"/>
        </w:rPr>
        <w:t>-</w:t>
      </w:r>
      <w:r w:rsidRPr="00B96A5C">
        <w:rPr>
          <w:bCs/>
          <w:szCs w:val="26"/>
        </w:rPr>
        <w:t>відновлювальних</w:t>
      </w:r>
      <w:r w:rsidRPr="00B96A5C">
        <w:rPr>
          <w:bCs/>
          <w:szCs w:val="26"/>
          <w:lang w:val="en-US"/>
        </w:rPr>
        <w:t xml:space="preserve"> </w:t>
      </w:r>
      <w:r w:rsidRPr="00B96A5C">
        <w:rPr>
          <w:bCs/>
          <w:szCs w:val="26"/>
        </w:rPr>
        <w:t>робіт</w:t>
      </w:r>
      <w:r w:rsidRPr="00B96A5C">
        <w:rPr>
          <w:bCs/>
          <w:szCs w:val="26"/>
          <w:lang w:val="en-US"/>
        </w:rPr>
        <w:t xml:space="preserve">, </w:t>
      </w:r>
      <w:r w:rsidRPr="00B96A5C">
        <w:rPr>
          <w:bCs/>
          <w:szCs w:val="26"/>
        </w:rPr>
        <w:t>що</w:t>
      </w:r>
      <w:r w:rsidRPr="00B96A5C">
        <w:rPr>
          <w:bCs/>
          <w:szCs w:val="26"/>
          <w:lang w:val="en-US"/>
        </w:rPr>
        <w:t xml:space="preserve"> </w:t>
      </w:r>
      <w:r w:rsidRPr="00B96A5C">
        <w:rPr>
          <w:bCs/>
          <w:szCs w:val="26"/>
        </w:rPr>
        <w:t>в</w:t>
      </w:r>
      <w:r w:rsidRPr="00B96A5C">
        <w:rPr>
          <w:bCs/>
          <w:szCs w:val="26"/>
          <w:lang w:val="en-US"/>
        </w:rPr>
        <w:t xml:space="preserve"> </w:t>
      </w:r>
      <w:r w:rsidRPr="00B96A5C">
        <w:rPr>
          <w:bCs/>
          <w:szCs w:val="26"/>
        </w:rPr>
        <w:t>свою</w:t>
      </w:r>
      <w:r w:rsidRPr="00B96A5C">
        <w:rPr>
          <w:bCs/>
          <w:szCs w:val="26"/>
          <w:lang w:val="en-US"/>
        </w:rPr>
        <w:t xml:space="preserve"> </w:t>
      </w:r>
      <w:r w:rsidRPr="00B96A5C">
        <w:rPr>
          <w:bCs/>
          <w:szCs w:val="26"/>
        </w:rPr>
        <w:t>чергу</w:t>
      </w:r>
      <w:r w:rsidRPr="00B96A5C">
        <w:rPr>
          <w:bCs/>
          <w:szCs w:val="26"/>
          <w:lang w:val="en-US"/>
        </w:rPr>
        <w:t xml:space="preserve"> </w:t>
      </w:r>
      <w:r w:rsidRPr="00B96A5C">
        <w:rPr>
          <w:bCs/>
          <w:szCs w:val="26"/>
        </w:rPr>
        <w:t>збільшує</w:t>
      </w:r>
      <w:r w:rsidRPr="00B96A5C">
        <w:rPr>
          <w:bCs/>
          <w:szCs w:val="26"/>
          <w:lang w:val="en-US"/>
        </w:rPr>
        <w:t xml:space="preserve"> </w:t>
      </w:r>
      <w:r w:rsidRPr="00B96A5C">
        <w:rPr>
          <w:bCs/>
          <w:szCs w:val="26"/>
        </w:rPr>
        <w:t>тривалість</w:t>
      </w:r>
      <w:r w:rsidRPr="00B96A5C">
        <w:rPr>
          <w:bCs/>
          <w:szCs w:val="26"/>
          <w:lang w:val="en-US"/>
        </w:rPr>
        <w:t xml:space="preserve"> </w:t>
      </w:r>
      <w:r w:rsidRPr="00B96A5C">
        <w:rPr>
          <w:bCs/>
          <w:szCs w:val="26"/>
        </w:rPr>
        <w:t>відключення</w:t>
      </w:r>
      <w:r w:rsidRPr="00B96A5C">
        <w:rPr>
          <w:bCs/>
          <w:szCs w:val="26"/>
          <w:lang w:val="en-US"/>
        </w:rPr>
        <w:t xml:space="preserve"> </w:t>
      </w:r>
      <w:r w:rsidRPr="00B96A5C">
        <w:rPr>
          <w:bCs/>
          <w:szCs w:val="26"/>
        </w:rPr>
        <w:t>обладнання</w:t>
      </w:r>
      <w:r w:rsidRPr="00B96A5C">
        <w:rPr>
          <w:bCs/>
          <w:szCs w:val="26"/>
          <w:lang w:val="en-US"/>
        </w:rPr>
        <w:t xml:space="preserve"> </w:t>
      </w:r>
      <w:r w:rsidRPr="00B96A5C">
        <w:rPr>
          <w:bCs/>
          <w:szCs w:val="26"/>
        </w:rPr>
        <w:t>та</w:t>
      </w:r>
      <w:r w:rsidRPr="00B96A5C">
        <w:rPr>
          <w:bCs/>
          <w:szCs w:val="26"/>
          <w:lang w:val="en-US"/>
        </w:rPr>
        <w:t xml:space="preserve"> </w:t>
      </w:r>
      <w:r w:rsidRPr="00B96A5C">
        <w:rPr>
          <w:bCs/>
          <w:szCs w:val="26"/>
        </w:rPr>
        <w:t>недовідпуск</w:t>
      </w:r>
      <w:r w:rsidRPr="00B96A5C">
        <w:rPr>
          <w:bCs/>
          <w:szCs w:val="26"/>
          <w:lang w:val="en-US"/>
        </w:rPr>
        <w:t xml:space="preserve"> </w:t>
      </w:r>
      <w:r w:rsidRPr="00B96A5C">
        <w:rPr>
          <w:bCs/>
          <w:szCs w:val="26"/>
        </w:rPr>
        <w:t>електроенергії</w:t>
      </w:r>
      <w:r w:rsidRPr="00B96A5C">
        <w:rPr>
          <w:bCs/>
          <w:szCs w:val="26"/>
          <w:lang w:val="en-US"/>
        </w:rPr>
        <w:t xml:space="preserve"> </w:t>
      </w:r>
      <w:r w:rsidRPr="00B96A5C">
        <w:rPr>
          <w:bCs/>
          <w:szCs w:val="26"/>
        </w:rPr>
        <w:t>споживачам</w:t>
      </w:r>
      <w:r w:rsidRPr="00B96A5C">
        <w:rPr>
          <w:bCs/>
          <w:szCs w:val="26"/>
          <w:lang w:val="en-US"/>
        </w:rPr>
        <w:t xml:space="preserve">. </w:t>
      </w:r>
      <w:r w:rsidRPr="00B96A5C">
        <w:rPr>
          <w:bCs/>
          <w:szCs w:val="26"/>
        </w:rPr>
        <w:t>Виходячи з вищесказаного, є потреба у комплектації служби ПС кутовими шліфувальними машинами для покращення якості та зменшення часу виконання робіт.</w:t>
      </w:r>
    </w:p>
    <w:p w:rsidR="007B3AEA" w:rsidRPr="00B96A5C" w:rsidRDefault="007B3AEA" w:rsidP="007B3AEA">
      <w:pPr>
        <w:autoSpaceDE w:val="0"/>
        <w:autoSpaceDN w:val="0"/>
        <w:adjustRightInd w:val="0"/>
        <w:ind w:left="-284" w:right="-1" w:firstLine="284"/>
        <w:jc w:val="both"/>
        <w:rPr>
          <w:bCs/>
          <w:szCs w:val="26"/>
        </w:rPr>
      </w:pPr>
      <w:r w:rsidRPr="00B96A5C">
        <w:rPr>
          <w:bCs/>
          <w:szCs w:val="26"/>
        </w:rPr>
        <w:t xml:space="preserve">        Кутова шліф машина Makita9565CVR з оснасткою на 125 мм характеризує себе як надійний, якісний електроінструмент, перевірений часом. Його характеристики відповідають сучасним нормам та вимогам.  </w:t>
      </w:r>
    </w:p>
    <w:p w:rsidR="007B3AEA" w:rsidRPr="00B96A5C" w:rsidRDefault="007B3AEA" w:rsidP="007B3AEA">
      <w:pPr>
        <w:autoSpaceDE w:val="0"/>
        <w:autoSpaceDN w:val="0"/>
        <w:adjustRightInd w:val="0"/>
        <w:ind w:left="-284" w:right="-1" w:firstLine="284"/>
        <w:jc w:val="both"/>
        <w:rPr>
          <w:bCs/>
          <w:szCs w:val="26"/>
        </w:rPr>
      </w:pPr>
      <w:r w:rsidRPr="00B96A5C">
        <w:rPr>
          <w:bCs/>
          <w:szCs w:val="26"/>
        </w:rPr>
        <w:t xml:space="preserve">       </w:t>
      </w:r>
      <w:r w:rsidRPr="00B96A5C">
        <w:rPr>
          <w:szCs w:val="26"/>
        </w:rPr>
        <w:t xml:space="preserve">В інвестиційній програмі 2022 року передбачаємо закупівлю 32 кутових шліфувальних машин вартістю </w:t>
      </w:r>
      <w:r w:rsidRPr="00B96A5C">
        <w:rPr>
          <w:b/>
          <w:szCs w:val="26"/>
        </w:rPr>
        <w:t>3,82 тис.грн.</w:t>
      </w:r>
      <w:r w:rsidRPr="00B96A5C">
        <w:rPr>
          <w:bCs/>
          <w:szCs w:val="26"/>
        </w:rPr>
        <w:t xml:space="preserve"> </w:t>
      </w:r>
    </w:p>
    <w:p w:rsidR="007B3AEA" w:rsidRPr="00B96A5C" w:rsidRDefault="007B3AEA" w:rsidP="007B3AEA">
      <w:pPr>
        <w:autoSpaceDE w:val="0"/>
        <w:autoSpaceDN w:val="0"/>
        <w:adjustRightInd w:val="0"/>
        <w:ind w:left="-284" w:right="-1" w:firstLine="284"/>
        <w:jc w:val="both"/>
        <w:rPr>
          <w:bCs/>
          <w:szCs w:val="26"/>
        </w:rPr>
      </w:pPr>
      <w:r w:rsidRPr="00B96A5C">
        <w:rPr>
          <w:bCs/>
          <w:szCs w:val="26"/>
        </w:rPr>
        <w:t xml:space="preserve">                </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122,18 тис.грн. </w:t>
      </w:r>
      <w:r w:rsidRPr="00B96A5C">
        <w:rPr>
          <w:b/>
          <w:i/>
          <w:szCs w:val="26"/>
        </w:rPr>
        <w:t xml:space="preserve"> без ПДВ</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на ремонт гайкокрута за попередні роки до його ремонту -</w:t>
      </w:r>
      <w:r w:rsidRPr="00B96A5C">
        <w:rPr>
          <w:i/>
          <w:szCs w:val="26"/>
        </w:rPr>
        <w:br/>
        <w:t xml:space="preserve"> 1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Сукупний економічний ефект від впровадження заходу: 1*32=32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w:t>
      </w:r>
      <w:r w:rsidRPr="00B96A5C">
        <w:rPr>
          <w:b/>
          <w:bCs/>
          <w:i/>
          <w:iCs/>
          <w:color w:val="000000"/>
          <w:szCs w:val="26"/>
          <w:lang w:eastAsia="uk-UA"/>
        </w:rPr>
        <w:t>122,18 -</w:t>
      </w:r>
      <w:r w:rsidRPr="00B96A5C">
        <w:rPr>
          <w:i/>
          <w:szCs w:val="26"/>
        </w:rPr>
        <w:t>0)/2=4 роки</w:t>
      </w:r>
    </w:p>
    <w:p w:rsidR="007B3AEA" w:rsidRPr="00B96A5C" w:rsidRDefault="007B3AEA" w:rsidP="007B3AEA">
      <w:pPr>
        <w:autoSpaceDE w:val="0"/>
        <w:autoSpaceDN w:val="0"/>
        <w:adjustRightInd w:val="0"/>
        <w:ind w:left="-284" w:right="-1" w:firstLine="284"/>
        <w:jc w:val="both"/>
        <w:rPr>
          <w:b/>
          <w:bCs/>
          <w:szCs w:val="26"/>
        </w:rPr>
      </w:pPr>
    </w:p>
    <w:p w:rsidR="00747623" w:rsidRDefault="00747623" w:rsidP="007B3AEA">
      <w:pPr>
        <w:ind w:left="-284" w:right="-1" w:firstLine="284"/>
        <w:jc w:val="both"/>
        <w:rPr>
          <w:rFonts w:eastAsia="Times New Roman"/>
          <w:b/>
          <w:color w:val="000000"/>
          <w:szCs w:val="26"/>
        </w:rPr>
      </w:pPr>
    </w:p>
    <w:p w:rsidR="00747623" w:rsidRDefault="00747623" w:rsidP="007B3AEA">
      <w:pPr>
        <w:ind w:left="-284" w:right="-1" w:firstLine="284"/>
        <w:jc w:val="both"/>
        <w:rPr>
          <w:rFonts w:eastAsia="Times New Roman"/>
          <w:b/>
          <w:color w:val="000000"/>
          <w:szCs w:val="26"/>
        </w:rPr>
      </w:pPr>
    </w:p>
    <w:p w:rsidR="00747623" w:rsidRDefault="00747623" w:rsidP="007B3AEA">
      <w:pPr>
        <w:ind w:left="-284" w:right="-1" w:firstLine="284"/>
        <w:jc w:val="both"/>
        <w:rPr>
          <w:rFonts w:eastAsia="Times New Roman"/>
          <w:b/>
          <w:color w:val="000000"/>
          <w:szCs w:val="26"/>
        </w:rPr>
      </w:pPr>
    </w:p>
    <w:p w:rsidR="007B3AEA" w:rsidRPr="00B96A5C" w:rsidRDefault="007B3AEA" w:rsidP="00747623">
      <w:pPr>
        <w:ind w:left="-284" w:right="-1" w:firstLine="284"/>
        <w:jc w:val="center"/>
        <w:rPr>
          <w:rFonts w:eastAsia="Times New Roman"/>
          <w:b/>
          <w:color w:val="000000"/>
          <w:szCs w:val="26"/>
        </w:rPr>
      </w:pPr>
      <w:r w:rsidRPr="00B96A5C">
        <w:rPr>
          <w:rFonts w:eastAsia="Times New Roman"/>
          <w:b/>
          <w:color w:val="000000"/>
          <w:szCs w:val="26"/>
        </w:rPr>
        <w:lastRenderedPageBreak/>
        <w:t>Лещата Topex 07A115</w:t>
      </w:r>
    </w:p>
    <w:p w:rsidR="007B3AEA" w:rsidRPr="00B96A5C" w:rsidRDefault="007B3AEA" w:rsidP="007B3AEA">
      <w:pPr>
        <w:ind w:left="-284" w:right="-1" w:firstLine="284"/>
        <w:jc w:val="both"/>
        <w:rPr>
          <w:rFonts w:eastAsia="Times New Roman"/>
          <w:b/>
          <w:color w:val="000000"/>
          <w:szCs w:val="26"/>
        </w:rPr>
      </w:pPr>
    </w:p>
    <w:p w:rsidR="007B3AEA" w:rsidRPr="00B96A5C" w:rsidRDefault="007B3AEA" w:rsidP="007B3AEA">
      <w:pPr>
        <w:ind w:left="-284" w:right="-1" w:firstLine="284"/>
        <w:jc w:val="both"/>
        <w:rPr>
          <w:szCs w:val="26"/>
        </w:rPr>
      </w:pPr>
      <w:r w:rsidRPr="00B96A5C">
        <w:rPr>
          <w:szCs w:val="26"/>
        </w:rPr>
        <w:t>Для закріплення предметів, що піддаються обробці ручним або машинним способом. Міцна чавунна конструкція з ковадлом і загартованої різьбленням дозволяє використовувати лещата для важких робіт. Лещата з високою силою затиску губок.</w:t>
      </w:r>
    </w:p>
    <w:p w:rsidR="007B3AEA" w:rsidRPr="00B96A5C" w:rsidRDefault="007B3AEA" w:rsidP="007B3AEA">
      <w:pPr>
        <w:ind w:left="-284" w:right="-1" w:firstLine="284"/>
        <w:jc w:val="both"/>
        <w:rPr>
          <w:rFonts w:eastAsia="Times New Roman"/>
          <w:szCs w:val="26"/>
        </w:rPr>
      </w:pPr>
      <w:r w:rsidRPr="00B96A5C">
        <w:rPr>
          <w:rFonts w:eastAsia="Times New Roman"/>
          <w:szCs w:val="26"/>
        </w:rPr>
        <w:t>Для укомплектування  столярної  майстерні</w:t>
      </w:r>
    </w:p>
    <w:p w:rsidR="007B3AEA" w:rsidRPr="00B96A5C" w:rsidRDefault="007B3AEA" w:rsidP="007B3AEA">
      <w:pPr>
        <w:ind w:left="-284" w:right="-1" w:firstLine="284"/>
        <w:jc w:val="both"/>
        <w:rPr>
          <w:rFonts w:eastAsia="Times New Roman"/>
          <w:szCs w:val="26"/>
        </w:rPr>
      </w:pPr>
      <w:r w:rsidRPr="00B96A5C">
        <w:rPr>
          <w:szCs w:val="26"/>
        </w:rPr>
        <w:t>Загальна вартість  3,462 * 1 шт. = 3,462 тис. грн. (без  ПДВ)</w:t>
      </w:r>
    </w:p>
    <w:p w:rsidR="007B3AEA" w:rsidRPr="00B96A5C" w:rsidRDefault="007B3AEA" w:rsidP="007B3AEA">
      <w:pPr>
        <w:ind w:left="-284" w:right="-1" w:firstLine="284"/>
        <w:jc w:val="both"/>
        <w:rPr>
          <w:bCs/>
          <w:iCs/>
          <w:color w:val="000000"/>
          <w:szCs w:val="26"/>
          <w:lang w:eastAsia="uk-UA"/>
        </w:rPr>
      </w:pPr>
      <w:r w:rsidRPr="00B96A5C">
        <w:rPr>
          <w:bCs/>
          <w:iCs/>
          <w:color w:val="000000"/>
          <w:szCs w:val="26"/>
          <w:lang w:eastAsia="uk-UA"/>
        </w:rPr>
        <w:t>Економічна ефективність.</w:t>
      </w:r>
    </w:p>
    <w:p w:rsidR="007B3AEA" w:rsidRPr="00B96A5C" w:rsidRDefault="007B3AEA" w:rsidP="007B3AEA">
      <w:pPr>
        <w:ind w:left="-284" w:right="-1" w:firstLine="284"/>
        <w:jc w:val="both"/>
        <w:rPr>
          <w:szCs w:val="26"/>
        </w:rPr>
      </w:pPr>
      <w:r w:rsidRPr="00B96A5C">
        <w:rPr>
          <w:bCs/>
          <w:iCs/>
          <w:color w:val="000000"/>
          <w:szCs w:val="26"/>
          <w:lang w:eastAsia="uk-UA"/>
        </w:rPr>
        <w:t xml:space="preserve">Вартість заходу всього </w:t>
      </w:r>
      <w:r w:rsidRPr="00B96A5C">
        <w:rPr>
          <w:szCs w:val="26"/>
        </w:rPr>
        <w:t xml:space="preserve">3,462 </w:t>
      </w:r>
      <w:r w:rsidRPr="00B96A5C">
        <w:rPr>
          <w:bCs/>
          <w:iCs/>
          <w:color w:val="000000"/>
          <w:szCs w:val="26"/>
          <w:lang w:eastAsia="uk-UA"/>
        </w:rPr>
        <w:t xml:space="preserve">тис. грн. </w:t>
      </w:r>
      <w:r w:rsidRPr="00B96A5C">
        <w:rPr>
          <w:szCs w:val="26"/>
        </w:rPr>
        <w:t xml:space="preserve">   </w:t>
      </w:r>
    </w:p>
    <w:p w:rsidR="007B3AEA" w:rsidRPr="00B96A5C" w:rsidRDefault="007B3AEA" w:rsidP="007B3AEA">
      <w:pPr>
        <w:ind w:left="-284" w:right="-1" w:firstLine="284"/>
        <w:jc w:val="both"/>
        <w:rPr>
          <w:szCs w:val="26"/>
        </w:rPr>
      </w:pPr>
      <w:r w:rsidRPr="00B96A5C">
        <w:rPr>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лещат, за попередні роки – 1,2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1,2*1=1,2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 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autoSpaceDE w:val="0"/>
        <w:autoSpaceDN w:val="0"/>
        <w:adjustRightInd w:val="0"/>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(3,462 -0)/1,2 = 2,9 роки.</w:t>
      </w:r>
    </w:p>
    <w:p w:rsidR="007B3AEA" w:rsidRPr="00B96A5C" w:rsidRDefault="007B3AEA" w:rsidP="007B3AEA">
      <w:pPr>
        <w:autoSpaceDE w:val="0"/>
        <w:autoSpaceDN w:val="0"/>
        <w:adjustRightInd w:val="0"/>
        <w:ind w:left="-284" w:right="-1" w:firstLine="284"/>
        <w:jc w:val="both"/>
        <w:rPr>
          <w:szCs w:val="26"/>
        </w:rPr>
      </w:pPr>
      <w:r w:rsidRPr="00B96A5C">
        <w:rPr>
          <w:rFonts w:eastAsia="Times New Roman"/>
          <w:noProof/>
          <w:color w:val="000000"/>
          <w:szCs w:val="26"/>
        </w:rPr>
        <w:drawing>
          <wp:inline distT="0" distB="0" distL="0" distR="0" wp14:anchorId="5F079A45" wp14:editId="41B6284D">
            <wp:extent cx="2446020" cy="2446020"/>
            <wp:effectExtent l="0" t="0" r="0" b="0"/>
            <wp:docPr id="53" name="Рисунок 53" descr="l_07A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_07A107"/>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inline>
        </w:drawing>
      </w: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47623" w:rsidRDefault="00747623"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r w:rsidRPr="00B96A5C">
        <w:rPr>
          <w:b/>
          <w:bCs/>
          <w:szCs w:val="26"/>
        </w:rPr>
        <w:lastRenderedPageBreak/>
        <w:t>Магнітометр (тесламетр) "Новотест МФ-1"</w:t>
      </w:r>
    </w:p>
    <w:p w:rsidR="007B3AEA" w:rsidRPr="00B96A5C" w:rsidRDefault="007B3AEA" w:rsidP="007B3AEA">
      <w:pPr>
        <w:autoSpaceDE w:val="0"/>
        <w:autoSpaceDN w:val="0"/>
        <w:adjustRightInd w:val="0"/>
        <w:ind w:left="-284" w:right="-1" w:firstLine="284"/>
        <w:jc w:val="both"/>
        <w:rPr>
          <w:noProof/>
          <w:szCs w:val="26"/>
        </w:rPr>
      </w:pPr>
      <w:r w:rsidRPr="00B96A5C">
        <w:rPr>
          <w:noProof/>
          <w:szCs w:val="26"/>
        </w:rPr>
        <w:drawing>
          <wp:anchor distT="0" distB="0" distL="114300" distR="114300" simplePos="0" relativeHeight="251669504" behindDoc="1" locked="0" layoutInCell="1" allowOverlap="1" wp14:anchorId="0434E6A5" wp14:editId="7C810528">
            <wp:simplePos x="0" y="0"/>
            <wp:positionH relativeFrom="column">
              <wp:posOffset>17780</wp:posOffset>
            </wp:positionH>
            <wp:positionV relativeFrom="paragraph">
              <wp:posOffset>147955</wp:posOffset>
            </wp:positionV>
            <wp:extent cx="2601595" cy="3957320"/>
            <wp:effectExtent l="19050" t="0" r="8255" b="0"/>
            <wp:wrapTight wrapText="bothSides">
              <wp:wrapPolygon edited="0">
                <wp:start x="-158" y="0"/>
                <wp:lineTo x="-158" y="21524"/>
                <wp:lineTo x="21669" y="21524"/>
                <wp:lineTo x="21669" y="0"/>
                <wp:lineTo x="-158" y="0"/>
              </wp:wrapPolygon>
            </wp:wrapTight>
            <wp:docPr id="307" name="Рисунок 1" descr="C:\Users\Pavlo.Bokovetskyy\Desktop\143130304_w640_h640_14313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vlo.Bokovetskyy\Desktop\143130304_w640_h640_143130304.jpg"/>
                    <pic:cNvPicPr>
                      <a:picLocks noChangeAspect="1" noChangeArrowheads="1"/>
                    </pic:cNvPicPr>
                  </pic:nvPicPr>
                  <pic:blipFill>
                    <a:blip r:embed="rId204" cstate="print"/>
                    <a:srcRect/>
                    <a:stretch>
                      <a:fillRect/>
                    </a:stretch>
                  </pic:blipFill>
                  <pic:spPr bwMode="auto">
                    <a:xfrm>
                      <a:off x="0" y="0"/>
                      <a:ext cx="2601595" cy="3957320"/>
                    </a:xfrm>
                    <a:prstGeom prst="rect">
                      <a:avLst/>
                    </a:prstGeom>
                    <a:noFill/>
                    <a:ln w="9525">
                      <a:noFill/>
                      <a:miter lim="800000"/>
                      <a:headEnd/>
                      <a:tailEnd/>
                    </a:ln>
                  </pic:spPr>
                </pic:pic>
              </a:graphicData>
            </a:graphic>
          </wp:anchor>
        </w:drawing>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shd w:val="clear" w:color="auto" w:fill="F8F8F6"/>
        <w:ind w:left="-284" w:right="-1" w:firstLine="284"/>
        <w:jc w:val="both"/>
        <w:rPr>
          <w:rFonts w:eastAsia="Times New Roman"/>
          <w:szCs w:val="26"/>
        </w:rPr>
      </w:pPr>
      <w:r w:rsidRPr="00B96A5C">
        <w:rPr>
          <w:rFonts w:eastAsia="Times New Roman"/>
          <w:szCs w:val="26"/>
        </w:rPr>
        <w:t>Портативний магнітометр (тесламетр) NOVOTEST МФ-1 цифровий сучасний прилад для вимірювання параметрів постійного магнітного поля.</w:t>
      </w:r>
    </w:p>
    <w:p w:rsidR="007B3AEA" w:rsidRPr="00B96A5C" w:rsidRDefault="007B3AEA" w:rsidP="007B3AEA">
      <w:pPr>
        <w:shd w:val="clear" w:color="auto" w:fill="F8F8F6"/>
        <w:ind w:left="-284" w:right="-1" w:firstLine="284"/>
        <w:jc w:val="both"/>
        <w:rPr>
          <w:rFonts w:eastAsia="Times New Roman"/>
          <w:szCs w:val="26"/>
        </w:rPr>
      </w:pPr>
      <w:r w:rsidRPr="00B96A5C">
        <w:rPr>
          <w:rFonts w:eastAsia="Times New Roman"/>
          <w:szCs w:val="26"/>
        </w:rPr>
        <w:t>Прилад є незамінним засобом контролю якості розмагнічування виробів після проведення магнітного неруйнівного контролю, а також деталей при проведенні зварювальних робіт з використанням технології електронного та електродугового зварювання.</w:t>
      </w:r>
    </w:p>
    <w:p w:rsidR="007B3AEA" w:rsidRPr="00B96A5C" w:rsidRDefault="007B3AEA" w:rsidP="007B3AEA">
      <w:pPr>
        <w:shd w:val="clear" w:color="auto" w:fill="F8F8F6"/>
        <w:ind w:left="-284" w:right="-1" w:firstLine="284"/>
        <w:jc w:val="both"/>
        <w:rPr>
          <w:rFonts w:eastAsia="Times New Roman"/>
          <w:szCs w:val="26"/>
        </w:rPr>
      </w:pPr>
      <w:r w:rsidRPr="00B96A5C">
        <w:rPr>
          <w:rFonts w:eastAsia="Times New Roman"/>
          <w:szCs w:val="26"/>
        </w:rPr>
        <w:t>За допомогою магнітометра NOVOTEST МТ-1, можливо:</w:t>
      </w:r>
    </w:p>
    <w:p w:rsidR="007B3AEA" w:rsidRPr="00B96A5C" w:rsidRDefault="007B3AEA" w:rsidP="00F33A6A">
      <w:pPr>
        <w:numPr>
          <w:ilvl w:val="0"/>
          <w:numId w:val="47"/>
        </w:numPr>
        <w:shd w:val="clear" w:color="auto" w:fill="F8F8F6"/>
        <w:ind w:left="-284" w:right="-1" w:firstLine="284"/>
        <w:jc w:val="both"/>
        <w:rPr>
          <w:rFonts w:eastAsia="Times New Roman"/>
          <w:szCs w:val="26"/>
        </w:rPr>
      </w:pPr>
      <w:r w:rsidRPr="00B96A5C">
        <w:rPr>
          <w:rFonts w:eastAsia="Times New Roman"/>
          <w:szCs w:val="26"/>
        </w:rPr>
        <w:t>- проконтролювати рівня залишкової намагніченості виробів -після проведення магнітопорошкового контролю;</w:t>
      </w:r>
    </w:p>
    <w:p w:rsidR="007B3AEA" w:rsidRPr="00B96A5C" w:rsidRDefault="007B3AEA" w:rsidP="00F33A6A">
      <w:pPr>
        <w:numPr>
          <w:ilvl w:val="0"/>
          <w:numId w:val="47"/>
        </w:numPr>
        <w:shd w:val="clear" w:color="auto" w:fill="F8F8F6"/>
        <w:ind w:left="-284" w:right="-1" w:firstLine="284"/>
        <w:jc w:val="both"/>
        <w:rPr>
          <w:rFonts w:eastAsia="Times New Roman"/>
          <w:szCs w:val="26"/>
        </w:rPr>
      </w:pPr>
      <w:r w:rsidRPr="00B96A5C">
        <w:rPr>
          <w:rFonts w:eastAsia="Times New Roman"/>
          <w:szCs w:val="26"/>
        </w:rPr>
        <w:t>- перевірити параметри постійних магнітних полів при контролі феромагнітних виробів магнитопорошковым методом;</w:t>
      </w:r>
    </w:p>
    <w:p w:rsidR="007B3AEA" w:rsidRPr="00B96A5C" w:rsidRDefault="007B3AEA" w:rsidP="00F33A6A">
      <w:pPr>
        <w:numPr>
          <w:ilvl w:val="0"/>
          <w:numId w:val="47"/>
        </w:numPr>
        <w:shd w:val="clear" w:color="auto" w:fill="F8F8F6"/>
        <w:ind w:left="-284" w:right="-1" w:firstLine="284"/>
        <w:jc w:val="both"/>
        <w:rPr>
          <w:rFonts w:eastAsia="Times New Roman"/>
          <w:szCs w:val="26"/>
        </w:rPr>
      </w:pPr>
      <w:r w:rsidRPr="00B96A5C">
        <w:rPr>
          <w:rFonts w:eastAsia="Times New Roman"/>
          <w:szCs w:val="26"/>
        </w:rPr>
        <w:t>- визначити відповідності технічних характеристик обладнання для проведення магнітопорошкового контролю паспортними --даними та вимогам нормативно-технічної документації;</w:t>
      </w:r>
    </w:p>
    <w:p w:rsidR="007B3AEA" w:rsidRPr="00B96A5C" w:rsidRDefault="007B3AEA" w:rsidP="00F33A6A">
      <w:pPr>
        <w:numPr>
          <w:ilvl w:val="0"/>
          <w:numId w:val="47"/>
        </w:numPr>
        <w:shd w:val="clear" w:color="auto" w:fill="F8F8F6"/>
        <w:ind w:left="-284" w:right="-1" w:firstLine="284"/>
        <w:jc w:val="both"/>
        <w:rPr>
          <w:rFonts w:eastAsia="Times New Roman"/>
          <w:szCs w:val="26"/>
        </w:rPr>
      </w:pPr>
      <w:r w:rsidRPr="00B96A5C">
        <w:rPr>
          <w:rFonts w:eastAsia="Times New Roman"/>
          <w:szCs w:val="26"/>
        </w:rPr>
        <w:t>- виявити зони підвищеного намагнічування після впливу магнітів;</w:t>
      </w:r>
    </w:p>
    <w:p w:rsidR="007B3AEA" w:rsidRPr="00B96A5C" w:rsidRDefault="007B3AEA" w:rsidP="00F33A6A">
      <w:pPr>
        <w:numPr>
          <w:ilvl w:val="0"/>
          <w:numId w:val="47"/>
        </w:numPr>
        <w:shd w:val="clear" w:color="auto" w:fill="F8F8F6"/>
        <w:ind w:left="-284" w:right="-1" w:firstLine="284"/>
        <w:jc w:val="both"/>
        <w:rPr>
          <w:rFonts w:eastAsia="Times New Roman"/>
          <w:szCs w:val="26"/>
        </w:rPr>
      </w:pPr>
      <w:r w:rsidRPr="00B96A5C">
        <w:rPr>
          <w:rFonts w:eastAsia="Times New Roman"/>
          <w:szCs w:val="26"/>
        </w:rPr>
        <w:t>- визначити значення магнітної індукції різних компонентів, пристроїв, виробів;</w:t>
      </w:r>
    </w:p>
    <w:p w:rsidR="007B3AEA" w:rsidRPr="00B96A5C" w:rsidRDefault="007B3AEA" w:rsidP="007B3AEA">
      <w:pPr>
        <w:shd w:val="clear" w:color="auto" w:fill="F8F8F6"/>
        <w:ind w:left="-284" w:right="-1" w:firstLine="284"/>
        <w:jc w:val="both"/>
        <w:rPr>
          <w:rFonts w:eastAsia="Times New Roman"/>
          <w:szCs w:val="26"/>
        </w:rPr>
      </w:pPr>
      <w:r w:rsidRPr="00B96A5C">
        <w:rPr>
          <w:rFonts w:eastAsia="Times New Roman"/>
          <w:szCs w:val="26"/>
        </w:rPr>
        <w:t>- визначити факт несанкціонованих втручань в роботу різних приладів контролю та обліку за допомогою магнітів.</w:t>
      </w:r>
    </w:p>
    <w:p w:rsidR="007B3AEA" w:rsidRPr="00B96A5C" w:rsidRDefault="007B3AEA" w:rsidP="007B3AEA">
      <w:pPr>
        <w:ind w:left="-284" w:right="-1" w:firstLine="284"/>
        <w:jc w:val="both"/>
        <w:rPr>
          <w:szCs w:val="26"/>
        </w:rPr>
      </w:pPr>
      <w:r w:rsidRPr="00B96A5C">
        <w:rPr>
          <w:szCs w:val="26"/>
        </w:rPr>
        <w:t xml:space="preserve">Даний магнітометр використовуватиметься працівниками Служби захисту економіки для проведення перевірок розрахункових засобів вимірювальної техніки на предмет встановлення споживачами неодимових магнітів на прилади обліку з метою зниження показів електролічильників та виявлення підроблених індикаторів впливу магнітних полів.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За результатами виявлених порушень Правил роздрібного ринку електричної енергії працівниками Служби захисту економіки складатимуться відповідні акти про порушення ПРРЕЕ, згідно яких споживачам будуть проведені нарахування вартості не облікованої електроенергії та відшкодування збитків завданих Товариству.</w:t>
      </w:r>
    </w:p>
    <w:p w:rsidR="007B3AEA" w:rsidRPr="00B96A5C" w:rsidRDefault="007B3AEA" w:rsidP="007B3AEA">
      <w:pPr>
        <w:autoSpaceDE w:val="0"/>
        <w:autoSpaceDN w:val="0"/>
        <w:adjustRightInd w:val="0"/>
        <w:ind w:left="-284" w:right="-1" w:firstLine="284"/>
        <w:jc w:val="both"/>
        <w:rPr>
          <w:szCs w:val="26"/>
        </w:rPr>
      </w:pPr>
      <w:r w:rsidRPr="00B96A5C">
        <w:rPr>
          <w:szCs w:val="26"/>
        </w:rPr>
        <w:tab/>
      </w:r>
    </w:p>
    <w:p w:rsidR="007B3AEA" w:rsidRPr="00B96A5C" w:rsidRDefault="007B3AEA" w:rsidP="007B3AEA">
      <w:pPr>
        <w:shd w:val="clear" w:color="auto" w:fill="F8F8F6"/>
        <w:ind w:left="-284" w:right="-1" w:firstLine="284"/>
        <w:jc w:val="both"/>
        <w:rPr>
          <w:rFonts w:eastAsia="Times New Roman"/>
          <w:szCs w:val="26"/>
        </w:rPr>
      </w:pPr>
      <w:r w:rsidRPr="00B96A5C">
        <w:rPr>
          <w:rFonts w:eastAsia="Times New Roman"/>
          <w:b/>
          <w:bCs/>
          <w:szCs w:val="26"/>
        </w:rPr>
        <w:t>Технічні характеристики магнітометра (тесламера) NOVOTEST МФ-1</w:t>
      </w:r>
    </w:p>
    <w:tbl>
      <w:tblPr>
        <w:tblW w:w="8989" w:type="dxa"/>
        <w:tblBorders>
          <w:top w:val="single" w:sz="4" w:space="0" w:color="auto"/>
          <w:left w:val="single" w:sz="4" w:space="0" w:color="auto"/>
          <w:bottom w:val="single" w:sz="4" w:space="0" w:color="auto"/>
          <w:right w:val="single" w:sz="4" w:space="0" w:color="auto"/>
        </w:tblBorders>
        <w:shd w:val="clear" w:color="auto" w:fill="F8F8F6"/>
        <w:tblCellMar>
          <w:top w:w="15" w:type="dxa"/>
          <w:left w:w="15" w:type="dxa"/>
          <w:bottom w:w="15" w:type="dxa"/>
          <w:right w:w="15" w:type="dxa"/>
        </w:tblCellMar>
        <w:tblLook w:val="04A0" w:firstRow="1" w:lastRow="0" w:firstColumn="1" w:lastColumn="0" w:noHBand="0" w:noVBand="1"/>
      </w:tblPr>
      <w:tblGrid>
        <w:gridCol w:w="3886"/>
        <w:gridCol w:w="5103"/>
      </w:tblGrid>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Діапазон вимірюваних величин, Гаус (Гс)</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 100 або ±1000 або ±2500</w:t>
            </w:r>
          </w:p>
          <w:p w:rsidR="007B3AEA" w:rsidRPr="00B96A5C" w:rsidRDefault="007B3AEA" w:rsidP="007B3AEA">
            <w:pPr>
              <w:ind w:left="-284" w:right="-1" w:firstLine="284"/>
              <w:jc w:val="both"/>
              <w:rPr>
                <w:rFonts w:eastAsia="Times New Roman"/>
                <w:szCs w:val="26"/>
              </w:rPr>
            </w:pPr>
            <w:r w:rsidRPr="00B96A5C">
              <w:rPr>
                <w:rFonts w:eastAsia="Times New Roman"/>
                <w:b/>
                <w:bCs/>
                <w:szCs w:val="26"/>
              </w:rPr>
              <w:t>В залежності від обраного датчика.</w:t>
            </w:r>
          </w:p>
          <w:p w:rsidR="007B3AEA" w:rsidRPr="00B96A5C" w:rsidRDefault="007B3AEA" w:rsidP="007B3AEA">
            <w:pPr>
              <w:ind w:left="-284" w:right="-1" w:firstLine="284"/>
              <w:jc w:val="both"/>
              <w:rPr>
                <w:rFonts w:eastAsia="Times New Roman"/>
                <w:szCs w:val="26"/>
              </w:rPr>
            </w:pPr>
            <w:r w:rsidRPr="00B96A5C">
              <w:rPr>
                <w:rFonts w:eastAsia="Times New Roman"/>
                <w:b/>
                <w:bCs/>
                <w:szCs w:val="26"/>
              </w:rPr>
              <w:t>Інші діапазони – під замовлення.</w:t>
            </w:r>
          </w:p>
        </w:tc>
      </w:tr>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Дискретність відліку на цифровому індикаторі, Гс</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0,1 або 0,5 або 1,0 (вказана дискретність для стандартних датчиків)</w:t>
            </w:r>
          </w:p>
        </w:tc>
      </w:tr>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Час встановлення показів, с, не більше</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1</w:t>
            </w:r>
          </w:p>
        </w:tc>
      </w:tr>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Габаритні розміри, мм</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120х60х25</w:t>
            </w:r>
          </w:p>
        </w:tc>
      </w:tr>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Робочий діапазон температур, ° С</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від -5 до + 40</w:t>
            </w:r>
          </w:p>
        </w:tc>
      </w:tr>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lastRenderedPageBreak/>
              <w:t>Живлення</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2 елементи живлення типу ААА</w:t>
            </w:r>
          </w:p>
        </w:tc>
      </w:tr>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Час безперервної роботи, год, не менше</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20</w:t>
            </w:r>
          </w:p>
        </w:tc>
      </w:tr>
      <w:tr w:rsidR="007B3AEA" w:rsidRPr="00B96A5C" w:rsidTr="004546BC">
        <w:tc>
          <w:tcPr>
            <w:tcW w:w="3886"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szCs w:val="26"/>
              </w:rPr>
              <w:t>Маса електронного блоку з батареєю, не більше, кг</w:t>
            </w:r>
          </w:p>
        </w:tc>
        <w:tc>
          <w:tcPr>
            <w:tcW w:w="5103" w:type="dxa"/>
            <w:tcBorders>
              <w:top w:val="outset" w:sz="6" w:space="0" w:color="auto"/>
              <w:left w:val="outset" w:sz="6" w:space="0" w:color="auto"/>
              <w:bottom w:val="outset" w:sz="6" w:space="0" w:color="auto"/>
              <w:right w:val="outset" w:sz="6" w:space="0" w:color="auto"/>
            </w:tcBorders>
            <w:shd w:val="clear" w:color="auto" w:fill="F8F8F6"/>
            <w:tcMar>
              <w:top w:w="58" w:type="dxa"/>
              <w:left w:w="58" w:type="dxa"/>
              <w:bottom w:w="58" w:type="dxa"/>
              <w:right w:w="58" w:type="dxa"/>
            </w:tcMar>
            <w:vAlign w:val="center"/>
            <w:hideMark/>
          </w:tcPr>
          <w:p w:rsidR="007B3AEA" w:rsidRPr="00B96A5C" w:rsidRDefault="007B3AEA" w:rsidP="007B3AEA">
            <w:pPr>
              <w:ind w:left="-284" w:right="-1" w:firstLine="284"/>
              <w:jc w:val="both"/>
              <w:rPr>
                <w:rFonts w:eastAsia="Times New Roman"/>
                <w:szCs w:val="26"/>
              </w:rPr>
            </w:pPr>
            <w:r w:rsidRPr="00B96A5C">
              <w:rPr>
                <w:rFonts w:eastAsia="Times New Roman"/>
                <w:b/>
                <w:bCs/>
                <w:szCs w:val="26"/>
              </w:rPr>
              <w:t>0,2</w:t>
            </w:r>
          </w:p>
        </w:tc>
      </w:tr>
    </w:tbl>
    <w:p w:rsidR="007B3AEA" w:rsidRDefault="007B3AEA" w:rsidP="007B3AEA">
      <w:pPr>
        <w:ind w:left="-284" w:right="-1" w:firstLine="284"/>
        <w:jc w:val="both"/>
      </w:pPr>
    </w:p>
    <w:p w:rsidR="007B3AEA" w:rsidRPr="00B96A5C" w:rsidRDefault="007B3AEA" w:rsidP="007B3AEA">
      <w:pPr>
        <w:shd w:val="clear" w:color="auto" w:fill="F8F8F6"/>
        <w:ind w:left="-284" w:right="-1" w:firstLine="284"/>
        <w:jc w:val="both"/>
        <w:rPr>
          <w:rFonts w:eastAsia="Times New Roman"/>
          <w:b/>
          <w:bCs/>
          <w:szCs w:val="26"/>
        </w:rPr>
      </w:pPr>
    </w:p>
    <w:p w:rsidR="007B3AEA" w:rsidRPr="00B96A5C" w:rsidRDefault="007B3AEA" w:rsidP="007B3AEA">
      <w:pPr>
        <w:shd w:val="clear" w:color="auto" w:fill="F8F8F6"/>
        <w:ind w:left="-284" w:right="-1" w:firstLine="284"/>
        <w:jc w:val="both"/>
        <w:rPr>
          <w:rFonts w:eastAsia="Times New Roman"/>
          <w:b/>
          <w:bCs/>
          <w:szCs w:val="26"/>
        </w:rPr>
      </w:pPr>
    </w:p>
    <w:p w:rsidR="007B3AEA" w:rsidRPr="00B96A5C" w:rsidRDefault="007B3AEA" w:rsidP="007B3AEA">
      <w:pPr>
        <w:shd w:val="clear" w:color="auto" w:fill="F8F8F6"/>
        <w:ind w:left="-284" w:right="-1" w:firstLine="284"/>
        <w:jc w:val="both"/>
        <w:rPr>
          <w:rFonts w:eastAsia="Times New Roman"/>
          <w:b/>
          <w:bCs/>
          <w:szCs w:val="26"/>
        </w:rPr>
      </w:pPr>
    </w:p>
    <w:p w:rsidR="007B3AEA" w:rsidRPr="00B96A5C" w:rsidRDefault="007B3AEA" w:rsidP="007B3AEA">
      <w:pPr>
        <w:shd w:val="clear" w:color="auto" w:fill="F8F8F6"/>
        <w:ind w:left="-284" w:right="-1" w:firstLine="284"/>
        <w:jc w:val="both"/>
        <w:rPr>
          <w:rFonts w:eastAsia="Times New Roman"/>
          <w:szCs w:val="26"/>
        </w:rPr>
      </w:pPr>
      <w:r w:rsidRPr="00B96A5C">
        <w:rPr>
          <w:rFonts w:eastAsia="Times New Roman"/>
          <w:b/>
          <w:bCs/>
          <w:szCs w:val="26"/>
        </w:rPr>
        <w:t>Стандартний комплект постачання:</w:t>
      </w:r>
    </w:p>
    <w:p w:rsidR="007B3AEA" w:rsidRPr="00B96A5C" w:rsidRDefault="007B3AEA" w:rsidP="00F33A6A">
      <w:pPr>
        <w:numPr>
          <w:ilvl w:val="0"/>
          <w:numId w:val="48"/>
        </w:numPr>
        <w:shd w:val="clear" w:color="auto" w:fill="F8F8F6"/>
        <w:ind w:left="-284" w:right="-1" w:firstLine="284"/>
        <w:jc w:val="both"/>
        <w:rPr>
          <w:rFonts w:eastAsia="Times New Roman"/>
          <w:szCs w:val="26"/>
        </w:rPr>
      </w:pPr>
      <w:r w:rsidRPr="00B96A5C">
        <w:rPr>
          <w:rFonts w:eastAsia="Times New Roman"/>
          <w:szCs w:val="26"/>
        </w:rPr>
        <w:t>електронний блок магнітометра;</w:t>
      </w:r>
    </w:p>
    <w:p w:rsidR="007B3AEA" w:rsidRPr="00B96A5C" w:rsidRDefault="007B3AEA" w:rsidP="00F33A6A">
      <w:pPr>
        <w:numPr>
          <w:ilvl w:val="0"/>
          <w:numId w:val="48"/>
        </w:numPr>
        <w:shd w:val="clear" w:color="auto" w:fill="F8F8F6"/>
        <w:ind w:left="-284" w:right="-1" w:firstLine="284"/>
        <w:jc w:val="both"/>
        <w:rPr>
          <w:rFonts w:eastAsia="Times New Roman"/>
          <w:szCs w:val="26"/>
        </w:rPr>
      </w:pPr>
      <w:r w:rsidRPr="00B96A5C">
        <w:rPr>
          <w:rFonts w:eastAsia="Times New Roman"/>
          <w:szCs w:val="26"/>
        </w:rPr>
        <w:t>перетворювач (датчик);</w:t>
      </w:r>
    </w:p>
    <w:p w:rsidR="007B3AEA" w:rsidRPr="00B96A5C" w:rsidRDefault="007B3AEA" w:rsidP="00F33A6A">
      <w:pPr>
        <w:numPr>
          <w:ilvl w:val="0"/>
          <w:numId w:val="48"/>
        </w:numPr>
        <w:shd w:val="clear" w:color="auto" w:fill="F8F8F6"/>
        <w:ind w:left="-284" w:right="-1" w:firstLine="284"/>
        <w:jc w:val="both"/>
        <w:rPr>
          <w:rFonts w:eastAsia="Times New Roman"/>
          <w:szCs w:val="26"/>
        </w:rPr>
      </w:pPr>
      <w:r w:rsidRPr="00B96A5C">
        <w:rPr>
          <w:rFonts w:eastAsia="Times New Roman"/>
          <w:szCs w:val="26"/>
        </w:rPr>
        <w:t>акумулятори;</w:t>
      </w:r>
    </w:p>
    <w:p w:rsidR="007B3AEA" w:rsidRPr="00B96A5C" w:rsidRDefault="007B3AEA" w:rsidP="00F33A6A">
      <w:pPr>
        <w:numPr>
          <w:ilvl w:val="0"/>
          <w:numId w:val="48"/>
        </w:numPr>
        <w:shd w:val="clear" w:color="auto" w:fill="F8F8F6"/>
        <w:ind w:left="-284" w:right="-1" w:firstLine="284"/>
        <w:jc w:val="both"/>
        <w:rPr>
          <w:rFonts w:eastAsia="Times New Roman"/>
          <w:szCs w:val="26"/>
        </w:rPr>
      </w:pPr>
      <w:r w:rsidRPr="00B96A5C">
        <w:rPr>
          <w:rFonts w:eastAsia="Times New Roman"/>
          <w:szCs w:val="26"/>
        </w:rPr>
        <w:t>зарядний пристрій;</w:t>
      </w:r>
    </w:p>
    <w:p w:rsidR="007B3AEA" w:rsidRPr="00B96A5C" w:rsidRDefault="007B3AEA" w:rsidP="00F33A6A">
      <w:pPr>
        <w:numPr>
          <w:ilvl w:val="0"/>
          <w:numId w:val="48"/>
        </w:numPr>
        <w:shd w:val="clear" w:color="auto" w:fill="F8F8F6"/>
        <w:ind w:left="-284" w:right="-1" w:firstLine="284"/>
        <w:jc w:val="both"/>
        <w:rPr>
          <w:rFonts w:eastAsia="Times New Roman"/>
          <w:szCs w:val="26"/>
        </w:rPr>
      </w:pPr>
      <w:r w:rsidRPr="00B96A5C">
        <w:rPr>
          <w:rFonts w:eastAsia="Times New Roman"/>
          <w:szCs w:val="26"/>
        </w:rPr>
        <w:t>паспорт.</w:t>
      </w:r>
    </w:p>
    <w:p w:rsidR="007B3AEA" w:rsidRPr="00B96A5C" w:rsidRDefault="007B3AEA" w:rsidP="007B3AEA">
      <w:pPr>
        <w:autoSpaceDE w:val="0"/>
        <w:autoSpaceDN w:val="0"/>
        <w:adjustRightInd w:val="0"/>
        <w:ind w:left="-284" w:right="-1" w:firstLine="284"/>
        <w:jc w:val="both"/>
        <w:rPr>
          <w:bCs/>
          <w:szCs w:val="26"/>
        </w:rPr>
      </w:pPr>
      <w:r w:rsidRPr="00B96A5C">
        <w:rPr>
          <w:szCs w:val="26"/>
        </w:rPr>
        <w:t xml:space="preserve">В інвестиційній програми 2022 року передбачаємо закупівлю 1 </w:t>
      </w:r>
      <w:r w:rsidRPr="00B96A5C">
        <w:rPr>
          <w:bCs/>
          <w:szCs w:val="26"/>
        </w:rPr>
        <w:t>Магнітометра (тесламетра) "Новотест МФ-1"</w:t>
      </w:r>
    </w:p>
    <w:p w:rsidR="007B3AEA" w:rsidRPr="00B96A5C" w:rsidRDefault="007B3AEA" w:rsidP="007B3AEA">
      <w:pPr>
        <w:autoSpaceDE w:val="0"/>
        <w:autoSpaceDN w:val="0"/>
        <w:adjustRightInd w:val="0"/>
        <w:ind w:left="-284" w:right="-1" w:firstLine="284"/>
        <w:jc w:val="both"/>
        <w:rPr>
          <w:bCs/>
          <w:szCs w:val="26"/>
        </w:rPr>
      </w:pPr>
    </w:p>
    <w:p w:rsidR="007B3AEA" w:rsidRPr="00B96A5C" w:rsidRDefault="007B3AEA" w:rsidP="007B3AEA">
      <w:pPr>
        <w:ind w:left="-284" w:right="-1" w:firstLine="284"/>
        <w:jc w:val="both"/>
        <w:rPr>
          <w:b/>
          <w:bCs/>
          <w:i/>
          <w:iCs/>
          <w:color w:val="000000"/>
          <w:szCs w:val="26"/>
          <w:lang w:eastAsia="uk-UA"/>
        </w:rPr>
      </w:pPr>
      <w:r w:rsidRPr="00B96A5C">
        <w:rPr>
          <w:szCs w:val="26"/>
        </w:rPr>
        <w:t xml:space="preserve">Вартість </w:t>
      </w:r>
      <w:r w:rsidRPr="00B96A5C">
        <w:rPr>
          <w:bCs/>
          <w:szCs w:val="26"/>
        </w:rPr>
        <w:t>Магнітометра</w:t>
      </w:r>
      <w:r w:rsidRPr="00B96A5C">
        <w:rPr>
          <w:szCs w:val="26"/>
        </w:rPr>
        <w:t xml:space="preserve"> становитиме </w:t>
      </w:r>
      <w:r w:rsidRPr="00B96A5C">
        <w:rPr>
          <w:b/>
          <w:bCs/>
          <w:iCs/>
          <w:color w:val="000000"/>
          <w:szCs w:val="26"/>
          <w:lang w:eastAsia="uk-UA"/>
        </w:rPr>
        <w:t xml:space="preserve">9,64 </w:t>
      </w:r>
      <w:r w:rsidRPr="00B96A5C">
        <w:rPr>
          <w:b/>
          <w:szCs w:val="26"/>
        </w:rPr>
        <w:t>тис. грн.  без ПДВ.</w:t>
      </w:r>
    </w:p>
    <w:p w:rsidR="007B3AEA" w:rsidRPr="00B96A5C" w:rsidRDefault="007B3AEA" w:rsidP="007B3AEA">
      <w:pPr>
        <w:ind w:left="-284" w:right="-1" w:firstLine="284"/>
        <w:jc w:val="both"/>
        <w:rPr>
          <w:bCs/>
          <w:iCs/>
          <w:color w:val="000000"/>
          <w:szCs w:val="26"/>
          <w:lang w:eastAsia="uk-UA"/>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2 *1=2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 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autoSpaceDE w:val="0"/>
        <w:autoSpaceDN w:val="0"/>
        <w:adjustRightInd w:val="0"/>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(3,462 -0)/2 = 1,7 роки.</w:t>
      </w:r>
    </w:p>
    <w:p w:rsidR="007B3AEA" w:rsidRPr="00B96A5C" w:rsidRDefault="007B3AEA" w:rsidP="007B3AEA">
      <w:pPr>
        <w:ind w:left="-284" w:right="-1" w:firstLine="284"/>
        <w:jc w:val="both"/>
        <w:rPr>
          <w:b/>
          <w:bCs/>
          <w:i/>
          <w:iCs/>
          <w:color w:val="000000"/>
          <w:szCs w:val="26"/>
          <w:lang w:eastAsia="uk-UA"/>
        </w:rPr>
      </w:pP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9,64 тис. грн. </w:t>
      </w:r>
      <w:r w:rsidRPr="00B96A5C">
        <w:rPr>
          <w:b/>
          <w:i/>
          <w:szCs w:val="26"/>
        </w:rPr>
        <w:t xml:space="preserve">   </w:t>
      </w:r>
    </w:p>
    <w:p w:rsidR="007B3AEA" w:rsidRDefault="007B3AEA" w:rsidP="007B3AEA">
      <w:pPr>
        <w:ind w:left="-284" w:right="-1" w:firstLine="284"/>
        <w:jc w:val="both"/>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ind w:left="-284" w:right="-1" w:firstLine="284"/>
        <w:jc w:val="center"/>
        <w:rPr>
          <w:b/>
          <w:szCs w:val="26"/>
        </w:rPr>
      </w:pPr>
      <w:r w:rsidRPr="00B96A5C">
        <w:rPr>
          <w:b/>
          <w:szCs w:val="26"/>
        </w:rPr>
        <w:t>Набір інструментів і пристроїв для комплектації бригади КЛ №1</w:t>
      </w:r>
    </w:p>
    <w:p w:rsidR="007B3AEA" w:rsidRPr="00B96A5C" w:rsidRDefault="007B3AEA" w:rsidP="007B3AEA">
      <w:pPr>
        <w:ind w:left="-284" w:right="-1" w:firstLine="284"/>
        <w:jc w:val="both"/>
        <w:rPr>
          <w:szCs w:val="26"/>
        </w:rPr>
      </w:pPr>
      <w:r w:rsidRPr="00B96A5C">
        <w:rPr>
          <w:szCs w:val="26"/>
        </w:rPr>
        <w:t>Згідно з вимогами "Правил організації технічного обслуговування та ремонту обладнання, будівель і споруд електростанцій та мереж" необхідного створення нормальних умов праці експлуатаційних бригад є забезпечення їх якісним інструментом та пристроями.</w:t>
      </w:r>
    </w:p>
    <w:p w:rsidR="007B3AEA" w:rsidRPr="00B96A5C" w:rsidRDefault="007B3AEA" w:rsidP="007B3AEA">
      <w:pPr>
        <w:ind w:left="-284" w:right="-1" w:firstLine="284"/>
        <w:jc w:val="both"/>
        <w:rPr>
          <w:szCs w:val="26"/>
        </w:rPr>
      </w:pPr>
      <w:r w:rsidRPr="00B96A5C">
        <w:rPr>
          <w:szCs w:val="26"/>
        </w:rPr>
        <w:t xml:space="preserve"> Для проведення робіт з ремонту та монтажу кабельних ліній 10/0,4кВ, а також запобіганню нещасних випадків потрібно доукомплектувати бригади КЛ "Наборами інструментів і пристроїв для комплектації бригад КЛ РЕМ" на зміну зношеним.</w:t>
      </w:r>
    </w:p>
    <w:p w:rsidR="007B3AEA" w:rsidRPr="00B96A5C" w:rsidRDefault="007B3AEA" w:rsidP="007B3AEA">
      <w:pPr>
        <w:ind w:left="-284" w:right="-1" w:firstLine="284"/>
        <w:jc w:val="both"/>
        <w:rPr>
          <w:szCs w:val="26"/>
        </w:rPr>
      </w:pPr>
      <w:r w:rsidRPr="00B96A5C">
        <w:rPr>
          <w:szCs w:val="26"/>
        </w:rPr>
        <w:t>Набір інструментів і пристроїв для комплектації бригад для ремонту та монтажу КЛ РЕМ складається:</w:t>
      </w:r>
    </w:p>
    <w:tbl>
      <w:tblPr>
        <w:tblW w:w="10656" w:type="dxa"/>
        <w:tblLook w:val="04A0" w:firstRow="1" w:lastRow="0" w:firstColumn="1" w:lastColumn="0" w:noHBand="0" w:noVBand="1"/>
      </w:tblPr>
      <w:tblGrid>
        <w:gridCol w:w="10856"/>
      </w:tblGrid>
      <w:tr w:rsidR="007B3AEA" w:rsidRPr="00B96A5C" w:rsidTr="004546BC">
        <w:trPr>
          <w:trHeight w:val="300"/>
        </w:trPr>
        <w:tc>
          <w:tcPr>
            <w:tcW w:w="10656" w:type="dxa"/>
            <w:noWrap/>
            <w:vAlign w:val="bottom"/>
          </w:tcPr>
          <w:p w:rsidR="007B3AEA" w:rsidRPr="00B96A5C" w:rsidRDefault="007B3AEA" w:rsidP="007B3AEA">
            <w:pPr>
              <w:ind w:left="-284" w:right="-1" w:firstLine="284"/>
              <w:jc w:val="both"/>
              <w:rPr>
                <w:szCs w:val="26"/>
              </w:rPr>
            </w:pPr>
          </w:p>
          <w:tbl>
            <w:tblPr>
              <w:tblW w:w="0" w:type="auto"/>
              <w:tblCellSpacing w:w="0" w:type="dxa"/>
              <w:tblCellMar>
                <w:left w:w="0" w:type="dxa"/>
                <w:right w:w="0" w:type="dxa"/>
              </w:tblCellMar>
              <w:tblLook w:val="04A0" w:firstRow="1" w:lastRow="0" w:firstColumn="1" w:lastColumn="0" w:noHBand="0" w:noVBand="1"/>
            </w:tblPr>
            <w:tblGrid>
              <w:gridCol w:w="10640"/>
            </w:tblGrid>
            <w:tr w:rsidR="007B3AEA" w:rsidRPr="00B96A5C" w:rsidTr="004546BC">
              <w:trPr>
                <w:trHeight w:val="300"/>
                <w:tblCellSpacing w:w="0" w:type="dxa"/>
              </w:trPr>
              <w:tc>
                <w:tcPr>
                  <w:tcW w:w="10640" w:type="dxa"/>
                  <w:noWrap/>
                  <w:vAlign w:val="bottom"/>
                  <w:hideMark/>
                </w:tcPr>
                <w:p w:rsidR="007B3AEA" w:rsidRPr="00B96A5C" w:rsidRDefault="007B3AEA" w:rsidP="007B3AEA">
                  <w:pPr>
                    <w:ind w:left="-284" w:right="-1" w:firstLine="284"/>
                    <w:jc w:val="both"/>
                    <w:rPr>
                      <w:szCs w:val="26"/>
                    </w:rPr>
                  </w:pPr>
                  <w:r w:rsidRPr="00B96A5C">
                    <w:rPr>
                      <w:szCs w:val="26"/>
                    </w:rPr>
                    <w:t>• Кейс для інструменту спеціальний (пластиковий) (400х300х120мм);</w:t>
                  </w:r>
                </w:p>
              </w:tc>
            </w:tr>
          </w:tbl>
          <w:p w:rsidR="007B3AEA" w:rsidRPr="00B96A5C" w:rsidRDefault="007B3AEA" w:rsidP="007B3AEA">
            <w:pPr>
              <w:ind w:left="-284" w:right="-1" w:firstLine="284"/>
              <w:jc w:val="both"/>
              <w:rPr>
                <w:szCs w:val="26"/>
              </w:rPr>
            </w:pP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Органайзер для дрібних технічних виробів (200х145х35мм);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Кліщі переставні сантехнічні (250мм);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Ножиці секційні НС-70 (70мм);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Прес-кліщі гідравлічні ПРГ-300 (4-70мм);</w:t>
            </w:r>
          </w:p>
        </w:tc>
      </w:tr>
      <w:tr w:rsidR="007B3AEA" w:rsidRPr="00B96A5C" w:rsidTr="004546BC">
        <w:trPr>
          <w:trHeight w:val="300"/>
        </w:trPr>
        <w:tc>
          <w:tcPr>
            <w:tcW w:w="10656" w:type="dxa"/>
            <w:noWrap/>
            <w:vAlign w:val="bottom"/>
            <w:hideMark/>
          </w:tcPr>
          <w:p w:rsidR="007B3AEA" w:rsidRPr="00B96A5C" w:rsidRDefault="00747623" w:rsidP="007B3AEA">
            <w:pPr>
              <w:ind w:left="-284" w:right="-1" w:firstLine="284"/>
              <w:jc w:val="both"/>
              <w:rPr>
                <w:szCs w:val="26"/>
              </w:rPr>
            </w:pPr>
            <w:r w:rsidRPr="00B96A5C">
              <w:rPr>
                <w:noProof/>
                <w:szCs w:val="26"/>
              </w:rPr>
              <w:drawing>
                <wp:anchor distT="0" distB="0" distL="114300" distR="114300" simplePos="0" relativeHeight="251670528" behindDoc="0" locked="0" layoutInCell="1" allowOverlap="1" wp14:anchorId="7CAFB8BA" wp14:editId="7C4EB8AB">
                  <wp:simplePos x="0" y="0"/>
                  <wp:positionH relativeFrom="column">
                    <wp:posOffset>4650105</wp:posOffset>
                  </wp:positionH>
                  <wp:positionV relativeFrom="paragraph">
                    <wp:posOffset>-927100</wp:posOffset>
                  </wp:positionV>
                  <wp:extent cx="1219200" cy="1495425"/>
                  <wp:effectExtent l="0" t="0" r="0" b="9525"/>
                  <wp:wrapNone/>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5">
                            <a:extLst>
                              <a:ext uri="{28A0092B-C50C-407E-A947-70E740481C1C}">
                                <a14:useLocalDpi xmlns:a14="http://schemas.microsoft.com/office/drawing/2010/main" val="0"/>
                              </a:ext>
                            </a:extLst>
                          </a:blip>
                          <a:srcRect l="39262" t="36183" r="40224" b="19089"/>
                          <a:stretch>
                            <a:fillRect/>
                          </a:stretch>
                        </pic:blipFill>
                        <pic:spPr bwMode="auto">
                          <a:xfrm>
                            <a:off x="0" y="0"/>
                            <a:ext cx="1219200" cy="1495425"/>
                          </a:xfrm>
                          <a:prstGeom prst="rect">
                            <a:avLst/>
                          </a:prstGeom>
                          <a:noFill/>
                        </pic:spPr>
                      </pic:pic>
                    </a:graphicData>
                  </a:graphic>
                  <wp14:sizeRelH relativeFrom="page">
                    <wp14:pctWidth>0</wp14:pctWidth>
                  </wp14:sizeRelH>
                  <wp14:sizeRelV relativeFrom="page">
                    <wp14:pctHeight>0</wp14:pctHeight>
                  </wp14:sizeRelV>
                </wp:anchor>
              </w:drawing>
            </w:r>
            <w:r w:rsidR="007B3AEA" w:rsidRPr="00B96A5C">
              <w:rPr>
                <w:szCs w:val="26"/>
              </w:rPr>
              <w:t>• Паяльник газовий ГВ-254 (паяльник ГВ №0,1, ГВП) (250мм);</w:t>
            </w:r>
          </w:p>
        </w:tc>
      </w:tr>
      <w:tr w:rsidR="007B3AEA" w:rsidRPr="00B96A5C" w:rsidTr="004546BC">
        <w:trPr>
          <w:trHeight w:val="300"/>
        </w:trPr>
        <w:tc>
          <w:tcPr>
            <w:tcW w:w="10656" w:type="dxa"/>
            <w:noWrap/>
            <w:vAlign w:val="bottom"/>
            <w:hideMark/>
          </w:tcPr>
          <w:p w:rsidR="00747623" w:rsidRDefault="007B3AEA" w:rsidP="007B3AEA">
            <w:pPr>
              <w:ind w:left="-284" w:right="-1" w:firstLine="284"/>
              <w:jc w:val="both"/>
              <w:rPr>
                <w:szCs w:val="26"/>
              </w:rPr>
            </w:pPr>
            <w:r w:rsidRPr="00B96A5C">
              <w:rPr>
                <w:szCs w:val="26"/>
              </w:rPr>
              <w:t xml:space="preserve">• Спеціальні Кусачки для обрізання мідно-алюмінієвих проводів, </w:t>
            </w:r>
          </w:p>
          <w:p w:rsidR="007B3AEA" w:rsidRPr="00B96A5C" w:rsidRDefault="007B3AEA" w:rsidP="007B3AEA">
            <w:pPr>
              <w:ind w:left="-284" w:right="-1" w:firstLine="284"/>
              <w:jc w:val="both"/>
              <w:rPr>
                <w:szCs w:val="26"/>
              </w:rPr>
            </w:pPr>
            <w:r w:rsidRPr="00B96A5C">
              <w:rPr>
                <w:szCs w:val="26"/>
              </w:rPr>
              <w:t>кабелів (250мм);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Ножиці по металу 250мм;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lastRenderedPageBreak/>
              <w:t>• Круглогубці-качконоси (180мм.,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Кусачки бокові (180мм.,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Плоскогубці комбіновані (180мм.,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Викрутка (плоска) з ізоляційним покриттям (1,6х8х150мм.,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Викрутка (плоска) з ізоляційним покриттям (1,0х5,5х125мм.,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Викрутка (плоска) з ізоляційним покриттям (0,8х4х100мм.,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Викрутка (фігурна) з ізоляційним покриттям (1х75мм.,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Викрутка (фігурна) з ізоляційним покриттям (2х100мм.,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Покажчик напруги світлозвуковою (24-500В) «Пошук-2» (180мм., ізоляція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Ніж монтажний спеціальний для видалення ізоляції з кабелю (180мм. 1000В);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Ключ розвідний КР-19;</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Кліщі для зняття ізоляції (160мм);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Напилок з ручкою овальний №2 (200мм);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Молоток 300г. (240мм);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Зубило (160мм);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Ключ ріжковий 7х8мм (хром-ванадій);</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Ключ ріжковий 10х12мм (хром-ванадій);</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Ключ ріжковий 13х15мм (хром-ванадій);</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Ключ ріжковий 14х17мм (хром-ванадій);</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Ключ ріжковий 19х22мм (хром-ванадій);</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Рулетка 2м.;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Щітка по металу (160мм);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Акумуляторний ліхтарик з фіксацією на голові (7 світлодіодів);</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Ізоляційна стрічка 16м.;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Шкіряні рукавиці комбіновані;</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Ножівка по металу з полотном (360мм);</w:t>
            </w:r>
          </w:p>
        </w:tc>
      </w:tr>
      <w:tr w:rsidR="007B3AEA" w:rsidRPr="00B96A5C" w:rsidTr="004546BC">
        <w:trPr>
          <w:trHeight w:val="300"/>
        </w:trPr>
        <w:tc>
          <w:tcPr>
            <w:tcW w:w="10656" w:type="dxa"/>
            <w:noWrap/>
            <w:vAlign w:val="bottom"/>
            <w:hideMark/>
          </w:tcPr>
          <w:p w:rsidR="007B3AEA" w:rsidRPr="00B96A5C" w:rsidRDefault="007B3AEA" w:rsidP="007B3AEA">
            <w:pPr>
              <w:ind w:left="-284" w:right="-1" w:firstLine="284"/>
              <w:jc w:val="both"/>
              <w:rPr>
                <w:szCs w:val="26"/>
              </w:rPr>
            </w:pPr>
            <w:r w:rsidRPr="00B96A5C">
              <w:rPr>
                <w:szCs w:val="26"/>
              </w:rPr>
              <w:t>• Ніж монтажний спеціальний (180мм.);</w:t>
            </w:r>
          </w:p>
        </w:tc>
      </w:tr>
    </w:tbl>
    <w:p w:rsidR="007B3AEA" w:rsidRPr="00B96A5C" w:rsidRDefault="007B3AEA" w:rsidP="007B3AEA">
      <w:pPr>
        <w:pStyle w:val="afa"/>
        <w:spacing w:after="0" w:line="240" w:lineRule="auto"/>
        <w:ind w:left="-284" w:right="-1" w:firstLine="284"/>
        <w:rPr>
          <w:rFonts w:ascii="Cambria" w:hAnsi="Cambria"/>
          <w:sz w:val="26"/>
          <w:szCs w:val="26"/>
        </w:rPr>
      </w:pPr>
      <w:r w:rsidRPr="00B96A5C">
        <w:rPr>
          <w:rFonts w:ascii="Cambria" w:hAnsi="Cambria"/>
          <w:sz w:val="26"/>
          <w:szCs w:val="26"/>
        </w:rPr>
        <w:t>Придбання наборів інструментів і пристроїв для комплектації бригад з ремонту та монтажу КЛ РЕМ є необхідним і виправданим.</w:t>
      </w:r>
    </w:p>
    <w:p w:rsidR="007B3AEA" w:rsidRPr="00B96A5C" w:rsidRDefault="007B3AEA" w:rsidP="007B3AEA">
      <w:pPr>
        <w:ind w:left="-284" w:right="-1" w:firstLine="284"/>
        <w:jc w:val="both"/>
        <w:rPr>
          <w:szCs w:val="26"/>
        </w:rPr>
      </w:pPr>
      <w:r w:rsidRPr="00B96A5C">
        <w:rPr>
          <w:szCs w:val="26"/>
        </w:rPr>
        <w:t xml:space="preserve">В інвестиційній програмі на 2022 рік планується придбання 4 наборів інструментів і пристроїв для комплектації бригад РЕМ </w:t>
      </w:r>
    </w:p>
    <w:p w:rsidR="007B3AEA" w:rsidRPr="00B96A5C" w:rsidRDefault="007B3AEA" w:rsidP="007B3AEA">
      <w:pPr>
        <w:ind w:left="-284" w:right="-1" w:firstLine="284"/>
        <w:jc w:val="both"/>
        <w:rPr>
          <w:szCs w:val="26"/>
        </w:rPr>
      </w:pPr>
    </w:p>
    <w:p w:rsidR="007B3AEA" w:rsidRPr="00B96A5C" w:rsidRDefault="007B3AEA" w:rsidP="007B3AEA">
      <w:pPr>
        <w:pStyle w:val="afff"/>
        <w:ind w:left="-284" w:right="-1" w:firstLine="284"/>
        <w:jc w:val="both"/>
        <w:rPr>
          <w:rFonts w:ascii="Cambria" w:hAnsi="Cambria"/>
          <w:b/>
          <w:sz w:val="26"/>
          <w:szCs w:val="26"/>
        </w:rPr>
      </w:pPr>
      <w:r w:rsidRPr="00B96A5C">
        <w:rPr>
          <w:rFonts w:ascii="Cambria" w:hAnsi="Cambria"/>
          <w:b/>
          <w:sz w:val="26"/>
          <w:szCs w:val="26"/>
        </w:rPr>
        <w:t>Загальна вартість наборів інструментів і пристроїв для комплектації бригад РЕМ становитиме 104,892 тис. грн. без ПДВ (по 26,2 тис. грн. без ПДВ кожен).</w:t>
      </w:r>
    </w:p>
    <w:p w:rsidR="007B3AEA" w:rsidRPr="00B96A5C" w:rsidRDefault="007B3AEA" w:rsidP="007B3AEA">
      <w:pPr>
        <w:ind w:left="-284" w:right="-1" w:firstLine="284"/>
        <w:jc w:val="both"/>
        <w:rPr>
          <w:b/>
          <w:bCs/>
          <w:i/>
          <w:iCs/>
          <w:szCs w:val="26"/>
        </w:rPr>
      </w:pPr>
      <w:r w:rsidRPr="00B96A5C">
        <w:rPr>
          <w:b/>
          <w:bCs/>
          <w:i/>
          <w:iCs/>
          <w:szCs w:val="26"/>
        </w:rPr>
        <w:t>Економічна ефективність.</w:t>
      </w:r>
    </w:p>
    <w:p w:rsidR="007B3AEA" w:rsidRPr="00B96A5C" w:rsidRDefault="007B3AEA" w:rsidP="007B3AEA">
      <w:pPr>
        <w:ind w:left="-284" w:right="-1" w:firstLine="284"/>
        <w:jc w:val="both"/>
        <w:rPr>
          <w:b/>
          <w:i/>
          <w:szCs w:val="26"/>
        </w:rPr>
      </w:pPr>
      <w:r w:rsidRPr="00B96A5C">
        <w:rPr>
          <w:b/>
          <w:bCs/>
          <w:i/>
          <w:iCs/>
          <w:szCs w:val="26"/>
        </w:rPr>
        <w:t xml:space="preserve">Вартість заходу всього </w:t>
      </w:r>
      <w:r w:rsidRPr="00B96A5C">
        <w:rPr>
          <w:b/>
          <w:szCs w:val="26"/>
        </w:rPr>
        <w:t xml:space="preserve">104,892 </w:t>
      </w:r>
      <w:r w:rsidRPr="00B96A5C">
        <w:rPr>
          <w:b/>
          <w:bCs/>
          <w:i/>
          <w:iCs/>
          <w:szCs w:val="26"/>
        </w:rPr>
        <w:t xml:space="preserve">тис. грн. </w:t>
      </w:r>
    </w:p>
    <w:p w:rsidR="007B3AEA" w:rsidRPr="00B96A5C" w:rsidRDefault="007B3AEA" w:rsidP="007B3AEA">
      <w:pPr>
        <w:ind w:left="-284" w:right="-1" w:firstLine="284"/>
        <w:jc w:val="both"/>
      </w:pPr>
      <w:r w:rsidRPr="00B96A5C">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набірів інструментів і пристроїв для комплектації бригад РЕМ за попередні роки – 5,5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6,4*4=25,6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 xml:space="preserve">(Вартість заходу – Оприбуткування зворотних матеріалів)/Сукупний економічний ефект від впровадження заходу = (104,892-0)/25,6 </w:t>
      </w:r>
      <w:r w:rsidRPr="00B96A5C">
        <w:rPr>
          <w:i/>
          <w:szCs w:val="26"/>
          <w:u w:val="single"/>
        </w:rPr>
        <w:t>=</w:t>
      </w:r>
      <w:r w:rsidRPr="00B96A5C">
        <w:rPr>
          <w:i/>
          <w:szCs w:val="26"/>
        </w:rPr>
        <w:t xml:space="preserve"> 4 роки.</w:t>
      </w:r>
    </w:p>
    <w:p w:rsidR="007B3AEA" w:rsidRDefault="007B3AEA" w:rsidP="007B3AEA">
      <w:pPr>
        <w:ind w:left="-284" w:right="-1" w:firstLine="284"/>
        <w:jc w:val="both"/>
      </w:pPr>
    </w:p>
    <w:p w:rsidR="007B3AEA" w:rsidRPr="00B96A5C" w:rsidRDefault="007B3AEA" w:rsidP="007B3AEA">
      <w:pPr>
        <w:ind w:left="-284" w:right="-1" w:firstLine="284"/>
        <w:jc w:val="both"/>
        <w:rPr>
          <w:b/>
          <w:szCs w:val="26"/>
        </w:rPr>
      </w:pPr>
    </w:p>
    <w:p w:rsidR="00747623" w:rsidRDefault="00747623" w:rsidP="007B3AEA">
      <w:pPr>
        <w:ind w:left="-284" w:right="-1" w:firstLine="284"/>
        <w:jc w:val="both"/>
        <w:rPr>
          <w:b/>
          <w:szCs w:val="26"/>
        </w:rPr>
      </w:pPr>
    </w:p>
    <w:p w:rsidR="007B3AEA" w:rsidRPr="00B96A5C" w:rsidRDefault="007B3AEA" w:rsidP="00747623">
      <w:pPr>
        <w:ind w:left="-284" w:right="-1" w:firstLine="284"/>
        <w:jc w:val="center"/>
        <w:rPr>
          <w:b/>
          <w:szCs w:val="26"/>
        </w:rPr>
      </w:pPr>
      <w:r w:rsidRPr="00B96A5C">
        <w:rPr>
          <w:b/>
          <w:szCs w:val="26"/>
        </w:rPr>
        <w:lastRenderedPageBreak/>
        <w:t>Набір інструментів і пристроїв для комплектації бригади ОВБ</w:t>
      </w:r>
    </w:p>
    <w:p w:rsidR="007B3AEA" w:rsidRPr="00B96A5C" w:rsidRDefault="007B3AEA" w:rsidP="007B3AEA">
      <w:pPr>
        <w:ind w:left="-284" w:right="-1" w:firstLine="284"/>
        <w:jc w:val="both"/>
        <w:rPr>
          <w:szCs w:val="26"/>
        </w:rPr>
      </w:pPr>
      <w:r w:rsidRPr="00B96A5C">
        <w:rPr>
          <w:szCs w:val="26"/>
        </w:rPr>
        <w:t>Аварія, що виникла в електроустановках та мережі може викликати суттєвий негативний вплив на режим роботи всієї системи енергопостачання. Тому якісне укомплектування бригад ОВБ є одним із суттєвих складових відновлення нормального режиму роботи всієї системи електропостачання.</w:t>
      </w:r>
    </w:p>
    <w:p w:rsidR="007B3AEA" w:rsidRPr="00B96A5C" w:rsidRDefault="007B3AEA" w:rsidP="007B3AEA">
      <w:pPr>
        <w:ind w:left="-284" w:right="-1" w:firstLine="284"/>
        <w:jc w:val="both"/>
        <w:rPr>
          <w:szCs w:val="26"/>
        </w:rPr>
      </w:pPr>
      <w:r w:rsidRPr="00B96A5C">
        <w:rPr>
          <w:szCs w:val="26"/>
        </w:rPr>
        <w:t>В компанії ПрАТ «Рівнеобленерго» налічується 16 оперативно-диспетчерських груп, до яких входять бригади ОВБ. Для запобігання нещасних випадків при виконанні аварійно-відновлюваних робіт потрібно укомплектувати бригади ОВБ якісним інструментом і пристроями.</w:t>
      </w:r>
    </w:p>
    <w:p w:rsidR="007B3AEA" w:rsidRPr="00B96A5C" w:rsidRDefault="007B3AEA" w:rsidP="007B3AEA">
      <w:pPr>
        <w:ind w:left="-284" w:right="-1" w:firstLine="284"/>
        <w:jc w:val="both"/>
        <w:rPr>
          <w:szCs w:val="26"/>
        </w:rPr>
      </w:pPr>
      <w:r w:rsidRPr="00B96A5C">
        <w:rPr>
          <w:szCs w:val="26"/>
        </w:rPr>
        <w:t>Набір інструментів і пристроїв для комплектації бригади ОВБ складається:</w:t>
      </w:r>
    </w:p>
    <w:tbl>
      <w:tblPr>
        <w:tblW w:w="9224" w:type="dxa"/>
        <w:tblLook w:val="04A0" w:firstRow="1" w:lastRow="0" w:firstColumn="1" w:lastColumn="0" w:noHBand="0" w:noVBand="1"/>
      </w:tblPr>
      <w:tblGrid>
        <w:gridCol w:w="7258"/>
        <w:gridCol w:w="983"/>
        <w:gridCol w:w="983"/>
      </w:tblGrid>
      <w:tr w:rsidR="007B3AEA" w:rsidRPr="00B96A5C" w:rsidTr="004546BC">
        <w:trPr>
          <w:trHeight w:val="258"/>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Ключ трубний №2</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58"/>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Ключ трубний №3</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58"/>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Кувалда 2000 г, ручка з фібергласу</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58"/>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Лом будівельний 1500 мм</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70"/>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Лопата штикова (американка)</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58"/>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Молоток слюсарний 500 г з дерев'яною ручкою</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70"/>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Набір напилків (тригранні, плоскі, круглі)</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70"/>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Болторіз 900 мм</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58"/>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Ножівка по металу з полотном, 250-300мм</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70"/>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Опресовувач</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58"/>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Сокира з топорищем m-1,4 кг</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70"/>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Трафарет для нанесення цифр і алфавітний</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70"/>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сумка монтерська</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270"/>
        </w:trPr>
        <w:tc>
          <w:tcPr>
            <w:tcW w:w="7258" w:type="dxa"/>
            <w:noWrap/>
            <w:vAlign w:val="center"/>
            <w:hideMark/>
          </w:tcPr>
          <w:p w:rsidR="007B3AEA" w:rsidRPr="00B96A5C" w:rsidRDefault="007B3AEA" w:rsidP="00F33A6A">
            <w:pPr>
              <w:pStyle w:val="af8"/>
              <w:numPr>
                <w:ilvl w:val="0"/>
                <w:numId w:val="42"/>
              </w:numPr>
              <w:spacing w:after="0" w:line="240" w:lineRule="auto"/>
              <w:ind w:left="-284" w:right="-1" w:firstLine="284"/>
              <w:rPr>
                <w:color w:val="000000"/>
                <w:szCs w:val="26"/>
              </w:rPr>
            </w:pPr>
            <w:r w:rsidRPr="00B96A5C">
              <w:rPr>
                <w:color w:val="000000"/>
                <w:szCs w:val="26"/>
              </w:rPr>
              <w:t>Набір інструменту слюсарного універсального</w:t>
            </w:r>
          </w:p>
        </w:tc>
        <w:tc>
          <w:tcPr>
            <w:tcW w:w="983" w:type="dxa"/>
            <w:noWrap/>
            <w:vAlign w:val="center"/>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983" w:type="dxa"/>
            <w:vAlign w:val="center"/>
            <w:hideMark/>
          </w:tcPr>
          <w:p w:rsidR="007B3AEA" w:rsidRPr="00B96A5C" w:rsidRDefault="007B3AEA" w:rsidP="007B3AEA">
            <w:pPr>
              <w:ind w:left="-284" w:right="-1" w:firstLine="284"/>
              <w:jc w:val="both"/>
              <w:rPr>
                <w:color w:val="000000"/>
                <w:szCs w:val="26"/>
              </w:rPr>
            </w:pPr>
            <w:r w:rsidRPr="00B96A5C">
              <w:rPr>
                <w:color w:val="000000"/>
                <w:szCs w:val="26"/>
              </w:rPr>
              <w:t>шт.;</w:t>
            </w:r>
          </w:p>
        </w:tc>
      </w:tr>
    </w:tbl>
    <w:p w:rsidR="007B3AEA" w:rsidRPr="00B96A5C" w:rsidRDefault="007B3AEA" w:rsidP="007B3AEA">
      <w:pPr>
        <w:pStyle w:val="afa"/>
        <w:spacing w:after="0" w:line="240" w:lineRule="auto"/>
        <w:ind w:left="-284" w:right="-1" w:firstLine="284"/>
        <w:rPr>
          <w:rFonts w:ascii="Cambria" w:hAnsi="Cambria"/>
          <w:sz w:val="26"/>
          <w:szCs w:val="26"/>
        </w:rPr>
      </w:pPr>
      <w:r w:rsidRPr="00B96A5C">
        <w:rPr>
          <w:rFonts w:ascii="Cambria" w:hAnsi="Cambria"/>
          <w:sz w:val="26"/>
          <w:szCs w:val="26"/>
        </w:rPr>
        <w:t>Придбання набору інструментів і пристроїв для комплектації бригади ОВБ є необхідним і виправданим.</w:t>
      </w:r>
    </w:p>
    <w:p w:rsidR="007B3AEA" w:rsidRPr="00B96A5C" w:rsidRDefault="007B3AEA" w:rsidP="007B3AEA">
      <w:pPr>
        <w:ind w:left="-284" w:right="-1" w:firstLine="284"/>
        <w:jc w:val="both"/>
        <w:rPr>
          <w:szCs w:val="26"/>
        </w:rPr>
      </w:pPr>
      <w:r w:rsidRPr="00B96A5C">
        <w:rPr>
          <w:szCs w:val="26"/>
        </w:rPr>
        <w:t>В інвестиційній програмі на 2022 рік планується придбання 16 наборів інструментів і пристроїв для комплектації бригади ОВБ</w:t>
      </w:r>
    </w:p>
    <w:p w:rsidR="007B3AEA" w:rsidRPr="00B96A5C" w:rsidRDefault="007B3AEA" w:rsidP="007B3AEA">
      <w:pPr>
        <w:ind w:left="-284" w:right="-1" w:firstLine="284"/>
        <w:jc w:val="both"/>
        <w:rPr>
          <w:b/>
          <w:szCs w:val="26"/>
        </w:rPr>
      </w:pPr>
      <w:r w:rsidRPr="00B96A5C">
        <w:rPr>
          <w:b/>
          <w:szCs w:val="26"/>
        </w:rPr>
        <w:t>Загальна вартість наборів інструментів і пристроїв для комплектації бригади ОВБ становитиме 308 тис. грн. без ПДВ (по 19,25 тис. грн. без ПДВ кожен).</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w:t>
      </w:r>
      <w:r w:rsidRPr="00B96A5C">
        <w:rPr>
          <w:b/>
          <w:i/>
          <w:szCs w:val="26"/>
        </w:rPr>
        <w:t>308</w:t>
      </w:r>
      <w:r w:rsidRPr="00B96A5C">
        <w:rPr>
          <w:b/>
          <w:szCs w:val="26"/>
        </w:rPr>
        <w:t xml:space="preserve"> </w:t>
      </w:r>
      <w:r w:rsidRPr="00B96A5C">
        <w:rPr>
          <w:b/>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набору інструментів і пристроїв для комплектації бригади ОВБ за попередні роки – 5,8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5,8*16=92,8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b/>
          <w:bCs/>
          <w:szCs w:val="26"/>
        </w:rPr>
      </w:pPr>
      <w:r w:rsidRPr="00B96A5C">
        <w:rPr>
          <w:i/>
          <w:szCs w:val="26"/>
        </w:rPr>
        <w:t>(Вартість заходу – Оприбуткування зворотних матеріалів)/Сукупний економічний ефект від впровадження заходу = (308-0)/92,8 = 3 роки.</w:t>
      </w:r>
      <w:r w:rsidRPr="00B96A5C">
        <w:rPr>
          <w:b/>
          <w:bCs/>
          <w:szCs w:val="26"/>
        </w:rPr>
        <w:t xml:space="preserve"> </w:t>
      </w:r>
    </w:p>
    <w:p w:rsidR="007B3AEA" w:rsidRPr="00B96A5C" w:rsidRDefault="007B3AEA" w:rsidP="007B3AEA">
      <w:pPr>
        <w:ind w:left="-284" w:right="-1" w:firstLine="284"/>
        <w:jc w:val="both"/>
        <w:rPr>
          <w:bCs/>
          <w:szCs w:val="26"/>
        </w:rPr>
      </w:pPr>
    </w:p>
    <w:p w:rsidR="007B3AEA" w:rsidRPr="00B96A5C" w:rsidRDefault="007B3AEA" w:rsidP="007B3AEA">
      <w:pPr>
        <w:tabs>
          <w:tab w:val="left" w:pos="6486"/>
        </w:tabs>
        <w:ind w:left="-284" w:right="-1" w:firstLine="284"/>
        <w:jc w:val="both"/>
        <w:rPr>
          <w:b/>
          <w:color w:val="000000"/>
          <w:szCs w:val="26"/>
        </w:rPr>
      </w:pPr>
    </w:p>
    <w:p w:rsidR="00747623" w:rsidRDefault="00747623" w:rsidP="007B3AEA">
      <w:pPr>
        <w:tabs>
          <w:tab w:val="left" w:pos="6486"/>
        </w:tabs>
        <w:ind w:left="-284" w:right="-1" w:firstLine="284"/>
        <w:jc w:val="both"/>
        <w:rPr>
          <w:b/>
          <w:bCs/>
          <w:szCs w:val="26"/>
        </w:rPr>
      </w:pPr>
    </w:p>
    <w:p w:rsidR="00747623" w:rsidRDefault="00747623" w:rsidP="007B3AEA">
      <w:pPr>
        <w:tabs>
          <w:tab w:val="left" w:pos="6486"/>
        </w:tabs>
        <w:ind w:left="-284" w:right="-1" w:firstLine="284"/>
        <w:jc w:val="both"/>
        <w:rPr>
          <w:b/>
          <w:bCs/>
          <w:szCs w:val="26"/>
        </w:rPr>
      </w:pPr>
    </w:p>
    <w:p w:rsidR="00747623" w:rsidRDefault="00747623" w:rsidP="007B3AEA">
      <w:pPr>
        <w:tabs>
          <w:tab w:val="left" w:pos="6486"/>
        </w:tabs>
        <w:ind w:left="-284" w:right="-1" w:firstLine="284"/>
        <w:jc w:val="both"/>
        <w:rPr>
          <w:b/>
          <w:bCs/>
          <w:szCs w:val="26"/>
        </w:rPr>
      </w:pPr>
    </w:p>
    <w:p w:rsidR="007B3AEA" w:rsidRPr="00B96A5C" w:rsidRDefault="007B3AEA" w:rsidP="00747623">
      <w:pPr>
        <w:tabs>
          <w:tab w:val="left" w:pos="6486"/>
        </w:tabs>
        <w:ind w:left="-284" w:right="-1" w:firstLine="284"/>
        <w:jc w:val="center"/>
        <w:rPr>
          <w:b/>
          <w:bCs/>
          <w:szCs w:val="26"/>
        </w:rPr>
      </w:pPr>
      <w:r w:rsidRPr="00B96A5C">
        <w:rPr>
          <w:b/>
          <w:bCs/>
          <w:szCs w:val="26"/>
        </w:rPr>
        <w:lastRenderedPageBreak/>
        <w:t>Набір інструментів і пристроїв для комплектації бригад служби РЗА</w:t>
      </w:r>
    </w:p>
    <w:p w:rsidR="007B3AEA" w:rsidRPr="00B96A5C" w:rsidRDefault="007B3AEA" w:rsidP="007B3AEA">
      <w:pPr>
        <w:tabs>
          <w:tab w:val="left" w:pos="6486"/>
        </w:tabs>
        <w:ind w:left="-284" w:right="-1" w:firstLine="284"/>
        <w:jc w:val="both"/>
        <w:rPr>
          <w:rFonts w:eastAsia="Times New Roman"/>
          <w:szCs w:val="26"/>
        </w:rPr>
      </w:pPr>
    </w:p>
    <w:p w:rsidR="007B3AEA" w:rsidRPr="00B96A5C" w:rsidRDefault="007B3AEA" w:rsidP="007B3AEA">
      <w:pPr>
        <w:tabs>
          <w:tab w:val="left" w:pos="6486"/>
        </w:tabs>
        <w:ind w:left="-284" w:right="-1" w:firstLine="284"/>
        <w:jc w:val="both"/>
        <w:rPr>
          <w:rFonts w:eastAsia="Times New Roman"/>
          <w:szCs w:val="26"/>
        </w:rPr>
      </w:pPr>
      <w:r w:rsidRPr="00B96A5C">
        <w:rPr>
          <w:rFonts w:eastAsia="Times New Roman"/>
          <w:szCs w:val="26"/>
        </w:rPr>
        <w:t>Для проведення монтажних і ремонтних робіт пристроїв релейного захисту та автоматики (РЗА), наладки і планових перевірок обладнання. та запобіганню нещасних випадків потрібно доукомплектувати бригади служби РЗА інструментом.</w:t>
      </w:r>
    </w:p>
    <w:p w:rsidR="007B3AEA" w:rsidRPr="00B96A5C" w:rsidRDefault="007B3AEA" w:rsidP="007B3AEA">
      <w:pPr>
        <w:autoSpaceDE w:val="0"/>
        <w:autoSpaceDN w:val="0"/>
        <w:adjustRightInd w:val="0"/>
        <w:ind w:left="-284" w:right="-1" w:firstLine="284"/>
        <w:jc w:val="both"/>
        <w:rPr>
          <w:rFonts w:eastAsia="Times New Roman"/>
          <w:szCs w:val="26"/>
        </w:rPr>
      </w:pPr>
    </w:p>
    <w:p w:rsidR="007B3AEA" w:rsidRPr="00B96A5C" w:rsidRDefault="007B3AEA" w:rsidP="007B3AEA">
      <w:pPr>
        <w:ind w:left="-284" w:right="-1" w:firstLine="284"/>
        <w:jc w:val="both"/>
        <w:rPr>
          <w:rFonts w:eastAsia="Times New Roman"/>
          <w:szCs w:val="26"/>
        </w:rPr>
      </w:pPr>
      <w:r w:rsidRPr="00B96A5C">
        <w:rPr>
          <w:rFonts w:eastAsia="Times New Roman"/>
          <w:szCs w:val="26"/>
        </w:rPr>
        <w:t>В інвестиційній програми 2022 року передбачаємо закупівлю п’яти комплектів «Набір інструментів і пристроїв для комплектації бригади РЗА».</w:t>
      </w:r>
    </w:p>
    <w:p w:rsidR="007B3AEA" w:rsidRPr="00B96A5C" w:rsidRDefault="007B3AEA" w:rsidP="007B3AEA">
      <w:pPr>
        <w:ind w:left="-284" w:right="-1" w:firstLine="284"/>
        <w:jc w:val="both"/>
        <w:rPr>
          <w:rFonts w:eastAsia="Times New Roman"/>
          <w:szCs w:val="26"/>
        </w:rPr>
      </w:pPr>
    </w:p>
    <w:p w:rsidR="007B3AEA" w:rsidRPr="00B96A5C" w:rsidRDefault="007B3AEA" w:rsidP="007B3AEA">
      <w:pPr>
        <w:autoSpaceDE w:val="0"/>
        <w:autoSpaceDN w:val="0"/>
        <w:adjustRightInd w:val="0"/>
        <w:ind w:left="-284" w:right="-1" w:firstLine="284"/>
        <w:jc w:val="both"/>
        <w:rPr>
          <w:b/>
          <w:szCs w:val="26"/>
        </w:rPr>
      </w:pPr>
      <w:r w:rsidRPr="00B96A5C">
        <w:rPr>
          <w:b/>
          <w:szCs w:val="26"/>
        </w:rPr>
        <w:t>Загальна вартість комплектів становитиме 159,120 тис. грн. без ПДВ (по 31,824 тис. грн. кожен).</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Вартість заходу всього 159,120 тис. грн.</w:t>
      </w:r>
    </w:p>
    <w:p w:rsidR="007B3AEA" w:rsidRPr="00B96A5C" w:rsidRDefault="007B3AEA" w:rsidP="007B3AEA">
      <w:pPr>
        <w:ind w:left="-284" w:right="-1" w:firstLine="284"/>
        <w:jc w:val="both"/>
        <w:rPr>
          <w:i/>
          <w:szCs w:val="26"/>
        </w:rPr>
      </w:pP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 інструменту і пристроїв за попередні роки – 11,7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11,7*5=58,5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 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(159,120-0)/58,5=2,7 роки.</w:t>
      </w:r>
    </w:p>
    <w:p w:rsidR="007B3AEA" w:rsidRPr="00B96A5C" w:rsidRDefault="007B3AEA" w:rsidP="007B3AEA">
      <w:pPr>
        <w:ind w:left="-284" w:right="-1" w:firstLine="284"/>
        <w:jc w:val="both"/>
        <w:rPr>
          <w:i/>
          <w:szCs w:val="26"/>
        </w:rPr>
      </w:pPr>
    </w:p>
    <w:p w:rsidR="007B3AEA" w:rsidRPr="00B96A5C" w:rsidRDefault="007B3AEA" w:rsidP="007B3AEA">
      <w:pPr>
        <w:ind w:left="-284" w:right="-1" w:firstLine="284"/>
        <w:jc w:val="both"/>
        <w:rPr>
          <w:i/>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ind w:left="-284" w:right="-1" w:firstLine="284"/>
        <w:jc w:val="center"/>
        <w:rPr>
          <w:b/>
          <w:color w:val="000000"/>
          <w:szCs w:val="26"/>
        </w:rPr>
      </w:pPr>
      <w:r w:rsidRPr="00B96A5C">
        <w:rPr>
          <w:b/>
          <w:color w:val="000000"/>
          <w:szCs w:val="26"/>
        </w:rPr>
        <w:t>Набір інструментів і пристроїв для комплектації бригади СПЛ</w:t>
      </w:r>
    </w:p>
    <w:p w:rsidR="007B3AEA" w:rsidRPr="00B96A5C" w:rsidRDefault="007B3AEA" w:rsidP="007B3AEA">
      <w:pPr>
        <w:tabs>
          <w:tab w:val="left" w:pos="6486"/>
        </w:tabs>
        <w:ind w:left="-284" w:right="-1" w:firstLine="284"/>
        <w:jc w:val="both"/>
        <w:rPr>
          <w:szCs w:val="26"/>
        </w:rPr>
      </w:pPr>
      <w:r w:rsidRPr="00B96A5C">
        <w:rPr>
          <w:szCs w:val="26"/>
        </w:rPr>
        <w:t>Набір пропонується придбати замість фізично зношених та поламаних інструментів і пристроїв, або таких, в яких термін служби вже перевищив допустимий термін експлуатації.</w:t>
      </w:r>
    </w:p>
    <w:p w:rsidR="007B3AEA" w:rsidRPr="00B96A5C" w:rsidRDefault="007B3AEA" w:rsidP="007B3AEA">
      <w:pPr>
        <w:tabs>
          <w:tab w:val="left" w:pos="6486"/>
        </w:tabs>
        <w:ind w:left="-284" w:right="-1" w:firstLine="284"/>
        <w:jc w:val="both"/>
        <w:rPr>
          <w:szCs w:val="26"/>
        </w:rPr>
      </w:pPr>
      <w:r w:rsidRPr="00B96A5C">
        <w:rPr>
          <w:szCs w:val="26"/>
        </w:rPr>
        <w:t>Для проведення робіт по капітальному ремонту і технічному обслуговуванню ПЛ 35 – 110 кВ</w:t>
      </w:r>
    </w:p>
    <w:p w:rsidR="007B3AEA" w:rsidRPr="00B96A5C" w:rsidRDefault="007B3AEA" w:rsidP="007B3AEA">
      <w:pPr>
        <w:tabs>
          <w:tab w:val="left" w:pos="6486"/>
        </w:tabs>
        <w:ind w:left="-284" w:right="-1" w:firstLine="284"/>
        <w:jc w:val="both"/>
        <w:rPr>
          <w:szCs w:val="26"/>
        </w:rPr>
      </w:pPr>
      <w:r w:rsidRPr="00B96A5C">
        <w:rPr>
          <w:szCs w:val="26"/>
        </w:rPr>
        <w:t>В інвестиційній програми 2022 року передбачаємо закупівлю одного комплекту «Набір інструментів і пристроїв для комплектації бригади СПЛ вартістю 116,14 тис. грн. без ПДВ.</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b/>
          <w:bCs/>
          <w:iCs/>
          <w:szCs w:val="26"/>
        </w:rPr>
      </w:pPr>
      <w:r w:rsidRPr="00B96A5C">
        <w:rPr>
          <w:b/>
          <w:bCs/>
          <w:iCs/>
          <w:szCs w:val="26"/>
        </w:rPr>
        <w:t>Економічна ефективність.</w:t>
      </w:r>
    </w:p>
    <w:p w:rsidR="007B3AEA" w:rsidRPr="00B96A5C" w:rsidRDefault="007B3AEA" w:rsidP="007B3AEA">
      <w:pPr>
        <w:tabs>
          <w:tab w:val="left" w:pos="6486"/>
        </w:tabs>
        <w:ind w:left="-284" w:right="-1" w:firstLine="284"/>
        <w:jc w:val="both"/>
        <w:rPr>
          <w:b/>
          <w:bCs/>
          <w:iCs/>
          <w:szCs w:val="26"/>
        </w:rPr>
      </w:pPr>
      <w:r w:rsidRPr="00B96A5C">
        <w:rPr>
          <w:b/>
          <w:bCs/>
          <w:iCs/>
          <w:szCs w:val="26"/>
        </w:rPr>
        <w:t>Вартість заходу всього 116,14 тис. грн.</w:t>
      </w:r>
    </w:p>
    <w:p w:rsidR="007B3AEA" w:rsidRPr="00B96A5C" w:rsidRDefault="007B3AEA" w:rsidP="007B3AEA">
      <w:pPr>
        <w:tabs>
          <w:tab w:val="left" w:pos="6486"/>
        </w:tabs>
        <w:ind w:left="-284" w:right="-1" w:firstLine="284"/>
        <w:jc w:val="both"/>
        <w:rPr>
          <w:b/>
          <w:szCs w:val="26"/>
        </w:rPr>
      </w:pPr>
      <w:r w:rsidRPr="00B96A5C">
        <w:rPr>
          <w:b/>
          <w:bCs/>
          <w:iCs/>
          <w:szCs w:val="26"/>
        </w:rPr>
        <w:t xml:space="preserve"> </w:t>
      </w:r>
      <w:r w:rsidRPr="00B96A5C">
        <w:rPr>
          <w:b/>
          <w:szCs w:val="26"/>
        </w:rPr>
        <w:t xml:space="preserve">   </w:t>
      </w:r>
    </w:p>
    <w:p w:rsidR="007B3AEA" w:rsidRPr="00B96A5C" w:rsidRDefault="007B3AEA" w:rsidP="007B3AEA">
      <w:pPr>
        <w:tabs>
          <w:tab w:val="left" w:pos="6486"/>
        </w:tabs>
        <w:ind w:left="-284" w:right="-1" w:firstLine="284"/>
        <w:jc w:val="both"/>
        <w:rPr>
          <w:szCs w:val="26"/>
        </w:rPr>
      </w:pPr>
      <w:r w:rsidRPr="00B96A5C">
        <w:rPr>
          <w:szCs w:val="26"/>
        </w:rPr>
        <w:t>Зниження операційних витрат – це сума витрат на ремонт інструментів і пристроїв -</w:t>
      </w:r>
      <w:r w:rsidRPr="00B96A5C">
        <w:rPr>
          <w:szCs w:val="26"/>
        </w:rPr>
        <w:br/>
        <w:t xml:space="preserve"> 3,22 тис. грн. </w:t>
      </w:r>
    </w:p>
    <w:p w:rsidR="007B3AEA" w:rsidRPr="00B96A5C" w:rsidRDefault="007B3AEA" w:rsidP="007B3AEA">
      <w:pPr>
        <w:tabs>
          <w:tab w:val="left" w:pos="6486"/>
        </w:tabs>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tabs>
          <w:tab w:val="left" w:pos="6486"/>
        </w:tabs>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tabs>
          <w:tab w:val="left" w:pos="6486"/>
        </w:tabs>
        <w:ind w:left="-284" w:right="-1" w:firstLine="284"/>
        <w:jc w:val="both"/>
        <w:rPr>
          <w:szCs w:val="26"/>
        </w:rPr>
      </w:pPr>
      <w:r w:rsidRPr="00B96A5C">
        <w:rPr>
          <w:szCs w:val="26"/>
        </w:rPr>
        <w:t xml:space="preserve"> 3,22*11=35,4  тис. грн.</w:t>
      </w:r>
    </w:p>
    <w:p w:rsidR="007B3AEA" w:rsidRPr="00B96A5C" w:rsidRDefault="007B3AEA" w:rsidP="007B3AEA">
      <w:pPr>
        <w:tabs>
          <w:tab w:val="left" w:pos="6486"/>
        </w:tabs>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tabs>
          <w:tab w:val="left" w:pos="6486"/>
        </w:tabs>
        <w:ind w:left="-284" w:right="-1" w:firstLine="284"/>
        <w:jc w:val="both"/>
        <w:rPr>
          <w:szCs w:val="26"/>
        </w:rPr>
      </w:pPr>
      <w:r w:rsidRPr="00B96A5C">
        <w:rPr>
          <w:szCs w:val="26"/>
        </w:rPr>
        <w:t>Окупність, роки:</w:t>
      </w:r>
    </w:p>
    <w:p w:rsidR="007B3AEA" w:rsidRPr="00B96A5C" w:rsidRDefault="007B3AEA" w:rsidP="007B3AEA">
      <w:pPr>
        <w:tabs>
          <w:tab w:val="left" w:pos="6486"/>
        </w:tabs>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(116,14-0)/35,4=3,28 роки.</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b/>
          <w:szCs w:val="26"/>
        </w:rPr>
      </w:pPr>
    </w:p>
    <w:p w:rsidR="007B3AEA" w:rsidRPr="00B96A5C" w:rsidRDefault="007B3AEA" w:rsidP="00747623">
      <w:pPr>
        <w:ind w:left="-284" w:right="-1" w:firstLine="284"/>
        <w:jc w:val="center"/>
        <w:rPr>
          <w:b/>
          <w:szCs w:val="26"/>
        </w:rPr>
      </w:pPr>
      <w:r w:rsidRPr="00B96A5C">
        <w:rPr>
          <w:b/>
          <w:szCs w:val="26"/>
        </w:rPr>
        <w:t>Набір інструментів і пристроїв для комплектації бригад СПС</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r w:rsidRPr="00B96A5C">
        <w:rPr>
          <w:szCs w:val="26"/>
        </w:rPr>
        <w:t>Для проведення робіт по капітальному ремонту і технічному обслуговуванню ПЛ 35 – 110 кВ.</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r w:rsidRPr="00B96A5C">
        <w:rPr>
          <w:szCs w:val="26"/>
        </w:rPr>
        <w:t xml:space="preserve"> Набір пропонується придбати замість фізично зношених та поламаних інструментів і пристроїв, або таких, в яких термін служби вже перевищив допустимий термін експлуатації.</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r w:rsidRPr="00B96A5C">
        <w:rPr>
          <w:szCs w:val="26"/>
        </w:rPr>
        <w:t xml:space="preserve">В інвестиційній програми 2022 року передбачаємо закупівлю одного комплекту «Набір інструментів і пристроїв </w:t>
      </w:r>
      <w:r w:rsidRPr="00B96A5C">
        <w:rPr>
          <w:b/>
          <w:color w:val="000000"/>
          <w:szCs w:val="26"/>
        </w:rPr>
        <w:t>для комплектації бригад СПС</w:t>
      </w:r>
      <w:r w:rsidRPr="00B96A5C">
        <w:rPr>
          <w:szCs w:val="26"/>
        </w:rPr>
        <w:t xml:space="preserve">  вартістю 19,62 тис. грн. без ПДВ.</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b/>
          <w:bCs/>
          <w:iCs/>
          <w:szCs w:val="26"/>
        </w:rPr>
      </w:pPr>
      <w:r w:rsidRPr="00B96A5C">
        <w:rPr>
          <w:b/>
          <w:bCs/>
          <w:iCs/>
          <w:szCs w:val="26"/>
        </w:rPr>
        <w:t>Економічна ефективність.</w:t>
      </w:r>
    </w:p>
    <w:p w:rsidR="007B3AEA" w:rsidRPr="00B96A5C" w:rsidRDefault="007B3AEA" w:rsidP="007B3AEA">
      <w:pPr>
        <w:tabs>
          <w:tab w:val="left" w:pos="6486"/>
        </w:tabs>
        <w:ind w:left="-284" w:right="-1" w:firstLine="284"/>
        <w:jc w:val="both"/>
        <w:rPr>
          <w:b/>
          <w:bCs/>
          <w:iCs/>
          <w:szCs w:val="26"/>
        </w:rPr>
      </w:pPr>
      <w:r w:rsidRPr="00B96A5C">
        <w:rPr>
          <w:b/>
          <w:bCs/>
          <w:iCs/>
          <w:szCs w:val="26"/>
        </w:rPr>
        <w:t>Вартість заходу всього 176,56 тис. грн.</w:t>
      </w:r>
    </w:p>
    <w:p w:rsidR="007B3AEA" w:rsidRPr="00B96A5C" w:rsidRDefault="007B3AEA" w:rsidP="007B3AEA">
      <w:pPr>
        <w:tabs>
          <w:tab w:val="left" w:pos="6486"/>
        </w:tabs>
        <w:ind w:left="-284" w:right="-1" w:firstLine="284"/>
        <w:jc w:val="both"/>
        <w:rPr>
          <w:b/>
          <w:szCs w:val="26"/>
        </w:rPr>
      </w:pPr>
      <w:r w:rsidRPr="00B96A5C">
        <w:rPr>
          <w:b/>
          <w:bCs/>
          <w:iCs/>
          <w:szCs w:val="26"/>
        </w:rPr>
        <w:t xml:space="preserve"> </w:t>
      </w:r>
      <w:r w:rsidRPr="00B96A5C">
        <w:rPr>
          <w:b/>
          <w:szCs w:val="26"/>
        </w:rPr>
        <w:t xml:space="preserve">   </w:t>
      </w:r>
    </w:p>
    <w:p w:rsidR="007B3AEA" w:rsidRPr="00B96A5C" w:rsidRDefault="007B3AEA" w:rsidP="007B3AEA">
      <w:pPr>
        <w:tabs>
          <w:tab w:val="left" w:pos="6486"/>
        </w:tabs>
        <w:ind w:left="-284" w:right="-1" w:firstLine="284"/>
        <w:jc w:val="both"/>
        <w:rPr>
          <w:szCs w:val="26"/>
        </w:rPr>
      </w:pPr>
      <w:r w:rsidRPr="00B96A5C">
        <w:rPr>
          <w:szCs w:val="26"/>
        </w:rPr>
        <w:t>Зниження операційних витрат – це сума витрат на ремонт інструментів і пристроїв -</w:t>
      </w:r>
      <w:r w:rsidRPr="00B96A5C">
        <w:rPr>
          <w:szCs w:val="26"/>
        </w:rPr>
        <w:br/>
        <w:t xml:space="preserve"> 3,22 тис. грн. </w:t>
      </w:r>
    </w:p>
    <w:p w:rsidR="007B3AEA" w:rsidRPr="00B96A5C" w:rsidRDefault="007B3AEA" w:rsidP="007B3AEA">
      <w:pPr>
        <w:tabs>
          <w:tab w:val="left" w:pos="6486"/>
        </w:tabs>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tabs>
          <w:tab w:val="left" w:pos="6486"/>
        </w:tabs>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tabs>
          <w:tab w:val="left" w:pos="6486"/>
        </w:tabs>
        <w:ind w:left="-284" w:right="-1" w:firstLine="284"/>
        <w:jc w:val="both"/>
        <w:rPr>
          <w:szCs w:val="26"/>
        </w:rPr>
      </w:pPr>
      <w:r w:rsidRPr="00B96A5C">
        <w:rPr>
          <w:szCs w:val="26"/>
        </w:rPr>
        <w:t xml:space="preserve"> 3,22*9=28,98  тис. грн.</w:t>
      </w:r>
    </w:p>
    <w:p w:rsidR="007B3AEA" w:rsidRPr="00B96A5C" w:rsidRDefault="007B3AEA" w:rsidP="007B3AEA">
      <w:pPr>
        <w:tabs>
          <w:tab w:val="left" w:pos="6486"/>
        </w:tabs>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tabs>
          <w:tab w:val="left" w:pos="6486"/>
        </w:tabs>
        <w:ind w:left="-284" w:right="-1" w:firstLine="284"/>
        <w:jc w:val="both"/>
        <w:rPr>
          <w:szCs w:val="26"/>
        </w:rPr>
      </w:pPr>
      <w:r w:rsidRPr="00B96A5C">
        <w:rPr>
          <w:szCs w:val="26"/>
        </w:rPr>
        <w:t>Окупність, роки:</w:t>
      </w:r>
    </w:p>
    <w:p w:rsidR="007B3AEA" w:rsidRPr="00B96A5C" w:rsidRDefault="007B3AEA" w:rsidP="007B3AEA">
      <w:pPr>
        <w:tabs>
          <w:tab w:val="left" w:pos="6486"/>
        </w:tabs>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(176,56-0)/28,98=3,28 роки.</w:t>
      </w:r>
    </w:p>
    <w:p w:rsidR="007B3AEA" w:rsidRPr="00B96A5C" w:rsidRDefault="007B3AEA" w:rsidP="007B3AEA">
      <w:pPr>
        <w:ind w:left="-284" w:right="-1" w:firstLine="284"/>
        <w:jc w:val="both"/>
        <w:rPr>
          <w:b/>
          <w:szCs w:val="26"/>
        </w:rPr>
      </w:pPr>
      <w:r w:rsidRPr="00B96A5C">
        <w:rPr>
          <w:b/>
          <w:szCs w:val="26"/>
        </w:rPr>
        <w:t>Набір інструментів і пристроїв для комплектації лінійних бригад РЕМ</w:t>
      </w:r>
    </w:p>
    <w:p w:rsidR="007B3AEA" w:rsidRPr="00B96A5C" w:rsidRDefault="007B3AEA" w:rsidP="007B3AEA">
      <w:pPr>
        <w:ind w:left="-284" w:right="-1" w:firstLine="284"/>
        <w:jc w:val="both"/>
        <w:rPr>
          <w:szCs w:val="26"/>
        </w:rPr>
      </w:pPr>
      <w:r w:rsidRPr="00B96A5C">
        <w:rPr>
          <w:szCs w:val="26"/>
        </w:rPr>
        <w:t>Згідно з вимогами "Правил організації технічного обслуговування та ремонту обладнання, будівель і споруд електростанцій та мереж" необхідного створення нормальних умов праці експлуатаційних бригад є забезпечення їх якісним інструментом та пристроями.</w:t>
      </w:r>
    </w:p>
    <w:p w:rsidR="007B3AEA" w:rsidRPr="00B96A5C" w:rsidRDefault="007B3AEA" w:rsidP="007B3AEA">
      <w:pPr>
        <w:ind w:left="-284" w:right="-1" w:firstLine="284"/>
        <w:jc w:val="both"/>
        <w:rPr>
          <w:szCs w:val="26"/>
        </w:rPr>
      </w:pPr>
      <w:r w:rsidRPr="00B96A5C">
        <w:rPr>
          <w:szCs w:val="26"/>
        </w:rPr>
        <w:t xml:space="preserve"> Всього в ПрАТ "Рівнеобленерго" налічується 48 експлуатаційних бригад. Тому для проведення робіт з ремонту мереж та електроустановок, а також запобіганню нещасних випадків потрібно доукомплектувати експлуатаційні бригади "Наборами інструментів і пристроїв для комплектації лінійних бригад РЕМ" на зміну зношеним.</w:t>
      </w:r>
    </w:p>
    <w:p w:rsidR="007B3AEA" w:rsidRPr="00B96A5C" w:rsidRDefault="007B3AEA" w:rsidP="007B3AEA">
      <w:pPr>
        <w:ind w:left="-284" w:right="-1" w:firstLine="284"/>
        <w:jc w:val="both"/>
        <w:rPr>
          <w:szCs w:val="26"/>
        </w:rPr>
      </w:pPr>
      <w:r w:rsidRPr="00B96A5C">
        <w:rPr>
          <w:szCs w:val="26"/>
        </w:rPr>
        <w:t>Набір інструментів і пристроїв для комплектації лінійних бригад РЕМ складається:</w:t>
      </w:r>
    </w:p>
    <w:tbl>
      <w:tblPr>
        <w:tblW w:w="9384" w:type="dxa"/>
        <w:tblLook w:val="04A0" w:firstRow="1" w:lastRow="0" w:firstColumn="1" w:lastColumn="0" w:noHBand="0" w:noVBand="1"/>
      </w:tblPr>
      <w:tblGrid>
        <w:gridCol w:w="7792"/>
        <w:gridCol w:w="889"/>
        <w:gridCol w:w="703"/>
      </w:tblGrid>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Ключ трубний №2</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Ключ трубний №3</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Кувалда 2000 г, ручка з фібергласу</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Лом будівельний 1500 мм</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 xml:space="preserve">Лопата штикова </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Молоток слюсарний 500 г з дерев'яною ручкою</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Набір напилків (тригранні, плоскі, круглі)</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Набір свердл по металу від 6 до 16</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Ножівка по металу з полотном, 250-300мм</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Опресовувач</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Сокира з топорищем m-1,4 кг</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Трафарет для нанесення цифр і алфавітний</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 xml:space="preserve">Зубило </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2</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t>Набір інструменту слюсарного універсальний</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r w:rsidR="007B3AEA" w:rsidRPr="00B96A5C" w:rsidTr="004546BC">
        <w:trPr>
          <w:trHeight w:val="300"/>
        </w:trPr>
        <w:tc>
          <w:tcPr>
            <w:tcW w:w="7792" w:type="dxa"/>
            <w:noWrap/>
            <w:vAlign w:val="bottom"/>
            <w:hideMark/>
          </w:tcPr>
          <w:p w:rsidR="007B3AEA" w:rsidRPr="00B96A5C" w:rsidRDefault="007B3AEA" w:rsidP="00F33A6A">
            <w:pPr>
              <w:pStyle w:val="af8"/>
              <w:numPr>
                <w:ilvl w:val="0"/>
                <w:numId w:val="43"/>
              </w:numPr>
              <w:spacing w:after="0" w:line="240" w:lineRule="auto"/>
              <w:ind w:left="-284" w:right="-1" w:firstLine="284"/>
              <w:rPr>
                <w:color w:val="000000"/>
                <w:szCs w:val="26"/>
              </w:rPr>
            </w:pPr>
            <w:r w:rsidRPr="00B96A5C">
              <w:rPr>
                <w:color w:val="000000"/>
                <w:szCs w:val="26"/>
              </w:rPr>
              <w:lastRenderedPageBreak/>
              <w:t>сумка монтерська</w:t>
            </w:r>
          </w:p>
        </w:tc>
        <w:tc>
          <w:tcPr>
            <w:tcW w:w="889" w:type="dxa"/>
            <w:noWrap/>
            <w:vAlign w:val="bottom"/>
            <w:hideMark/>
          </w:tcPr>
          <w:p w:rsidR="007B3AEA" w:rsidRPr="00B96A5C" w:rsidRDefault="007B3AEA" w:rsidP="007B3AEA">
            <w:pPr>
              <w:ind w:left="-284" w:right="-1" w:firstLine="284"/>
              <w:jc w:val="both"/>
              <w:rPr>
                <w:color w:val="000000"/>
                <w:szCs w:val="26"/>
              </w:rPr>
            </w:pPr>
            <w:r w:rsidRPr="00B96A5C">
              <w:rPr>
                <w:color w:val="000000"/>
                <w:szCs w:val="26"/>
              </w:rPr>
              <w:t>1</w:t>
            </w:r>
          </w:p>
        </w:tc>
        <w:tc>
          <w:tcPr>
            <w:tcW w:w="703" w:type="dxa"/>
            <w:vAlign w:val="bottom"/>
            <w:hideMark/>
          </w:tcPr>
          <w:p w:rsidR="007B3AEA" w:rsidRPr="00B96A5C" w:rsidRDefault="007B3AEA" w:rsidP="007B3AEA">
            <w:pPr>
              <w:ind w:left="-284" w:right="-1" w:firstLine="284"/>
              <w:jc w:val="both"/>
              <w:rPr>
                <w:color w:val="000000"/>
                <w:szCs w:val="26"/>
              </w:rPr>
            </w:pPr>
            <w:r w:rsidRPr="00B96A5C">
              <w:rPr>
                <w:color w:val="000000"/>
                <w:szCs w:val="26"/>
              </w:rPr>
              <w:t>шт.</w:t>
            </w:r>
          </w:p>
        </w:tc>
      </w:tr>
    </w:tbl>
    <w:p w:rsidR="007B3AEA" w:rsidRPr="00B96A5C" w:rsidRDefault="007B3AEA" w:rsidP="007B3AEA">
      <w:pPr>
        <w:ind w:left="-284" w:right="-1" w:firstLine="284"/>
        <w:jc w:val="both"/>
        <w:rPr>
          <w:szCs w:val="26"/>
          <w:lang w:eastAsia="uk-UA"/>
        </w:rPr>
      </w:pPr>
    </w:p>
    <w:p w:rsidR="007B3AEA" w:rsidRPr="00B96A5C" w:rsidRDefault="007B3AEA" w:rsidP="007B3AEA">
      <w:pPr>
        <w:pStyle w:val="afa"/>
        <w:spacing w:after="0" w:line="240" w:lineRule="auto"/>
        <w:ind w:left="-284" w:right="-1" w:firstLine="284"/>
        <w:rPr>
          <w:rFonts w:ascii="Cambria" w:hAnsi="Cambria"/>
          <w:sz w:val="26"/>
          <w:szCs w:val="26"/>
        </w:rPr>
      </w:pPr>
      <w:r w:rsidRPr="00B96A5C">
        <w:rPr>
          <w:rFonts w:ascii="Cambria" w:hAnsi="Cambria"/>
          <w:sz w:val="26"/>
          <w:szCs w:val="26"/>
        </w:rPr>
        <w:t>Придбання наборів інструментів і пристроїв для комплектації лінійних бригад РЕМ є необхідним і виправданим.</w:t>
      </w:r>
    </w:p>
    <w:p w:rsidR="007B3AEA" w:rsidRPr="00B96A5C" w:rsidRDefault="007B3AEA" w:rsidP="007B3AEA">
      <w:pPr>
        <w:ind w:left="-284" w:right="-1" w:firstLine="284"/>
        <w:jc w:val="both"/>
        <w:rPr>
          <w:szCs w:val="26"/>
        </w:rPr>
      </w:pPr>
      <w:r w:rsidRPr="00B96A5C">
        <w:rPr>
          <w:szCs w:val="26"/>
        </w:rPr>
        <w:t xml:space="preserve">В інвестиційній програмі на 2022 рік планується придбання 27 наборів інструментів і пристроїв для комплектації лінійних бригад РЕМ </w:t>
      </w:r>
    </w:p>
    <w:p w:rsidR="007B3AEA" w:rsidRPr="00B96A5C" w:rsidRDefault="007B3AEA" w:rsidP="007B3AEA">
      <w:pPr>
        <w:ind w:left="-284" w:right="-1" w:firstLine="284"/>
        <w:jc w:val="both"/>
        <w:rPr>
          <w:szCs w:val="26"/>
        </w:rPr>
      </w:pPr>
    </w:p>
    <w:p w:rsidR="007B3AEA" w:rsidRPr="00B96A5C" w:rsidRDefault="007B3AEA" w:rsidP="007B3AEA">
      <w:pPr>
        <w:pStyle w:val="afff"/>
        <w:ind w:left="-284" w:right="-1" w:firstLine="284"/>
        <w:jc w:val="both"/>
        <w:rPr>
          <w:rFonts w:ascii="Cambria" w:hAnsi="Cambria"/>
          <w:b/>
          <w:sz w:val="26"/>
          <w:szCs w:val="26"/>
        </w:rPr>
      </w:pPr>
      <w:r w:rsidRPr="00B96A5C">
        <w:rPr>
          <w:rFonts w:ascii="Cambria" w:hAnsi="Cambria"/>
          <w:b/>
          <w:sz w:val="26"/>
          <w:szCs w:val="26"/>
        </w:rPr>
        <w:t>Загальна вартість наборів інструментів і пристроїв для комплектації лінійних бригад РЕМ становитиме 612,63 тис. грн. без ПДВ (по 22,69 тис. грн. без ПДВ кожен).</w:t>
      </w:r>
    </w:p>
    <w:p w:rsidR="007B3AEA" w:rsidRPr="00B96A5C" w:rsidRDefault="007B3AEA" w:rsidP="007B3AEA">
      <w:pPr>
        <w:ind w:left="-284" w:right="-1" w:firstLine="284"/>
        <w:jc w:val="both"/>
        <w:rPr>
          <w:b/>
          <w:bCs/>
          <w:iCs/>
          <w:szCs w:val="26"/>
        </w:rPr>
      </w:pPr>
      <w:r w:rsidRPr="00B96A5C">
        <w:rPr>
          <w:b/>
          <w:bCs/>
          <w:iCs/>
          <w:szCs w:val="26"/>
        </w:rPr>
        <w:t>Економічна ефективність.</w:t>
      </w:r>
    </w:p>
    <w:p w:rsidR="007B3AEA" w:rsidRPr="00B96A5C" w:rsidRDefault="007B3AEA" w:rsidP="007B3AEA">
      <w:pPr>
        <w:ind w:left="-284" w:right="-1" w:firstLine="284"/>
        <w:jc w:val="both"/>
        <w:rPr>
          <w:b/>
          <w:szCs w:val="26"/>
        </w:rPr>
      </w:pPr>
      <w:r w:rsidRPr="00B96A5C">
        <w:rPr>
          <w:b/>
          <w:bCs/>
          <w:iCs/>
          <w:szCs w:val="26"/>
        </w:rPr>
        <w:t xml:space="preserve">Вартість заходу всього </w:t>
      </w:r>
      <w:r w:rsidRPr="00B96A5C">
        <w:rPr>
          <w:b/>
          <w:szCs w:val="26"/>
        </w:rPr>
        <w:t xml:space="preserve">612,63 </w:t>
      </w:r>
      <w:r w:rsidRPr="00B96A5C">
        <w:rPr>
          <w:b/>
          <w:bCs/>
          <w:iCs/>
          <w:szCs w:val="26"/>
        </w:rPr>
        <w:t xml:space="preserve">тис. грн. </w:t>
      </w:r>
    </w:p>
    <w:p w:rsidR="007B3AEA" w:rsidRPr="00B96A5C" w:rsidRDefault="007B3AEA" w:rsidP="007B3AEA">
      <w:pPr>
        <w:ind w:left="-284" w:right="-1" w:firstLine="284"/>
        <w:jc w:val="both"/>
      </w:pPr>
      <w:r w:rsidRPr="00B96A5C">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набірів інструментів і пристроїв для комплектації лінійних бригад РЕМ за попередні роки – 7,5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7,5*27=202,5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r w:rsidRPr="00B96A5C">
        <w:rPr>
          <w:szCs w:val="26"/>
        </w:rPr>
        <w:t>Окупність, роки:</w:t>
      </w:r>
    </w:p>
    <w:p w:rsidR="007B3AEA" w:rsidRPr="00B96A5C" w:rsidRDefault="007B3AEA" w:rsidP="007B3AEA">
      <w:pPr>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(612,63-0)/202,5 = 3 роки.</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ind w:left="-284" w:right="-1" w:firstLine="284"/>
        <w:jc w:val="center"/>
        <w:rPr>
          <w:b/>
          <w:szCs w:val="26"/>
        </w:rPr>
      </w:pPr>
      <w:r w:rsidRPr="00B96A5C">
        <w:rPr>
          <w:b/>
          <w:szCs w:val="26"/>
        </w:rPr>
        <w:t>Набір інструменту слюсарного універсал-2</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r w:rsidRPr="00B96A5C">
        <w:rPr>
          <w:szCs w:val="26"/>
        </w:rPr>
        <w:t>Для проведення робіт по капітальному ремонту і технічному обслуговуванню ПЛ 35 – 110 кВ.</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r w:rsidRPr="00B96A5C">
        <w:rPr>
          <w:szCs w:val="26"/>
        </w:rPr>
        <w:t xml:space="preserve"> Набір пропонується придбати замість фізично зношених та поламаних інструментів і пристроїв, або таких, в яких термін служби вже перевищив допустимий термін експлуатації.</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szCs w:val="26"/>
        </w:rPr>
      </w:pPr>
      <w:r w:rsidRPr="00B96A5C">
        <w:rPr>
          <w:szCs w:val="26"/>
        </w:rPr>
        <w:t>В інвестиційній програми 2022 року передбачаємо закупівлю 16 шт   вартістю 4,31 тис. грн. без ПДВ.</w:t>
      </w:r>
    </w:p>
    <w:p w:rsidR="007B3AEA" w:rsidRPr="00B96A5C" w:rsidRDefault="007B3AEA" w:rsidP="007B3AEA">
      <w:pPr>
        <w:tabs>
          <w:tab w:val="left" w:pos="6486"/>
        </w:tabs>
        <w:ind w:left="-284" w:right="-1" w:firstLine="284"/>
        <w:jc w:val="both"/>
        <w:rPr>
          <w:szCs w:val="26"/>
        </w:rPr>
      </w:pPr>
    </w:p>
    <w:p w:rsidR="007B3AEA" w:rsidRPr="00B96A5C" w:rsidRDefault="007B3AEA" w:rsidP="007B3AEA">
      <w:pPr>
        <w:tabs>
          <w:tab w:val="left" w:pos="6486"/>
        </w:tabs>
        <w:ind w:left="-284" w:right="-1" w:firstLine="284"/>
        <w:jc w:val="both"/>
        <w:rPr>
          <w:b/>
          <w:bCs/>
          <w:iCs/>
          <w:szCs w:val="26"/>
        </w:rPr>
      </w:pPr>
      <w:r w:rsidRPr="00B96A5C">
        <w:rPr>
          <w:b/>
          <w:bCs/>
          <w:iCs/>
          <w:szCs w:val="26"/>
        </w:rPr>
        <w:t>Економічна ефективність.</w:t>
      </w:r>
    </w:p>
    <w:p w:rsidR="007B3AEA" w:rsidRPr="00B96A5C" w:rsidRDefault="007B3AEA" w:rsidP="007B3AEA">
      <w:pPr>
        <w:tabs>
          <w:tab w:val="left" w:pos="6486"/>
        </w:tabs>
        <w:ind w:left="-284" w:right="-1" w:firstLine="284"/>
        <w:jc w:val="both"/>
        <w:rPr>
          <w:b/>
          <w:bCs/>
          <w:iCs/>
          <w:szCs w:val="26"/>
        </w:rPr>
      </w:pPr>
      <w:r w:rsidRPr="00B96A5C">
        <w:rPr>
          <w:b/>
          <w:bCs/>
          <w:iCs/>
          <w:szCs w:val="26"/>
        </w:rPr>
        <w:t>Вартість заходу всього 68,93 тис. грн.</w:t>
      </w:r>
    </w:p>
    <w:p w:rsidR="007B3AEA" w:rsidRPr="00B96A5C" w:rsidRDefault="007B3AEA" w:rsidP="007B3AEA">
      <w:pPr>
        <w:tabs>
          <w:tab w:val="left" w:pos="6486"/>
        </w:tabs>
        <w:ind w:left="-284" w:right="-1" w:firstLine="284"/>
        <w:jc w:val="both"/>
        <w:rPr>
          <w:szCs w:val="26"/>
        </w:rPr>
      </w:pPr>
      <w:r w:rsidRPr="00B96A5C">
        <w:rPr>
          <w:b/>
          <w:bCs/>
          <w:iCs/>
          <w:szCs w:val="26"/>
        </w:rPr>
        <w:t xml:space="preserve">    </w:t>
      </w:r>
      <w:r w:rsidRPr="00B96A5C">
        <w:rPr>
          <w:b/>
          <w:szCs w:val="26"/>
        </w:rPr>
        <w:t xml:space="preserve"> </w:t>
      </w:r>
      <w:r w:rsidRPr="00B96A5C">
        <w:rPr>
          <w:szCs w:val="26"/>
        </w:rPr>
        <w:t>Зниження операційних витрат – це сума витрат на ремонт інструментів і пристроїв -</w:t>
      </w:r>
      <w:r w:rsidRPr="00B96A5C">
        <w:rPr>
          <w:szCs w:val="26"/>
        </w:rPr>
        <w:br/>
        <w:t xml:space="preserve"> 1,1 тис. грн. </w:t>
      </w:r>
    </w:p>
    <w:p w:rsidR="007B3AEA" w:rsidRPr="00B96A5C" w:rsidRDefault="007B3AEA" w:rsidP="007B3AEA">
      <w:pPr>
        <w:tabs>
          <w:tab w:val="left" w:pos="6486"/>
        </w:tabs>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tabs>
          <w:tab w:val="left" w:pos="6486"/>
        </w:tabs>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tabs>
          <w:tab w:val="left" w:pos="6486"/>
        </w:tabs>
        <w:ind w:left="-284" w:right="-1" w:firstLine="284"/>
        <w:jc w:val="both"/>
        <w:rPr>
          <w:szCs w:val="26"/>
        </w:rPr>
      </w:pPr>
      <w:r w:rsidRPr="00B96A5C">
        <w:rPr>
          <w:szCs w:val="26"/>
        </w:rPr>
        <w:t xml:space="preserve"> 1,1*16=18,56  тис. грн.</w:t>
      </w:r>
    </w:p>
    <w:p w:rsidR="007B3AEA" w:rsidRPr="00B96A5C" w:rsidRDefault="007B3AEA" w:rsidP="007B3AEA">
      <w:pPr>
        <w:tabs>
          <w:tab w:val="left" w:pos="6486"/>
        </w:tabs>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tabs>
          <w:tab w:val="left" w:pos="6486"/>
        </w:tabs>
        <w:ind w:left="-284" w:right="-1" w:firstLine="284"/>
        <w:jc w:val="both"/>
        <w:rPr>
          <w:szCs w:val="26"/>
        </w:rPr>
      </w:pPr>
      <w:r w:rsidRPr="00B96A5C">
        <w:rPr>
          <w:szCs w:val="26"/>
        </w:rPr>
        <w:t>Окупність, роки:</w:t>
      </w:r>
    </w:p>
    <w:p w:rsidR="007B3AEA" w:rsidRPr="00B96A5C" w:rsidRDefault="007B3AEA" w:rsidP="007B3AEA">
      <w:pPr>
        <w:tabs>
          <w:tab w:val="left" w:pos="6486"/>
        </w:tabs>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(68,93-0)/18,56=3,7 роки.</w:t>
      </w:r>
    </w:p>
    <w:p w:rsidR="007B3AEA" w:rsidRPr="00B96A5C" w:rsidRDefault="007B3AEA" w:rsidP="007B3AEA">
      <w:pPr>
        <w:autoSpaceDE w:val="0"/>
        <w:autoSpaceDN w:val="0"/>
        <w:adjustRightInd w:val="0"/>
        <w:ind w:left="-284" w:right="-1" w:firstLine="284"/>
        <w:jc w:val="both"/>
        <w:rPr>
          <w:b/>
          <w:bCs/>
          <w:szCs w:val="26"/>
        </w:rPr>
      </w:pPr>
      <w:r w:rsidRPr="00B96A5C">
        <w:rPr>
          <w:b/>
          <w:bCs/>
          <w:noProof/>
          <w:szCs w:val="26"/>
        </w:rPr>
        <w:lastRenderedPageBreak/>
        <w:drawing>
          <wp:inline distT="0" distB="0" distL="0" distR="0" wp14:anchorId="730F771F" wp14:editId="3359DBF8">
            <wp:extent cx="3787107" cy="3488690"/>
            <wp:effectExtent l="0" t="0" r="444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796695" cy="3497522"/>
                    </a:xfrm>
                    <a:prstGeom prst="rect">
                      <a:avLst/>
                    </a:prstGeom>
                  </pic:spPr>
                </pic:pic>
              </a:graphicData>
            </a:graphic>
          </wp:inline>
        </w:drawing>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ind w:left="-284" w:right="-1" w:firstLine="284"/>
        <w:jc w:val="center"/>
        <w:rPr>
          <w:rFonts w:eastAsia="Times New Roman"/>
          <w:b/>
          <w:color w:val="000000"/>
          <w:szCs w:val="26"/>
        </w:rPr>
      </w:pPr>
      <w:r w:rsidRPr="00B96A5C">
        <w:rPr>
          <w:rFonts w:eastAsia="Times New Roman"/>
          <w:b/>
          <w:color w:val="000000"/>
          <w:szCs w:val="26"/>
        </w:rPr>
        <w:t>Набір плашок трубних клупів для нарізки різьблення YATO YT-29001</w:t>
      </w:r>
    </w:p>
    <w:p w:rsidR="007B3AEA" w:rsidRPr="00B96A5C" w:rsidRDefault="007B3AEA" w:rsidP="007B3AEA">
      <w:pPr>
        <w:ind w:left="-284" w:right="-1" w:firstLine="284"/>
        <w:jc w:val="both"/>
        <w:rPr>
          <w:rFonts w:eastAsia="Times New Roman"/>
          <w:b/>
          <w:color w:val="000000"/>
          <w:szCs w:val="26"/>
        </w:rPr>
      </w:pPr>
    </w:p>
    <w:p w:rsidR="007B3AEA" w:rsidRPr="00B96A5C" w:rsidRDefault="007B3AEA" w:rsidP="007B3AEA">
      <w:pPr>
        <w:ind w:left="-284" w:right="-1" w:firstLine="284"/>
        <w:jc w:val="both"/>
        <w:rPr>
          <w:szCs w:val="26"/>
        </w:rPr>
      </w:pPr>
      <w:r w:rsidRPr="00B96A5C">
        <w:rPr>
          <w:szCs w:val="26"/>
        </w:rPr>
        <w:t xml:space="preserve">Використовується для нарізування різьблення  при  виконанні слюсарно сантехнічних  робіт. </w:t>
      </w:r>
      <w:r w:rsidRPr="00B96A5C">
        <w:rPr>
          <w:rFonts w:eastAsia="Times New Roman"/>
          <w:szCs w:val="26"/>
        </w:rPr>
        <w:t>Для укомплектування  слюсара- сантехніка.</w:t>
      </w:r>
    </w:p>
    <w:p w:rsidR="007B3AEA" w:rsidRPr="00B96A5C" w:rsidRDefault="007B3AEA" w:rsidP="007B3AEA">
      <w:pPr>
        <w:ind w:left="-284" w:right="-1" w:firstLine="284"/>
        <w:jc w:val="both"/>
        <w:rPr>
          <w:rFonts w:eastAsia="Times New Roman"/>
          <w:szCs w:val="26"/>
        </w:rPr>
      </w:pPr>
      <w:r w:rsidRPr="00B96A5C">
        <w:rPr>
          <w:szCs w:val="26"/>
        </w:rPr>
        <w:t>Загальна вартість  1,74 * 1 шт. = 1,74 тис. грн. (без  ПДВ)</w:t>
      </w:r>
    </w:p>
    <w:p w:rsidR="007B3AEA" w:rsidRPr="00B96A5C" w:rsidRDefault="007B3AEA" w:rsidP="007B3AEA">
      <w:pPr>
        <w:ind w:left="-284" w:right="-1" w:firstLine="284"/>
        <w:jc w:val="both"/>
        <w:rPr>
          <w:bCs/>
          <w:iCs/>
          <w:color w:val="000000"/>
          <w:szCs w:val="26"/>
          <w:lang w:eastAsia="uk-UA"/>
        </w:rPr>
      </w:pPr>
      <w:r w:rsidRPr="00B96A5C">
        <w:rPr>
          <w:bCs/>
          <w:iCs/>
          <w:color w:val="000000"/>
          <w:szCs w:val="26"/>
          <w:lang w:eastAsia="uk-UA"/>
        </w:rPr>
        <w:t>Економічна ефективність.</w:t>
      </w:r>
    </w:p>
    <w:p w:rsidR="007B3AEA" w:rsidRPr="00B96A5C" w:rsidRDefault="007B3AEA" w:rsidP="007B3AEA">
      <w:pPr>
        <w:ind w:left="-284" w:right="-1" w:firstLine="284"/>
        <w:jc w:val="both"/>
        <w:rPr>
          <w:szCs w:val="26"/>
        </w:rPr>
      </w:pPr>
      <w:r w:rsidRPr="00B96A5C">
        <w:rPr>
          <w:bCs/>
          <w:iCs/>
          <w:color w:val="000000"/>
          <w:szCs w:val="26"/>
          <w:lang w:eastAsia="uk-UA"/>
        </w:rPr>
        <w:t xml:space="preserve">Вартість заходу всього </w:t>
      </w:r>
      <w:r w:rsidRPr="00B96A5C">
        <w:rPr>
          <w:szCs w:val="26"/>
        </w:rPr>
        <w:t xml:space="preserve">1,74 </w:t>
      </w:r>
      <w:r w:rsidRPr="00B96A5C">
        <w:rPr>
          <w:bCs/>
          <w:iCs/>
          <w:color w:val="000000"/>
          <w:szCs w:val="26"/>
          <w:lang w:eastAsia="uk-UA"/>
        </w:rPr>
        <w:t xml:space="preserve">тис. грн. </w:t>
      </w:r>
      <w:r w:rsidRPr="00B96A5C">
        <w:rPr>
          <w:szCs w:val="26"/>
        </w:rPr>
        <w:t xml:space="preserve">   </w:t>
      </w:r>
    </w:p>
    <w:p w:rsidR="007B3AEA" w:rsidRPr="00B96A5C" w:rsidRDefault="007B3AEA" w:rsidP="007B3AEA">
      <w:pPr>
        <w:ind w:left="-284" w:right="-1" w:firstLine="284"/>
        <w:jc w:val="both"/>
        <w:rPr>
          <w:szCs w:val="26"/>
        </w:rPr>
      </w:pPr>
      <w:r w:rsidRPr="00B96A5C">
        <w:rPr>
          <w:szCs w:val="26"/>
        </w:rPr>
        <w:t>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н</w:t>
      </w:r>
      <w:r w:rsidRPr="00B96A5C">
        <w:rPr>
          <w:rFonts w:eastAsia="Times New Roman"/>
          <w:color w:val="000000"/>
          <w:szCs w:val="26"/>
        </w:rPr>
        <w:t>абору плашок трубних клупів для нарізки різьблення</w:t>
      </w:r>
      <w:r w:rsidRPr="00B96A5C">
        <w:rPr>
          <w:szCs w:val="26"/>
        </w:rPr>
        <w:t xml:space="preserve"> за попередні роки – 0,6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0,6*1=0,6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r w:rsidRPr="00B96A5C">
        <w:rPr>
          <w:szCs w:val="26"/>
        </w:rPr>
        <w:t>Окупність, роки:</w:t>
      </w:r>
    </w:p>
    <w:p w:rsidR="007B3AEA" w:rsidRPr="00B96A5C" w:rsidRDefault="007B3AEA" w:rsidP="007B3AEA">
      <w:pPr>
        <w:autoSpaceDE w:val="0"/>
        <w:autoSpaceDN w:val="0"/>
        <w:adjustRightInd w:val="0"/>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(1,74-0)/1,2 = 3,2 роки.</w:t>
      </w:r>
    </w:p>
    <w:p w:rsidR="007B3AEA" w:rsidRPr="00B96A5C" w:rsidRDefault="007B3AEA" w:rsidP="007B3AEA">
      <w:pPr>
        <w:autoSpaceDE w:val="0"/>
        <w:autoSpaceDN w:val="0"/>
        <w:adjustRightInd w:val="0"/>
        <w:ind w:left="-284" w:right="-1" w:firstLine="284"/>
        <w:jc w:val="both"/>
        <w:rPr>
          <w:szCs w:val="26"/>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47623" w:rsidRDefault="00747623" w:rsidP="00747623">
      <w:pPr>
        <w:pStyle w:val="af8"/>
        <w:spacing w:after="0" w:line="240" w:lineRule="auto"/>
        <w:ind w:left="-284" w:right="-1" w:firstLine="284"/>
        <w:jc w:val="center"/>
        <w:rPr>
          <w:b/>
          <w:szCs w:val="26"/>
          <w:shd w:val="clear" w:color="auto" w:fill="FFFFFF"/>
        </w:rPr>
      </w:pPr>
    </w:p>
    <w:p w:rsidR="007B3AEA" w:rsidRPr="00B96A5C" w:rsidRDefault="007B3AEA" w:rsidP="00747623">
      <w:pPr>
        <w:pStyle w:val="af8"/>
        <w:spacing w:after="0" w:line="240" w:lineRule="auto"/>
        <w:ind w:left="-284" w:right="-1" w:firstLine="284"/>
        <w:jc w:val="center"/>
        <w:rPr>
          <w:b/>
          <w:szCs w:val="26"/>
          <w:shd w:val="clear" w:color="auto" w:fill="FFFFFF"/>
        </w:rPr>
      </w:pPr>
      <w:r w:rsidRPr="00B96A5C">
        <w:rPr>
          <w:b/>
          <w:szCs w:val="26"/>
          <w:shd w:val="clear" w:color="auto" w:fill="FFFFFF"/>
        </w:rPr>
        <w:t>Набір торцових головок з воротками в ложементе 1/4" 3/8" 1/2". 103 предмета. (EVA ложемент)</w:t>
      </w:r>
    </w:p>
    <w:p w:rsidR="007B3AEA" w:rsidRPr="00B96A5C" w:rsidRDefault="00747623" w:rsidP="007B3AEA">
      <w:pPr>
        <w:pStyle w:val="af8"/>
        <w:spacing w:after="0" w:line="240" w:lineRule="auto"/>
        <w:ind w:left="-284" w:right="-1" w:firstLine="284"/>
        <w:rPr>
          <w:b/>
          <w:szCs w:val="26"/>
          <w:shd w:val="clear" w:color="auto" w:fill="FFFFFF"/>
        </w:rPr>
      </w:pPr>
      <w:r w:rsidRPr="00B96A5C">
        <w:rPr>
          <w:noProof/>
          <w:szCs w:val="26"/>
          <w:lang w:val="ru-RU" w:eastAsia="ru-RU"/>
        </w:rPr>
        <w:drawing>
          <wp:anchor distT="0" distB="0" distL="114300" distR="114300" simplePos="0" relativeHeight="251671552" behindDoc="0" locked="0" layoutInCell="1" allowOverlap="1" wp14:anchorId="4CC433A6" wp14:editId="1DFE46FE">
            <wp:simplePos x="0" y="0"/>
            <wp:positionH relativeFrom="margin">
              <wp:align>right</wp:align>
            </wp:positionH>
            <wp:positionV relativeFrom="paragraph">
              <wp:posOffset>96520</wp:posOffset>
            </wp:positionV>
            <wp:extent cx="2860040" cy="2178685"/>
            <wp:effectExtent l="0" t="0" r="0" b="0"/>
            <wp:wrapSquare wrapText="bothSides"/>
            <wp:docPr id="51" name="Рисунок 51" descr="e344ae86d37e0dfa587a696075f08b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44ae86d37e0dfa587a696075f08baf"/>
                    <pic:cNvPicPr>
                      <a:picLocks noChangeAspect="1" noChangeArrowheads="1"/>
                    </pic:cNvPicPr>
                  </pic:nvPicPr>
                  <pic:blipFill>
                    <a:blip r:embed="rId207">
                      <a:extLst>
                        <a:ext uri="{28A0092B-C50C-407E-A947-70E740481C1C}">
                          <a14:useLocalDpi xmlns:a14="http://schemas.microsoft.com/office/drawing/2010/main" val="0"/>
                        </a:ext>
                      </a:extLst>
                    </a:blip>
                    <a:srcRect l="8379" t="23055" r="10519" b="21355"/>
                    <a:stretch>
                      <a:fillRect/>
                    </a:stretch>
                  </pic:blipFill>
                  <pic:spPr bwMode="auto">
                    <a:xfrm>
                      <a:off x="0" y="0"/>
                      <a:ext cx="2860040" cy="2178685"/>
                    </a:xfrm>
                    <a:prstGeom prst="rect">
                      <a:avLst/>
                    </a:prstGeom>
                    <a:noFill/>
                  </pic:spPr>
                </pic:pic>
              </a:graphicData>
            </a:graphic>
            <wp14:sizeRelH relativeFrom="page">
              <wp14:pctWidth>0</wp14:pctWidth>
            </wp14:sizeRelH>
            <wp14:sizeRelV relativeFrom="page">
              <wp14:pctHeight>0</wp14:pctHeight>
            </wp14:sizeRelV>
          </wp:anchor>
        </w:drawing>
      </w:r>
      <w:r w:rsidRPr="00B96A5C">
        <w:rPr>
          <w:noProof/>
          <w:szCs w:val="26"/>
        </w:rPr>
        <w:drawing>
          <wp:inline distT="0" distB="0" distL="0" distR="0" wp14:anchorId="35F70904" wp14:editId="6121B0CC">
            <wp:extent cx="2720340" cy="2423160"/>
            <wp:effectExtent l="0" t="0" r="3810" b="0"/>
            <wp:docPr id="52" name="Рисунок 52" descr="ea5c871e8e5699d2d54e34c19fadf1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5c871e8e5699d2d54e34c19fadf1f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720340" cy="2423160"/>
                    </a:xfrm>
                    <a:prstGeom prst="rect">
                      <a:avLst/>
                    </a:prstGeom>
                    <a:noFill/>
                    <a:ln>
                      <a:noFill/>
                    </a:ln>
                  </pic:spPr>
                </pic:pic>
              </a:graphicData>
            </a:graphic>
          </wp:inline>
        </w:drawing>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KING TONY 9-9003MRV - це набір, який включає 103 інструменти для роботи з різьбовими з'єднаннями, що мають внутрішній і зовнішній профіль. Даний набір призначений для проведення комплексних слюсарно-монтажних робіт з ремонту та обслуговування автомобіля.</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Набір включає в себе систему інструментів з трьома приєднувальними квадратами, які найбільш часто використовуються в автомобільному ремонті 1/4 ", 3/8", 1/2 ". Це забезпечує широкий розмірний діапазон головок, а також багатий типовий асортимент ручних і допоміжних інструментів.</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У наборі представлені наступні типи торцевих головок: стандартні, подовжені, свічкові, з насадками, а також з шестигранним і дванадцятигранним профілем. </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Набір поставляється в ложементі з матеріалу EVA (етиленвінілацетат), який володіє хорошими амортизаційними властивостями і складно піддається деформації, також відзначиться стійкістю до мастил, лугів і інших хімічних речовин. Має розмір 560х375 мм і відмінно поміщається в відділення тумби для інструментів.</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Всі інструменти виготовлені з легованої хром-ванадієвої сталі і мають хромоване захисне покриття від корозії і механічних пошкоджень.</w:t>
      </w:r>
    </w:p>
    <w:p w:rsidR="007B3AEA" w:rsidRPr="00B96A5C" w:rsidRDefault="007B3AEA" w:rsidP="007B3AEA">
      <w:pPr>
        <w:pStyle w:val="af8"/>
        <w:spacing w:after="0" w:line="240" w:lineRule="auto"/>
        <w:ind w:left="-284" w:right="-1" w:firstLine="284"/>
        <w:rPr>
          <w:b/>
          <w:szCs w:val="26"/>
          <w:shd w:val="clear" w:color="auto" w:fill="FFFFFF"/>
        </w:rPr>
      </w:pPr>
      <w:r w:rsidRPr="00B96A5C">
        <w:rPr>
          <w:b/>
          <w:szCs w:val="26"/>
          <w:shd w:val="clear" w:color="auto" w:fill="FFFFFF"/>
        </w:rPr>
        <w:t>Комплектація</w:t>
      </w:r>
    </w:p>
    <w:p w:rsidR="007B3AEA" w:rsidRPr="00B96A5C" w:rsidRDefault="007B3AEA" w:rsidP="007B3AEA">
      <w:pPr>
        <w:pStyle w:val="af8"/>
        <w:spacing w:after="0" w:line="240" w:lineRule="auto"/>
        <w:ind w:left="-284" w:right="-1" w:firstLine="284"/>
        <w:rPr>
          <w:b/>
          <w:szCs w:val="26"/>
          <w:shd w:val="clear" w:color="auto" w:fill="FFFFFF"/>
        </w:rPr>
      </w:pPr>
      <w:r w:rsidRPr="00B96A5C">
        <w:rPr>
          <w:b/>
          <w:szCs w:val="26"/>
          <w:shd w:val="clear" w:color="auto" w:fill="FFFFFF"/>
        </w:rPr>
        <w:t>1/4"</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xml:space="preserve">- торцеві головки 6-гр - 4, 4.5, 5, 5.5, 6, 7, 8, 9, 10, 11, 12, 13 мм </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торцеві головки 6-гр подовжені - 4, 4.5, 5, 5.5, 6, 7 , 8, 9, 10, 11, 12, 13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подовжувачі - 50 і 100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тріскачка на 24 зуба з реверсом і швидким скиданням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карданний шарнір</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перехідник 1/4 "F x 3/8" M</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адаптер для шуруповерта</w:t>
      </w:r>
    </w:p>
    <w:p w:rsidR="007B3AEA" w:rsidRPr="00B96A5C" w:rsidRDefault="007B3AEA" w:rsidP="007B3AEA">
      <w:pPr>
        <w:pStyle w:val="af8"/>
        <w:spacing w:after="0" w:line="240" w:lineRule="auto"/>
        <w:ind w:left="-284" w:right="-1" w:firstLine="284"/>
        <w:rPr>
          <w:b/>
          <w:szCs w:val="26"/>
          <w:shd w:val="clear" w:color="auto" w:fill="FFFFFF"/>
        </w:rPr>
      </w:pPr>
      <w:r w:rsidRPr="00B96A5C">
        <w:rPr>
          <w:b/>
          <w:szCs w:val="26"/>
          <w:shd w:val="clear" w:color="auto" w:fill="FFFFFF"/>
        </w:rPr>
        <w:t>3/8 "</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торцеві головки 12-гр - 8,10,11,12,13,14,15,16,17,18,19,20, 21,22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торцеві головки 6-гр подовжені - 10,12 , 13,14,15,16,17,18,19,21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свічкові головки - 14, 16, 21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головки з насадками Torx - T10, T15, T20, T25, T27, T30, T40, T45, T50</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головки з насадками Hex - H3, H4, H5, H6, H8, H10, H12</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lastRenderedPageBreak/>
        <w:t>- подовжувачі 75 і 250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тріскачка на 32 зуба з реверсом і швидким скиданням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карданний шарнір</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перехідник 3/8 "F x 1/4" M</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адаптер для шуруповерта</w:t>
      </w:r>
    </w:p>
    <w:p w:rsidR="007B3AEA" w:rsidRPr="00B96A5C" w:rsidRDefault="007B3AEA" w:rsidP="007B3AEA">
      <w:pPr>
        <w:pStyle w:val="af8"/>
        <w:spacing w:after="0" w:line="240" w:lineRule="auto"/>
        <w:ind w:left="-284" w:right="-1" w:firstLine="284"/>
        <w:rPr>
          <w:b/>
          <w:szCs w:val="26"/>
          <w:shd w:val="clear" w:color="auto" w:fill="FFFFFF"/>
        </w:rPr>
      </w:pPr>
      <w:r w:rsidRPr="00B96A5C">
        <w:rPr>
          <w:b/>
          <w:szCs w:val="26"/>
          <w:shd w:val="clear" w:color="auto" w:fill="FFFFFF"/>
        </w:rPr>
        <w:t>1/2 "</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торцеві головки 12-гр - 10,12,13,14,15 , 16,17,18,19,20,21,22, 23,24,27,28,30,32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подовжувачі 125 і 250 мм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тріскачка на 32 зуба з реверсом і швидким скиданням</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карданний шарнір</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перехідник 1 / 2 "F x 3/8" M</w:t>
      </w:r>
    </w:p>
    <w:p w:rsidR="007B3AEA" w:rsidRPr="00B96A5C" w:rsidRDefault="007B3AEA" w:rsidP="007B3AEA">
      <w:pPr>
        <w:pStyle w:val="af8"/>
        <w:spacing w:after="0" w:line="240" w:lineRule="auto"/>
        <w:ind w:left="-284" w:right="-1" w:firstLine="284"/>
        <w:rPr>
          <w:szCs w:val="26"/>
          <w:shd w:val="clear" w:color="auto" w:fill="FFFFFF"/>
        </w:rPr>
      </w:pPr>
      <w:r w:rsidRPr="00B96A5C">
        <w:rPr>
          <w:szCs w:val="26"/>
          <w:shd w:val="clear" w:color="auto" w:fill="FFFFFF"/>
        </w:rPr>
        <w:t>- комірець з шарніром 463 мм</w:t>
      </w:r>
    </w:p>
    <w:p w:rsidR="007B3AEA" w:rsidRPr="00B96A5C" w:rsidRDefault="007B3AEA" w:rsidP="007B3AEA">
      <w:pPr>
        <w:pStyle w:val="af8"/>
        <w:spacing w:after="0" w:line="240" w:lineRule="auto"/>
        <w:ind w:left="-284" w:right="-1" w:firstLine="284"/>
        <w:rPr>
          <w:szCs w:val="26"/>
          <w:shd w:val="clear" w:color="auto" w:fill="FFFFFF"/>
        </w:rPr>
      </w:pPr>
    </w:p>
    <w:p w:rsidR="007B3AEA" w:rsidRPr="00B96A5C" w:rsidRDefault="007B3AEA" w:rsidP="007B3AEA">
      <w:pPr>
        <w:ind w:left="-284" w:right="-1" w:firstLine="284"/>
        <w:jc w:val="both"/>
        <w:rPr>
          <w:b/>
          <w:szCs w:val="26"/>
        </w:rPr>
      </w:pPr>
      <w:r w:rsidRPr="00B96A5C">
        <w:rPr>
          <w:b/>
          <w:szCs w:val="26"/>
        </w:rPr>
        <w:t>Загальна вартість – 19 310,00 грн.без ПДВ</w:t>
      </w:r>
    </w:p>
    <w:p w:rsidR="007B3AEA" w:rsidRPr="00B96A5C" w:rsidRDefault="007B3AEA" w:rsidP="007B3AEA">
      <w:pPr>
        <w:ind w:left="-284" w:right="-1" w:firstLine="284"/>
        <w:jc w:val="both"/>
        <w:rPr>
          <w:szCs w:val="26"/>
        </w:rPr>
      </w:pPr>
    </w:p>
    <w:p w:rsidR="007B3AEA" w:rsidRPr="00B96A5C" w:rsidRDefault="007B3AEA" w:rsidP="00747623">
      <w:pPr>
        <w:ind w:left="-284" w:right="-1" w:firstLine="284"/>
        <w:jc w:val="center"/>
        <w:rPr>
          <w:b/>
          <w:bCs/>
        </w:rPr>
      </w:pPr>
      <w:r w:rsidRPr="00B96A5C">
        <w:rPr>
          <w:b/>
          <w:bCs/>
        </w:rPr>
        <w:t>Перфоратор Makita HR 2810</w:t>
      </w:r>
    </w:p>
    <w:p w:rsidR="007B3AEA" w:rsidRPr="00B96A5C" w:rsidRDefault="007B3AEA" w:rsidP="007B3AEA">
      <w:pPr>
        <w:autoSpaceDE w:val="0"/>
        <w:autoSpaceDN w:val="0"/>
        <w:adjustRightInd w:val="0"/>
        <w:ind w:left="-284" w:right="-1" w:firstLine="284"/>
        <w:jc w:val="both"/>
        <w:rPr>
          <w:bCs/>
          <w:szCs w:val="26"/>
        </w:rPr>
      </w:pPr>
      <w:r w:rsidRPr="00B96A5C">
        <w:rPr>
          <w:b/>
          <w:bCs/>
          <w:szCs w:val="26"/>
        </w:rPr>
        <w:t xml:space="preserve">Перфоратор </w:t>
      </w:r>
      <w:r w:rsidRPr="00B96A5C">
        <w:rPr>
          <w:b/>
          <w:bCs/>
          <w:szCs w:val="26"/>
          <w:lang w:val="en-US"/>
        </w:rPr>
        <w:t>Makita</w:t>
      </w:r>
      <w:r w:rsidRPr="00B96A5C">
        <w:rPr>
          <w:b/>
          <w:bCs/>
          <w:szCs w:val="26"/>
        </w:rPr>
        <w:t xml:space="preserve"> </w:t>
      </w:r>
      <w:r w:rsidRPr="00B96A5C">
        <w:rPr>
          <w:b/>
          <w:bCs/>
          <w:szCs w:val="26"/>
          <w:lang w:val="en-US"/>
        </w:rPr>
        <w:t>HR</w:t>
      </w:r>
      <w:r w:rsidRPr="00B96A5C">
        <w:rPr>
          <w:b/>
          <w:bCs/>
          <w:szCs w:val="26"/>
        </w:rPr>
        <w:t xml:space="preserve"> 2810</w:t>
      </w:r>
      <w:r w:rsidRPr="00B96A5C">
        <w:rPr>
          <w:bCs/>
          <w:szCs w:val="26"/>
        </w:rPr>
        <w:t xml:space="preserve"> характеризує себе як надійний, якісний апарат, перевірений часом. Його характеристики відповідають сучасним нормам та вимогам.  </w:t>
      </w:r>
    </w:p>
    <w:p w:rsidR="007B3AEA" w:rsidRPr="00B96A5C" w:rsidRDefault="007B3AEA" w:rsidP="007B3AEA">
      <w:pPr>
        <w:autoSpaceDE w:val="0"/>
        <w:autoSpaceDN w:val="0"/>
        <w:adjustRightInd w:val="0"/>
        <w:ind w:left="-284" w:right="-1" w:firstLine="284"/>
        <w:jc w:val="both"/>
        <w:rPr>
          <w:bCs/>
          <w:szCs w:val="26"/>
        </w:rPr>
      </w:pPr>
      <w:r w:rsidRPr="00B96A5C">
        <w:rPr>
          <w:bCs/>
          <w:szCs w:val="26"/>
        </w:rPr>
        <w:t xml:space="preserve">       </w:t>
      </w:r>
      <w:r w:rsidRPr="00B96A5C">
        <w:rPr>
          <w:szCs w:val="26"/>
        </w:rPr>
        <w:t xml:space="preserve">В інвестиційній програмі 2022 року передбачаємо закупівлю 7 штук </w:t>
      </w:r>
      <w:r w:rsidRPr="00B96A5C">
        <w:rPr>
          <w:bCs/>
          <w:szCs w:val="26"/>
        </w:rPr>
        <w:t>перфораторів</w:t>
      </w:r>
      <w:r w:rsidRPr="00B96A5C">
        <w:rPr>
          <w:szCs w:val="26"/>
        </w:rPr>
        <w:t xml:space="preserve"> вартістю </w:t>
      </w:r>
      <w:r w:rsidRPr="00B96A5C">
        <w:rPr>
          <w:b/>
          <w:szCs w:val="26"/>
        </w:rPr>
        <w:t>7,1 тис. грн.</w:t>
      </w:r>
      <w:r w:rsidRPr="00B96A5C">
        <w:rPr>
          <w:bCs/>
          <w:szCs w:val="26"/>
        </w:rPr>
        <w:t xml:space="preserve"> без ПДВ</w:t>
      </w:r>
    </w:p>
    <w:p w:rsidR="007B3AEA" w:rsidRPr="00B96A5C" w:rsidRDefault="007B3AEA" w:rsidP="007B3AEA">
      <w:pPr>
        <w:ind w:left="-284" w:right="-1" w:firstLine="284"/>
        <w:jc w:val="both"/>
        <w:rPr>
          <w:rStyle w:val="jlqj4b"/>
          <w:szCs w:val="26"/>
        </w:rPr>
      </w:pPr>
      <w:r w:rsidRPr="00B96A5C">
        <w:rPr>
          <w:rStyle w:val="jlqj4b"/>
          <w:szCs w:val="26"/>
        </w:rPr>
        <w:t xml:space="preserve">За допомогою  нього </w:t>
      </w:r>
      <w:r w:rsidRPr="00B96A5C">
        <w:rPr>
          <w:rStyle w:val="viiyi"/>
          <w:szCs w:val="26"/>
        </w:rPr>
        <w:t xml:space="preserve"> можна </w:t>
      </w:r>
      <w:r w:rsidRPr="00B96A5C">
        <w:rPr>
          <w:rStyle w:val="jlqj4b"/>
          <w:szCs w:val="26"/>
        </w:rPr>
        <w:t>виконувати</w:t>
      </w:r>
      <w:r w:rsidRPr="00B96A5C">
        <w:rPr>
          <w:rStyle w:val="viiyi"/>
          <w:szCs w:val="26"/>
        </w:rPr>
        <w:t xml:space="preserve"> </w:t>
      </w:r>
      <w:r w:rsidRPr="00B96A5C">
        <w:rPr>
          <w:rStyle w:val="jlqj4b"/>
          <w:szCs w:val="26"/>
        </w:rPr>
        <w:t>складні</w:t>
      </w:r>
      <w:r w:rsidRPr="00B96A5C">
        <w:rPr>
          <w:rStyle w:val="viiyi"/>
          <w:szCs w:val="26"/>
        </w:rPr>
        <w:t xml:space="preserve"> </w:t>
      </w:r>
      <w:r w:rsidRPr="00B96A5C">
        <w:rPr>
          <w:rStyle w:val="jlqj4b"/>
          <w:szCs w:val="26"/>
        </w:rPr>
        <w:t>завдання</w:t>
      </w:r>
      <w:r w:rsidRPr="00B96A5C">
        <w:rPr>
          <w:rStyle w:val="viiyi"/>
          <w:szCs w:val="26"/>
        </w:rPr>
        <w:t xml:space="preserve"> </w:t>
      </w:r>
      <w:r w:rsidRPr="00B96A5C">
        <w:rPr>
          <w:rStyle w:val="jlqj4b"/>
          <w:szCs w:val="26"/>
        </w:rPr>
        <w:t>протягом</w:t>
      </w:r>
      <w:r w:rsidRPr="00B96A5C">
        <w:rPr>
          <w:rStyle w:val="viiyi"/>
          <w:szCs w:val="26"/>
        </w:rPr>
        <w:t xml:space="preserve"> </w:t>
      </w:r>
      <w:r w:rsidRPr="00B96A5C">
        <w:rPr>
          <w:rStyle w:val="jlqj4b"/>
          <w:szCs w:val="26"/>
        </w:rPr>
        <w:t>тривалого</w:t>
      </w:r>
      <w:r w:rsidRPr="00B96A5C">
        <w:rPr>
          <w:rStyle w:val="viiyi"/>
          <w:szCs w:val="26"/>
        </w:rPr>
        <w:t xml:space="preserve"> </w:t>
      </w:r>
      <w:r w:rsidRPr="00B96A5C">
        <w:rPr>
          <w:rStyle w:val="jlqj4b"/>
          <w:szCs w:val="26"/>
        </w:rPr>
        <w:t>часу.</w:t>
      </w:r>
      <w:r w:rsidRPr="00B96A5C">
        <w:rPr>
          <w:rStyle w:val="viiyi"/>
          <w:szCs w:val="26"/>
        </w:rPr>
        <w:t xml:space="preserve"> </w:t>
      </w:r>
      <w:r w:rsidRPr="00B96A5C">
        <w:rPr>
          <w:rStyle w:val="jlqj4b"/>
          <w:szCs w:val="26"/>
        </w:rPr>
        <w:t xml:space="preserve">Підходить </w:t>
      </w:r>
      <w:r w:rsidRPr="00B96A5C">
        <w:rPr>
          <w:rStyle w:val="viiyi"/>
          <w:szCs w:val="26"/>
        </w:rPr>
        <w:t xml:space="preserve"> </w:t>
      </w:r>
      <w:r w:rsidRPr="00B96A5C">
        <w:rPr>
          <w:rStyle w:val="jlqj4b"/>
          <w:szCs w:val="26"/>
        </w:rPr>
        <w:t>для</w:t>
      </w:r>
      <w:r w:rsidRPr="00B96A5C">
        <w:rPr>
          <w:rStyle w:val="viiyi"/>
          <w:szCs w:val="26"/>
        </w:rPr>
        <w:t xml:space="preserve"> </w:t>
      </w:r>
      <w:r w:rsidRPr="00B96A5C">
        <w:rPr>
          <w:rStyle w:val="jlqj4b"/>
          <w:szCs w:val="26"/>
        </w:rPr>
        <w:t>демонтажу</w:t>
      </w:r>
      <w:r w:rsidRPr="00B96A5C">
        <w:rPr>
          <w:rStyle w:val="viiyi"/>
          <w:szCs w:val="26"/>
        </w:rPr>
        <w:t xml:space="preserve"> </w:t>
      </w:r>
      <w:r w:rsidRPr="00B96A5C">
        <w:rPr>
          <w:rStyle w:val="jlqj4b"/>
          <w:szCs w:val="26"/>
        </w:rPr>
        <w:t>стін,</w:t>
      </w:r>
      <w:r w:rsidRPr="00B96A5C">
        <w:rPr>
          <w:rStyle w:val="viiyi"/>
          <w:szCs w:val="26"/>
        </w:rPr>
        <w:t xml:space="preserve"> </w:t>
      </w:r>
      <w:r w:rsidRPr="00B96A5C">
        <w:rPr>
          <w:rStyle w:val="jlqj4b"/>
          <w:szCs w:val="26"/>
        </w:rPr>
        <w:t>руйнування</w:t>
      </w:r>
      <w:r w:rsidRPr="00B96A5C">
        <w:rPr>
          <w:rStyle w:val="viiyi"/>
          <w:szCs w:val="26"/>
        </w:rPr>
        <w:t xml:space="preserve"> </w:t>
      </w:r>
      <w:r w:rsidRPr="00B96A5C">
        <w:rPr>
          <w:rStyle w:val="jlqj4b"/>
          <w:szCs w:val="26"/>
        </w:rPr>
        <w:t>бетону,</w:t>
      </w:r>
      <w:r w:rsidRPr="00B96A5C">
        <w:rPr>
          <w:rStyle w:val="viiyi"/>
          <w:szCs w:val="26"/>
        </w:rPr>
        <w:t xml:space="preserve"> </w:t>
      </w:r>
      <w:r w:rsidRPr="00B96A5C">
        <w:rPr>
          <w:rStyle w:val="jlqj4b"/>
          <w:szCs w:val="26"/>
        </w:rPr>
        <w:t>буріння</w:t>
      </w:r>
      <w:r w:rsidRPr="00B96A5C">
        <w:rPr>
          <w:rStyle w:val="viiyi"/>
          <w:szCs w:val="26"/>
        </w:rPr>
        <w:t xml:space="preserve"> </w:t>
      </w:r>
      <w:r w:rsidRPr="00B96A5C">
        <w:rPr>
          <w:rStyle w:val="jlqj4b"/>
          <w:szCs w:val="26"/>
        </w:rPr>
        <w:t>отворів</w:t>
      </w:r>
      <w:r w:rsidRPr="00B96A5C">
        <w:rPr>
          <w:rStyle w:val="viiyi"/>
          <w:szCs w:val="26"/>
        </w:rPr>
        <w:t xml:space="preserve"> </w:t>
      </w:r>
      <w:r w:rsidRPr="00B96A5C">
        <w:rPr>
          <w:rStyle w:val="jlqj4b"/>
          <w:szCs w:val="26"/>
        </w:rPr>
        <w:t>великого</w:t>
      </w:r>
      <w:r w:rsidRPr="00B96A5C">
        <w:rPr>
          <w:rStyle w:val="viiyi"/>
          <w:szCs w:val="26"/>
        </w:rPr>
        <w:t xml:space="preserve"> </w:t>
      </w:r>
      <w:r w:rsidRPr="00B96A5C">
        <w:rPr>
          <w:rStyle w:val="jlqj4b"/>
          <w:szCs w:val="26"/>
        </w:rPr>
        <w:t>діаметру. В  РЕД БіС на  експлуатації є  1 аналогічний перфоратор  (5 річний) ,  що  для  нормальної  та  злагодженої  роботи дільниці  недостатньо</w:t>
      </w:r>
    </w:p>
    <w:p w:rsidR="007B3AEA" w:rsidRPr="00B96A5C" w:rsidRDefault="007B3AEA" w:rsidP="007B3AEA">
      <w:pPr>
        <w:autoSpaceDE w:val="0"/>
        <w:autoSpaceDN w:val="0"/>
        <w:adjustRightInd w:val="0"/>
        <w:ind w:left="-284" w:right="-1" w:firstLine="284"/>
        <w:jc w:val="both"/>
        <w:rPr>
          <w:bCs/>
          <w:szCs w:val="26"/>
        </w:rPr>
      </w:pPr>
      <w:r w:rsidRPr="00B96A5C">
        <w:rPr>
          <w:bCs/>
          <w:szCs w:val="26"/>
        </w:rPr>
        <w:t xml:space="preserve">         Окрім цього, на даний момент в службі ПС відсутній перфоратор, що ускладнює та уповільнює проведення робіт, особливо під час виконання робіт по усуненню дефектів. Виходячи з вищесказаного, є потреба у комплектації служби ПС перфоратором для покращення якості та зменшення часу виконання робіт.</w:t>
      </w:r>
    </w:p>
    <w:p w:rsidR="007B3AEA" w:rsidRPr="00B96A5C" w:rsidRDefault="007B3AEA" w:rsidP="007B3AEA">
      <w:pPr>
        <w:ind w:left="-284" w:right="-1" w:firstLine="284"/>
        <w:jc w:val="both"/>
        <w:rPr>
          <w:rFonts w:eastAsia="Times New Roman"/>
          <w:szCs w:val="26"/>
        </w:rPr>
      </w:pPr>
      <w:r w:rsidRPr="00B96A5C">
        <w:rPr>
          <w:szCs w:val="26"/>
        </w:rPr>
        <w:t>Загальна вартість  50,12 тис. грн. (без  ПДВ)</w:t>
      </w:r>
    </w:p>
    <w:p w:rsidR="007B3AEA" w:rsidRPr="00B96A5C" w:rsidRDefault="007B3AEA" w:rsidP="007B3AEA">
      <w:pPr>
        <w:ind w:left="-284" w:right="-1" w:firstLine="284"/>
        <w:jc w:val="both"/>
        <w:rPr>
          <w:bCs/>
          <w:iCs/>
          <w:color w:val="000000"/>
          <w:szCs w:val="26"/>
          <w:lang w:eastAsia="uk-UA"/>
        </w:rPr>
      </w:pPr>
      <w:r w:rsidRPr="00B96A5C">
        <w:rPr>
          <w:bCs/>
          <w:iCs/>
          <w:color w:val="000000"/>
          <w:szCs w:val="26"/>
          <w:lang w:eastAsia="uk-UA"/>
        </w:rPr>
        <w:t>Економічна ефективність.</w:t>
      </w:r>
    </w:p>
    <w:p w:rsidR="007B3AEA" w:rsidRPr="00B96A5C" w:rsidRDefault="007B3AEA" w:rsidP="007B3AEA">
      <w:pPr>
        <w:ind w:left="-284" w:right="-1" w:firstLine="284"/>
        <w:jc w:val="both"/>
        <w:rPr>
          <w:szCs w:val="26"/>
        </w:rPr>
      </w:pPr>
      <w:r w:rsidRPr="00B96A5C">
        <w:rPr>
          <w:bCs/>
          <w:iCs/>
          <w:color w:val="000000"/>
          <w:szCs w:val="26"/>
          <w:lang w:eastAsia="uk-UA"/>
        </w:rPr>
        <w:t xml:space="preserve">Вартість заходу всього </w:t>
      </w:r>
      <w:r w:rsidRPr="00B96A5C">
        <w:rPr>
          <w:szCs w:val="26"/>
        </w:rPr>
        <w:t>50,12</w:t>
      </w:r>
      <w:r w:rsidRPr="00B96A5C">
        <w:rPr>
          <w:bCs/>
          <w:iCs/>
          <w:color w:val="000000"/>
          <w:szCs w:val="26"/>
          <w:lang w:eastAsia="uk-UA"/>
        </w:rPr>
        <w:t xml:space="preserve"> </w:t>
      </w:r>
      <w:r w:rsidRPr="00B96A5C">
        <w:rPr>
          <w:szCs w:val="26"/>
        </w:rPr>
        <w:t xml:space="preserve"> </w:t>
      </w:r>
      <w:r w:rsidRPr="00B96A5C">
        <w:rPr>
          <w:bCs/>
          <w:iCs/>
          <w:color w:val="000000"/>
          <w:szCs w:val="26"/>
          <w:lang w:eastAsia="uk-UA"/>
        </w:rPr>
        <w:t xml:space="preserve">тис. грн. </w:t>
      </w:r>
      <w:r w:rsidRPr="00B96A5C">
        <w:rPr>
          <w:szCs w:val="26"/>
        </w:rPr>
        <w:t xml:space="preserve">   </w:t>
      </w:r>
    </w:p>
    <w:p w:rsidR="007B3AEA" w:rsidRPr="00B96A5C" w:rsidRDefault="007B3AEA" w:rsidP="007B3AEA">
      <w:pPr>
        <w:ind w:left="-284" w:right="-1" w:firstLine="284"/>
        <w:jc w:val="both"/>
        <w:rPr>
          <w:szCs w:val="26"/>
        </w:rPr>
      </w:pPr>
      <w:r w:rsidRPr="00B96A5C">
        <w:rPr>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перфопатора за попередні роки - 4,2 тис. грн. </w:t>
      </w:r>
    </w:p>
    <w:p w:rsidR="007B3AEA" w:rsidRPr="00B96A5C" w:rsidRDefault="007B3AEA" w:rsidP="00747623">
      <w:pPr>
        <w:ind w:left="-284" w:right="-1" w:firstLine="284"/>
        <w:jc w:val="right"/>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r w:rsidR="00747623" w:rsidRPr="00747623">
        <w:rPr>
          <w:noProof/>
          <w:szCs w:val="26"/>
        </w:rPr>
        <w:t xml:space="preserve"> </w:t>
      </w:r>
      <w:r w:rsidR="00747623" w:rsidRPr="00B96A5C">
        <w:rPr>
          <w:noProof/>
          <w:szCs w:val="26"/>
        </w:rPr>
        <w:drawing>
          <wp:inline distT="0" distB="0" distL="0" distR="0" wp14:anchorId="7B9EFB7F" wp14:editId="1D23426E">
            <wp:extent cx="3389474" cy="2567940"/>
            <wp:effectExtent l="0" t="0" r="1905" b="381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401781" cy="2577264"/>
                    </a:xfrm>
                    <a:prstGeom prst="rect">
                      <a:avLst/>
                    </a:prstGeom>
                  </pic:spPr>
                </pic:pic>
              </a:graphicData>
            </a:graphic>
          </wp:inline>
        </w:drawing>
      </w:r>
    </w:p>
    <w:p w:rsidR="007B3AEA" w:rsidRPr="00B96A5C" w:rsidRDefault="007B3AEA" w:rsidP="007B3AEA">
      <w:pPr>
        <w:ind w:left="-284" w:right="-1" w:firstLine="284"/>
        <w:jc w:val="both"/>
        <w:rPr>
          <w:szCs w:val="26"/>
        </w:rPr>
      </w:pPr>
      <w:r w:rsidRPr="00B96A5C">
        <w:rPr>
          <w:szCs w:val="26"/>
        </w:rPr>
        <w:lastRenderedPageBreak/>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4,2*7=29,4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p>
    <w:p w:rsidR="007B3AEA" w:rsidRPr="00B96A5C" w:rsidRDefault="007B3AEA" w:rsidP="007B3AEA">
      <w:pPr>
        <w:autoSpaceDE w:val="0"/>
        <w:autoSpaceDN w:val="0"/>
        <w:adjustRightInd w:val="0"/>
        <w:ind w:left="-284" w:right="-1" w:firstLine="284"/>
        <w:jc w:val="both"/>
        <w:rPr>
          <w:b/>
          <w:szCs w:val="26"/>
        </w:rPr>
      </w:pPr>
      <w:r w:rsidRPr="00B96A5C">
        <w:rPr>
          <w:szCs w:val="26"/>
        </w:rPr>
        <w:t>(Вартість заходу – Оприбуткування зворотних матеріалів)/Сукупний економічний ефект від впровадження заходу = (50,12-</w:t>
      </w:r>
      <w:r w:rsidRPr="00B96A5C">
        <w:rPr>
          <w:noProof/>
          <w:szCs w:val="26"/>
        </w:rPr>
        <w:t xml:space="preserve"> 0)/29,4=1,7 роки</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ind w:left="-284" w:right="-1" w:firstLine="284"/>
        <w:jc w:val="both"/>
      </w:pPr>
    </w:p>
    <w:p w:rsidR="007B3AEA" w:rsidRPr="00B96A5C" w:rsidRDefault="007B3AEA" w:rsidP="00747623">
      <w:pPr>
        <w:autoSpaceDE w:val="0"/>
        <w:autoSpaceDN w:val="0"/>
        <w:adjustRightInd w:val="0"/>
        <w:ind w:left="-284" w:right="-1" w:firstLine="284"/>
        <w:jc w:val="center"/>
        <w:rPr>
          <w:bCs/>
          <w:szCs w:val="26"/>
        </w:rPr>
      </w:pPr>
      <w:r w:rsidRPr="00B96A5C">
        <w:rPr>
          <w:b/>
          <w:bCs/>
          <w:szCs w:val="26"/>
        </w:rPr>
        <w:t>Підйомник Trommelberg TST45SW</w:t>
      </w:r>
    </w:p>
    <w:p w:rsidR="007B3AEA" w:rsidRPr="00B96A5C" w:rsidRDefault="007B3AEA" w:rsidP="007B3AEA">
      <w:pPr>
        <w:autoSpaceDE w:val="0"/>
        <w:autoSpaceDN w:val="0"/>
        <w:adjustRightInd w:val="0"/>
        <w:ind w:left="-284" w:right="-1" w:firstLine="284"/>
        <w:jc w:val="both"/>
        <w:rPr>
          <w:bCs/>
          <w:szCs w:val="26"/>
        </w:rPr>
      </w:pPr>
      <w:r w:rsidRPr="00B96A5C">
        <w:rPr>
          <w:bCs/>
          <w:szCs w:val="26"/>
        </w:rPr>
        <w:t>Підйомник Trommelberg TST45SW двостійковий симетричний, м/п 4.5 т</w:t>
      </w:r>
    </w:p>
    <w:p w:rsidR="007B3AEA" w:rsidRPr="00B96A5C" w:rsidRDefault="00747623" w:rsidP="007B3AEA">
      <w:pPr>
        <w:autoSpaceDE w:val="0"/>
        <w:autoSpaceDN w:val="0"/>
        <w:adjustRightInd w:val="0"/>
        <w:ind w:left="-284" w:right="-1" w:firstLine="284"/>
        <w:jc w:val="both"/>
        <w:rPr>
          <w:bCs/>
          <w:szCs w:val="26"/>
        </w:rPr>
      </w:pPr>
      <w:r w:rsidRPr="00B96A5C">
        <w:rPr>
          <w:b/>
          <w:bCs/>
          <w:noProof/>
          <w:szCs w:val="26"/>
        </w:rPr>
        <w:drawing>
          <wp:anchor distT="0" distB="0" distL="114300" distR="114300" simplePos="0" relativeHeight="251675648" behindDoc="0" locked="0" layoutInCell="1" allowOverlap="1" wp14:anchorId="7DC8D923" wp14:editId="1D3EFFB0">
            <wp:simplePos x="0" y="0"/>
            <wp:positionH relativeFrom="margin">
              <wp:align>right</wp:align>
            </wp:positionH>
            <wp:positionV relativeFrom="margin">
              <wp:posOffset>4041775</wp:posOffset>
            </wp:positionV>
            <wp:extent cx="1485900" cy="1670050"/>
            <wp:effectExtent l="0" t="0" r="0" b="6350"/>
            <wp:wrapSquare wrapText="bothSides"/>
            <wp:docPr id="311" name="Рисунок 13" descr="TST45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T45SW.jpg"/>
                    <pic:cNvPicPr/>
                  </pic:nvPicPr>
                  <pic:blipFill>
                    <a:blip r:embed="rId210" cstate="print"/>
                    <a:stretch>
                      <a:fillRect/>
                    </a:stretch>
                  </pic:blipFill>
                  <pic:spPr>
                    <a:xfrm>
                      <a:off x="0" y="0"/>
                      <a:ext cx="1485900" cy="1670050"/>
                    </a:xfrm>
                    <a:prstGeom prst="rect">
                      <a:avLst/>
                    </a:prstGeom>
                  </pic:spPr>
                </pic:pic>
              </a:graphicData>
            </a:graphic>
            <wp14:sizeRelH relativeFrom="margin">
              <wp14:pctWidth>0</wp14:pctWidth>
            </wp14:sizeRelH>
            <wp14:sizeRelV relativeFrom="margin">
              <wp14:pctHeight>0</wp14:pctHeight>
            </wp14:sizeRelV>
          </wp:anchor>
        </w:drawing>
      </w:r>
      <w:r w:rsidR="007B3AEA" w:rsidRPr="00B96A5C">
        <w:rPr>
          <w:bCs/>
          <w:szCs w:val="26"/>
        </w:rPr>
        <w:t>Характеристики</w:t>
      </w:r>
    </w:p>
    <w:tbl>
      <w:tblPr>
        <w:tblStyle w:val="af2"/>
        <w:tblW w:w="0" w:type="auto"/>
        <w:tblLook w:val="04A0" w:firstRow="1" w:lastRow="0" w:firstColumn="1" w:lastColumn="0" w:noHBand="0" w:noVBand="1"/>
      </w:tblPr>
      <w:tblGrid>
        <w:gridCol w:w="4149"/>
        <w:gridCol w:w="2607"/>
      </w:tblGrid>
      <w:tr w:rsidR="007B3AEA" w:rsidRPr="00B96A5C" w:rsidTr="004546BC">
        <w:trPr>
          <w:trHeight w:val="224"/>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Вага</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Нетто - 650кг</w:t>
            </w:r>
          </w:p>
        </w:tc>
      </w:tr>
      <w:tr w:rsidR="007B3AEA" w:rsidRPr="00B96A5C" w:rsidTr="004546BC">
        <w:trPr>
          <w:trHeight w:val="209"/>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Електроживлення, В/Гц</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Зф.х380–400/50</w:t>
            </w:r>
          </w:p>
        </w:tc>
      </w:tr>
      <w:tr w:rsidR="007B3AEA" w:rsidRPr="00B96A5C" w:rsidTr="004546BC">
        <w:trPr>
          <w:trHeight w:val="224"/>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Габаритна висота</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3600 мм</w:t>
            </w:r>
          </w:p>
        </w:tc>
      </w:tr>
      <w:tr w:rsidR="007B3AEA" w:rsidRPr="00B96A5C" w:rsidTr="004546BC">
        <w:trPr>
          <w:trHeight w:val="224"/>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Габаритна ширина</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3355 мм</w:t>
            </w:r>
          </w:p>
        </w:tc>
      </w:tr>
      <w:tr w:rsidR="007B3AEA" w:rsidRPr="00B96A5C" w:rsidTr="004546BC">
        <w:trPr>
          <w:trHeight w:val="224"/>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Вантажопідйомність</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4500 кг</w:t>
            </w:r>
          </w:p>
        </w:tc>
      </w:tr>
      <w:tr w:rsidR="007B3AEA" w:rsidRPr="00B96A5C" w:rsidTr="004546BC">
        <w:trPr>
          <w:trHeight w:val="435"/>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Середній час підйому/опускання, сек</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50/40</w:t>
            </w:r>
          </w:p>
        </w:tc>
      </w:tr>
      <w:tr w:rsidR="007B3AEA" w:rsidRPr="00B96A5C" w:rsidTr="004546BC">
        <w:trPr>
          <w:trHeight w:val="224"/>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Хв. висота підхоплення, мм</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110</w:t>
            </w:r>
          </w:p>
        </w:tc>
      </w:tr>
      <w:tr w:rsidR="007B3AEA" w:rsidRPr="00B96A5C" w:rsidTr="004546BC">
        <w:trPr>
          <w:trHeight w:val="224"/>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Відстань між каретками</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2680 мм</w:t>
            </w:r>
          </w:p>
        </w:tc>
      </w:tr>
      <w:tr w:rsidR="007B3AEA" w:rsidRPr="00B96A5C" w:rsidTr="004546BC">
        <w:trPr>
          <w:trHeight w:val="209"/>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Потужність електродвигуна</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2,2 кВт</w:t>
            </w:r>
          </w:p>
        </w:tc>
      </w:tr>
      <w:tr w:rsidR="007B3AEA" w:rsidRPr="00B96A5C" w:rsidTr="004546BC">
        <w:trPr>
          <w:trHeight w:val="224"/>
        </w:trPr>
        <w:tc>
          <w:tcPr>
            <w:tcW w:w="4149" w:type="dxa"/>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Виробництво</w:t>
            </w:r>
          </w:p>
        </w:tc>
        <w:tc>
          <w:tcPr>
            <w:tcW w:w="2607" w:type="dxa"/>
            <w:shd w:val="clear" w:color="auto" w:fill="auto"/>
            <w:vAlign w:val="center"/>
          </w:tcPr>
          <w:p w:rsidR="007B3AEA" w:rsidRPr="00B96A5C" w:rsidRDefault="007B3AEA" w:rsidP="007B3AEA">
            <w:pPr>
              <w:autoSpaceDE w:val="0"/>
              <w:autoSpaceDN w:val="0"/>
              <w:adjustRightInd w:val="0"/>
              <w:ind w:left="-284" w:right="-1" w:firstLine="284"/>
              <w:jc w:val="both"/>
              <w:rPr>
                <w:bCs/>
                <w:szCs w:val="26"/>
              </w:rPr>
            </w:pPr>
            <w:r w:rsidRPr="00B96A5C">
              <w:rPr>
                <w:bCs/>
                <w:szCs w:val="26"/>
              </w:rPr>
              <w:t>Німеччина</w:t>
            </w:r>
          </w:p>
        </w:tc>
      </w:tr>
    </w:tbl>
    <w:p w:rsidR="007B3AEA" w:rsidRPr="00B96A5C" w:rsidRDefault="007B3AEA" w:rsidP="007B3AEA">
      <w:pPr>
        <w:autoSpaceDE w:val="0"/>
        <w:autoSpaceDN w:val="0"/>
        <w:adjustRightInd w:val="0"/>
        <w:ind w:left="-284" w:right="-1" w:firstLine="284"/>
        <w:jc w:val="both"/>
        <w:rPr>
          <w:bCs/>
          <w:szCs w:val="26"/>
        </w:rPr>
      </w:pPr>
    </w:p>
    <w:p w:rsidR="007B3AEA" w:rsidRPr="00B96A5C" w:rsidRDefault="007B3AEA" w:rsidP="007B3AEA">
      <w:pPr>
        <w:autoSpaceDE w:val="0"/>
        <w:autoSpaceDN w:val="0"/>
        <w:adjustRightInd w:val="0"/>
        <w:ind w:left="-284" w:right="-1" w:firstLine="284"/>
        <w:jc w:val="both"/>
        <w:rPr>
          <w:bCs/>
          <w:szCs w:val="26"/>
        </w:rPr>
      </w:pPr>
      <w:r w:rsidRPr="00B96A5C">
        <w:rPr>
          <w:bCs/>
          <w:szCs w:val="26"/>
        </w:rPr>
        <w:t>Електрогідравлічний підйомник Trommelberg TST45SW симетричного дизайну особливо зручний для обслуговування мінівенів, фургонів і легких вантажівок масою до 4500 кг Симетричний дизайн — ідеальне рішення для мікроавтобусів, пікапів і позашляховиків</w:t>
      </w:r>
    </w:p>
    <w:p w:rsidR="007B3AEA" w:rsidRPr="00B96A5C" w:rsidRDefault="007B3AEA" w:rsidP="007B3AEA">
      <w:pPr>
        <w:autoSpaceDE w:val="0"/>
        <w:autoSpaceDN w:val="0"/>
        <w:adjustRightInd w:val="0"/>
        <w:ind w:left="-284" w:right="-1" w:firstLine="284"/>
        <w:jc w:val="both"/>
        <w:rPr>
          <w:bCs/>
          <w:szCs w:val="26"/>
        </w:rPr>
      </w:pPr>
      <w:r w:rsidRPr="00B96A5C">
        <w:rPr>
          <w:bCs/>
          <w:szCs w:val="26"/>
        </w:rPr>
        <w:t>• Два підйомних гідроциліндра з надійною тросової синхронізацією</w:t>
      </w:r>
    </w:p>
    <w:p w:rsidR="007B3AEA" w:rsidRPr="00B96A5C" w:rsidRDefault="007B3AEA" w:rsidP="007B3AEA">
      <w:pPr>
        <w:autoSpaceDE w:val="0"/>
        <w:autoSpaceDN w:val="0"/>
        <w:adjustRightInd w:val="0"/>
        <w:ind w:left="-284" w:right="-1" w:firstLine="284"/>
        <w:jc w:val="both"/>
        <w:rPr>
          <w:bCs/>
          <w:szCs w:val="26"/>
        </w:rPr>
      </w:pPr>
      <w:r w:rsidRPr="00B96A5C">
        <w:rPr>
          <w:bCs/>
          <w:szCs w:val="26"/>
        </w:rPr>
        <w:t>• Механічне розблокування здійснюється з однієї точки – поруч з гідроагрегатом</w:t>
      </w:r>
    </w:p>
    <w:p w:rsidR="007B3AEA" w:rsidRPr="00B96A5C" w:rsidRDefault="007B3AEA" w:rsidP="007B3AEA">
      <w:pPr>
        <w:autoSpaceDE w:val="0"/>
        <w:autoSpaceDN w:val="0"/>
        <w:adjustRightInd w:val="0"/>
        <w:ind w:left="-284" w:right="-1" w:firstLine="284"/>
        <w:jc w:val="both"/>
        <w:rPr>
          <w:bCs/>
          <w:szCs w:val="26"/>
        </w:rPr>
      </w:pPr>
      <w:r w:rsidRPr="00B96A5C">
        <w:rPr>
          <w:bCs/>
          <w:szCs w:val="26"/>
        </w:rPr>
        <w:t>• Для підвищення безпеки використовуються стопори, які блокують виворіт підйомних лап</w:t>
      </w:r>
    </w:p>
    <w:p w:rsidR="007B3AEA" w:rsidRPr="00B96A5C" w:rsidRDefault="007B3AEA" w:rsidP="007B3AEA">
      <w:pPr>
        <w:autoSpaceDE w:val="0"/>
        <w:autoSpaceDN w:val="0"/>
        <w:adjustRightInd w:val="0"/>
        <w:ind w:left="-284" w:right="-1" w:firstLine="284"/>
        <w:jc w:val="both"/>
        <w:rPr>
          <w:bCs/>
          <w:szCs w:val="26"/>
        </w:rPr>
      </w:pPr>
      <w:r w:rsidRPr="00B96A5C">
        <w:rPr>
          <w:bCs/>
          <w:szCs w:val="26"/>
        </w:rPr>
        <w:t>• Опускання автомобіля під власною вагою – без включення електродвигуна</w:t>
      </w:r>
    </w:p>
    <w:p w:rsidR="007B3AEA" w:rsidRPr="00B96A5C" w:rsidRDefault="007B3AEA" w:rsidP="007B3AEA">
      <w:pPr>
        <w:autoSpaceDE w:val="0"/>
        <w:autoSpaceDN w:val="0"/>
        <w:adjustRightInd w:val="0"/>
        <w:ind w:left="-284" w:right="-1" w:firstLine="284"/>
        <w:jc w:val="both"/>
        <w:rPr>
          <w:bCs/>
          <w:szCs w:val="26"/>
        </w:rPr>
      </w:pPr>
      <w:r w:rsidRPr="00B96A5C">
        <w:rPr>
          <w:bCs/>
          <w:szCs w:val="26"/>
        </w:rPr>
        <w:t>• Рейка безпеки обмежує максимальну висоту підйому</w:t>
      </w:r>
    </w:p>
    <w:p w:rsidR="007B3AEA" w:rsidRPr="00B96A5C" w:rsidRDefault="007B3AEA" w:rsidP="007B3AEA">
      <w:pPr>
        <w:autoSpaceDE w:val="0"/>
        <w:autoSpaceDN w:val="0"/>
        <w:adjustRightInd w:val="0"/>
        <w:ind w:left="-284" w:right="-1" w:firstLine="284"/>
        <w:jc w:val="both"/>
        <w:rPr>
          <w:bCs/>
          <w:szCs w:val="26"/>
        </w:rPr>
      </w:pPr>
      <w:r w:rsidRPr="00B96A5C">
        <w:rPr>
          <w:bCs/>
          <w:szCs w:val="26"/>
        </w:rPr>
        <w:t>• Місця можливого контакту частин кузова автомобіля з підйомником захищені гумовими протекторами</w:t>
      </w:r>
    </w:p>
    <w:p w:rsidR="007B3AEA" w:rsidRPr="00B96A5C" w:rsidRDefault="007B3AEA" w:rsidP="007B3AEA">
      <w:pPr>
        <w:autoSpaceDE w:val="0"/>
        <w:autoSpaceDN w:val="0"/>
        <w:adjustRightInd w:val="0"/>
        <w:ind w:left="-284" w:right="-1" w:firstLine="284"/>
        <w:jc w:val="both"/>
        <w:rPr>
          <w:bCs/>
          <w:szCs w:val="26"/>
        </w:rPr>
      </w:pPr>
      <w:r w:rsidRPr="00B96A5C">
        <w:rPr>
          <w:bCs/>
          <w:szCs w:val="26"/>
        </w:rPr>
        <w:t>• Упори підйомних лап мають регульовану висоту установки</w:t>
      </w:r>
    </w:p>
    <w:p w:rsidR="007B3AEA" w:rsidRPr="00B96A5C" w:rsidRDefault="007B3AEA" w:rsidP="007B3AEA">
      <w:pPr>
        <w:autoSpaceDE w:val="0"/>
        <w:autoSpaceDN w:val="0"/>
        <w:adjustRightInd w:val="0"/>
        <w:ind w:left="-284" w:right="-1" w:firstLine="284"/>
        <w:jc w:val="both"/>
        <w:rPr>
          <w:bCs/>
          <w:szCs w:val="26"/>
        </w:rPr>
      </w:pPr>
      <w:r w:rsidRPr="00B96A5C">
        <w:rPr>
          <w:bCs/>
          <w:szCs w:val="26"/>
        </w:rPr>
        <w:t>• Мінімальні вимоги до фундаменту при установці</w:t>
      </w:r>
    </w:p>
    <w:p w:rsidR="007B3AEA" w:rsidRPr="00B96A5C" w:rsidRDefault="007B3AEA" w:rsidP="007B3AEA">
      <w:pPr>
        <w:autoSpaceDE w:val="0"/>
        <w:autoSpaceDN w:val="0"/>
        <w:adjustRightInd w:val="0"/>
        <w:ind w:left="-284" w:right="-1" w:firstLine="284"/>
        <w:jc w:val="both"/>
        <w:rPr>
          <w:bCs/>
          <w:szCs w:val="26"/>
        </w:rPr>
      </w:pPr>
      <w:r w:rsidRPr="00B96A5C">
        <w:rPr>
          <w:bCs/>
          <w:szCs w:val="26"/>
        </w:rPr>
        <w:t>• Стійке порошкове лакофарбове покриття (RAL5015)</w:t>
      </w:r>
    </w:p>
    <w:p w:rsidR="007B3AEA" w:rsidRPr="00B96A5C" w:rsidRDefault="007B3AEA" w:rsidP="007B3AEA">
      <w:pPr>
        <w:autoSpaceDE w:val="0"/>
        <w:autoSpaceDN w:val="0"/>
        <w:adjustRightInd w:val="0"/>
        <w:ind w:left="-284" w:right="-1" w:firstLine="284"/>
        <w:jc w:val="both"/>
        <w:rPr>
          <w:bCs/>
          <w:szCs w:val="26"/>
        </w:rPr>
      </w:pPr>
      <w:r w:rsidRPr="00B96A5C">
        <w:rPr>
          <w:bCs/>
          <w:szCs w:val="26"/>
        </w:rPr>
        <w:t>• Можливість зміни висоти В комплекті постачання:</w:t>
      </w:r>
    </w:p>
    <w:p w:rsidR="007B3AEA" w:rsidRPr="00B96A5C" w:rsidRDefault="007B3AEA" w:rsidP="007B3AEA">
      <w:pPr>
        <w:autoSpaceDE w:val="0"/>
        <w:autoSpaceDN w:val="0"/>
        <w:adjustRightInd w:val="0"/>
        <w:ind w:left="-284" w:right="-1" w:firstLine="284"/>
        <w:jc w:val="both"/>
        <w:rPr>
          <w:bCs/>
          <w:szCs w:val="26"/>
        </w:rPr>
      </w:pPr>
      <w:r w:rsidRPr="00B96A5C">
        <w:rPr>
          <w:bCs/>
          <w:szCs w:val="26"/>
        </w:rPr>
        <w:t>• 2 підіймальні лапи 950-1470 мм;</w:t>
      </w:r>
    </w:p>
    <w:p w:rsidR="007B3AEA" w:rsidRPr="00B96A5C" w:rsidRDefault="007B3AEA" w:rsidP="007B3AEA">
      <w:pPr>
        <w:autoSpaceDE w:val="0"/>
        <w:autoSpaceDN w:val="0"/>
        <w:adjustRightInd w:val="0"/>
        <w:ind w:left="-284" w:right="-1" w:firstLine="284"/>
        <w:jc w:val="both"/>
        <w:rPr>
          <w:bCs/>
          <w:szCs w:val="26"/>
        </w:rPr>
      </w:pPr>
      <w:r w:rsidRPr="00B96A5C">
        <w:rPr>
          <w:bCs/>
          <w:szCs w:val="26"/>
        </w:rPr>
        <w:t>• 2 підіймальні лапи 645-1207 мм;</w:t>
      </w:r>
    </w:p>
    <w:p w:rsidR="007B3AEA" w:rsidRPr="00B96A5C" w:rsidRDefault="007B3AEA" w:rsidP="007B3AEA">
      <w:pPr>
        <w:autoSpaceDE w:val="0"/>
        <w:autoSpaceDN w:val="0"/>
        <w:adjustRightInd w:val="0"/>
        <w:ind w:left="-284" w:right="-1" w:firstLine="284"/>
        <w:jc w:val="both"/>
        <w:rPr>
          <w:bCs/>
          <w:szCs w:val="26"/>
        </w:rPr>
      </w:pPr>
      <w:r w:rsidRPr="00B96A5C">
        <w:rPr>
          <w:bCs/>
          <w:szCs w:val="26"/>
        </w:rPr>
        <w:t>• 2 комплекти подовжувачів;</w:t>
      </w:r>
    </w:p>
    <w:p w:rsidR="007B3AEA" w:rsidRPr="00B96A5C" w:rsidRDefault="007B3AEA" w:rsidP="007B3AEA">
      <w:pPr>
        <w:autoSpaceDE w:val="0"/>
        <w:autoSpaceDN w:val="0"/>
        <w:adjustRightInd w:val="0"/>
        <w:ind w:left="-284" w:right="-1" w:firstLine="284"/>
        <w:jc w:val="both"/>
        <w:rPr>
          <w:bCs/>
          <w:szCs w:val="26"/>
        </w:rPr>
      </w:pPr>
      <w:r w:rsidRPr="00B96A5C">
        <w:rPr>
          <w:bCs/>
          <w:szCs w:val="26"/>
        </w:rPr>
        <w:t>• 4 упору (круглі);</w:t>
      </w:r>
    </w:p>
    <w:p w:rsidR="007B3AEA" w:rsidRPr="00B96A5C" w:rsidRDefault="007B3AEA" w:rsidP="007B3AEA">
      <w:pPr>
        <w:autoSpaceDE w:val="0"/>
        <w:autoSpaceDN w:val="0"/>
        <w:adjustRightInd w:val="0"/>
        <w:ind w:left="-284" w:right="-1" w:firstLine="284"/>
        <w:jc w:val="both"/>
        <w:rPr>
          <w:bCs/>
          <w:szCs w:val="26"/>
        </w:rPr>
      </w:pPr>
      <w:r w:rsidRPr="00B96A5C">
        <w:rPr>
          <w:bCs/>
          <w:szCs w:val="26"/>
        </w:rPr>
        <w:t>• 4 накладних гумові подушки.</w:t>
      </w:r>
    </w:p>
    <w:p w:rsidR="007B3AEA" w:rsidRPr="00B96A5C" w:rsidRDefault="007B3AEA" w:rsidP="007B3AEA">
      <w:pPr>
        <w:autoSpaceDE w:val="0"/>
        <w:autoSpaceDN w:val="0"/>
        <w:adjustRightInd w:val="0"/>
        <w:ind w:left="-284" w:right="-1" w:firstLine="284"/>
        <w:jc w:val="both"/>
        <w:rPr>
          <w:bCs/>
          <w:szCs w:val="26"/>
        </w:rPr>
      </w:pPr>
    </w:p>
    <w:p w:rsidR="007B3AEA" w:rsidRPr="00B96A5C" w:rsidRDefault="007B3AEA" w:rsidP="007B3AEA">
      <w:pPr>
        <w:autoSpaceDE w:val="0"/>
        <w:autoSpaceDN w:val="0"/>
        <w:adjustRightInd w:val="0"/>
        <w:ind w:left="-284" w:right="-1" w:firstLine="284"/>
        <w:jc w:val="both"/>
        <w:rPr>
          <w:bCs/>
          <w:szCs w:val="26"/>
        </w:rPr>
      </w:pPr>
      <w:r w:rsidRPr="00B96A5C">
        <w:rPr>
          <w:bCs/>
          <w:szCs w:val="26"/>
        </w:rPr>
        <w:t>Двостійковий підйомник призначений для роботи на слюсарній дільниці, обладнаний системою зняття з стопорів. Це досить якісний підйомник за порівняно невеликі гроші. Гарантія на обладнання 1 рік. Сервісна служба проводить, гарантійне та післягарантійне обслуговування. </w:t>
      </w:r>
    </w:p>
    <w:p w:rsidR="007B3AEA" w:rsidRPr="00B96A5C" w:rsidRDefault="007B3AEA" w:rsidP="007B3AEA">
      <w:pPr>
        <w:autoSpaceDE w:val="0"/>
        <w:autoSpaceDN w:val="0"/>
        <w:adjustRightInd w:val="0"/>
        <w:ind w:left="-284" w:right="-1" w:firstLine="284"/>
        <w:jc w:val="both"/>
        <w:rPr>
          <w:bCs/>
          <w:szCs w:val="26"/>
        </w:rPr>
      </w:pPr>
      <w:r w:rsidRPr="00B96A5C">
        <w:rPr>
          <w:bCs/>
          <w:szCs w:val="26"/>
        </w:rPr>
        <w:lastRenderedPageBreak/>
        <w:t xml:space="preserve"> Автомобільний підйомник високо цінується працівниками слюсарних дільниць, так як є одним з основних видів устаткування, використовуваного при ремонті всіх видів транспорту. Адже доступ до основних деталей, вузлів, та іншим агрегатів повністю відкривається тільки з днища автомобіля. Саме з цієї причини майже не існує ремонтних процедур, які дозволяють обійтися без спеціального автомобільного підйомника. Звичайно, існують ще слюсарні дільниці «динозаври», в яких механіки намагаються вирішити проблему лежачи на спині або стоячи в ямі. Але ж мова йде про сучасний ремонт, в якому діагностика і подальші ремонтні операції співробітники проводять на найвищому рівні. </w:t>
      </w:r>
    </w:p>
    <w:p w:rsidR="007B3AEA" w:rsidRPr="00B96A5C" w:rsidRDefault="007B3AEA" w:rsidP="007B3AEA">
      <w:pPr>
        <w:autoSpaceDE w:val="0"/>
        <w:autoSpaceDN w:val="0"/>
        <w:adjustRightInd w:val="0"/>
        <w:ind w:left="-284" w:right="-1" w:firstLine="284"/>
        <w:jc w:val="both"/>
        <w:rPr>
          <w:bCs/>
          <w:szCs w:val="26"/>
        </w:rPr>
      </w:pPr>
      <w:r w:rsidRPr="00B96A5C">
        <w:rPr>
          <w:bCs/>
          <w:szCs w:val="26"/>
        </w:rPr>
        <w:t xml:space="preserve"> Зважаючи на швидку зношуваність, і високу аварійність механічного підйомників, більшість сучасних слюсарних дільниць вирішила замінити це застаріле обладнання на більш вдосконалений – автомобільний гідравлічний підйомник. Це забезпечує ряд переваг: вантажопідйомність автомобільних гідравлічних підйомників незрівнянно вище механічних; поломок в гідравлічних підйомниках практично не буває, так як ламатися в них особливо нічому. Єдине слабке місце, яке в якійсь формі схильне до зносу, це гідравлічні ущільнення, або як їх називають - манжети, сальники. При цьому, мінімум 5-8 років, про це годі й згадувати. Основним же перевагою двостійкових гідравлічних підйомників вважається їх плавність ходу і повна безшумність в роботі. Крім цього, існує можливість опустити автомобіль при відключеній електриці. Що характерно - при всіх явних перевагах гідравлічного підйомника цінова категорія, часом значно нижче ціни на механічний підйомник.</w:t>
      </w:r>
    </w:p>
    <w:p w:rsidR="007B3AEA" w:rsidRPr="00B96A5C" w:rsidRDefault="007B3AEA" w:rsidP="007B3AEA">
      <w:pPr>
        <w:autoSpaceDE w:val="0"/>
        <w:autoSpaceDN w:val="0"/>
        <w:adjustRightInd w:val="0"/>
        <w:ind w:left="-284" w:right="-1" w:firstLine="284"/>
        <w:jc w:val="both"/>
        <w:rPr>
          <w:bCs/>
          <w:szCs w:val="26"/>
        </w:rPr>
      </w:pPr>
    </w:p>
    <w:p w:rsidR="007B3AEA" w:rsidRPr="00B96A5C" w:rsidRDefault="007B3AEA" w:rsidP="007B3AEA">
      <w:pPr>
        <w:ind w:left="-284" w:right="-1" w:firstLine="284"/>
        <w:jc w:val="both"/>
        <w:rPr>
          <w:b/>
          <w:szCs w:val="26"/>
        </w:rPr>
      </w:pPr>
      <w:r w:rsidRPr="00B96A5C">
        <w:rPr>
          <w:b/>
          <w:szCs w:val="26"/>
        </w:rPr>
        <w:t>В інвестиційній програмі 2022 року передбачаємо закупівлю 1 підйомника.</w:t>
      </w:r>
    </w:p>
    <w:p w:rsidR="007B3AEA" w:rsidRPr="00B96A5C" w:rsidRDefault="007B3AEA" w:rsidP="007B3AEA">
      <w:pPr>
        <w:ind w:left="-284" w:right="-1" w:firstLine="284"/>
        <w:jc w:val="both"/>
        <w:rPr>
          <w:b/>
          <w:szCs w:val="26"/>
        </w:rPr>
      </w:pPr>
      <w:r w:rsidRPr="00B96A5C">
        <w:rPr>
          <w:b/>
          <w:szCs w:val="26"/>
        </w:rPr>
        <w:t xml:space="preserve">Загальна вартість підйомника становитиме 110,16 тис. грн. без ПДВ </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i/>
          <w:szCs w:val="26"/>
        </w:rPr>
      </w:pPr>
      <w:r w:rsidRPr="00B96A5C">
        <w:rPr>
          <w:b/>
          <w:i/>
          <w:szCs w:val="26"/>
        </w:rPr>
        <w:t>Економічна ефективність.</w:t>
      </w:r>
    </w:p>
    <w:p w:rsidR="007B3AEA" w:rsidRPr="00B96A5C" w:rsidRDefault="007B3AEA" w:rsidP="007B3AEA">
      <w:pPr>
        <w:ind w:left="-284" w:right="-1" w:firstLine="284"/>
        <w:jc w:val="both"/>
        <w:rPr>
          <w:i/>
          <w:szCs w:val="26"/>
        </w:rPr>
      </w:pPr>
      <w:r w:rsidRPr="00B96A5C">
        <w:rPr>
          <w:i/>
          <w:szCs w:val="26"/>
        </w:rPr>
        <w:t xml:space="preserve">Вартість заходу всього </w:t>
      </w:r>
      <w:r w:rsidRPr="00B96A5C">
        <w:rPr>
          <w:b/>
          <w:i/>
          <w:szCs w:val="26"/>
        </w:rPr>
        <w:t>110,160 х 1 = 110,160</w:t>
      </w:r>
      <w:r w:rsidRPr="00B96A5C">
        <w:rPr>
          <w:i/>
          <w:szCs w:val="26"/>
        </w:rPr>
        <w:t xml:space="preserve"> тис. грн. </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на ремонт інструменту за попередні роки до її ремонту -</w:t>
      </w:r>
      <w:r w:rsidRPr="00B96A5C">
        <w:rPr>
          <w:i/>
          <w:szCs w:val="26"/>
        </w:rPr>
        <w:br/>
      </w:r>
      <w:r w:rsidRPr="00B96A5C">
        <w:rPr>
          <w:b/>
          <w:i/>
          <w:szCs w:val="26"/>
        </w:rPr>
        <w:t xml:space="preserve"> 27,62</w:t>
      </w:r>
      <w:r w:rsidRPr="00B96A5C">
        <w:rPr>
          <w:i/>
          <w:szCs w:val="26"/>
        </w:rPr>
        <w:t xml:space="preserve">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w:t>
      </w:r>
      <w:r w:rsidRPr="00B96A5C">
        <w:rPr>
          <w:b/>
          <w:i/>
          <w:szCs w:val="26"/>
        </w:rPr>
        <w:t>27,62х1=27,62</w:t>
      </w:r>
      <w:r w:rsidRPr="00B96A5C">
        <w:rPr>
          <w:i/>
          <w:szCs w:val="26"/>
        </w:rPr>
        <w:t xml:space="preserve">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rStyle w:val="aff6"/>
          <w:color w:val="333333"/>
          <w:szCs w:val="26"/>
        </w:rPr>
      </w:pPr>
      <w:r w:rsidRPr="00B96A5C">
        <w:rPr>
          <w:i/>
          <w:szCs w:val="26"/>
        </w:rPr>
        <w:t xml:space="preserve">(Вартість заходу – Оприбуткування зворотних матеріалів)/Сукупний економічний ефект від впровадження </w:t>
      </w:r>
    </w:p>
    <w:p w:rsidR="007B3AEA" w:rsidRPr="00B96A5C" w:rsidRDefault="007B3AEA" w:rsidP="007B3AEA">
      <w:pPr>
        <w:autoSpaceDE w:val="0"/>
        <w:autoSpaceDN w:val="0"/>
        <w:adjustRightInd w:val="0"/>
        <w:ind w:left="-284" w:right="-1" w:firstLine="284"/>
        <w:jc w:val="both"/>
        <w:rPr>
          <w:bCs/>
          <w:szCs w:val="26"/>
        </w:rPr>
      </w:pPr>
      <w:r w:rsidRPr="00B96A5C">
        <w:rPr>
          <w:bCs/>
          <w:szCs w:val="26"/>
        </w:rPr>
        <w:t xml:space="preserve"> </w:t>
      </w:r>
    </w:p>
    <w:p w:rsidR="007B3AEA" w:rsidRPr="00B96A5C" w:rsidRDefault="007B3AEA" w:rsidP="007B3AEA">
      <w:pPr>
        <w:autoSpaceDE w:val="0"/>
        <w:autoSpaceDN w:val="0"/>
        <w:adjustRightInd w:val="0"/>
        <w:ind w:left="-284" w:right="-1" w:firstLine="284"/>
        <w:jc w:val="both"/>
        <w:rPr>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47623" w:rsidRDefault="00747623" w:rsidP="007B3AEA">
      <w:pPr>
        <w:ind w:left="-284" w:right="-1" w:firstLine="284"/>
        <w:jc w:val="both"/>
        <w:rPr>
          <w:b/>
          <w:bCs/>
          <w:szCs w:val="26"/>
        </w:rPr>
      </w:pPr>
    </w:p>
    <w:p w:rsidR="007B3AEA" w:rsidRPr="00B96A5C" w:rsidRDefault="007B3AEA" w:rsidP="00747623">
      <w:pPr>
        <w:ind w:left="-284" w:right="-1" w:firstLine="284"/>
        <w:jc w:val="center"/>
        <w:rPr>
          <w:b/>
          <w:bCs/>
          <w:szCs w:val="26"/>
        </w:rPr>
      </w:pPr>
      <w:r w:rsidRPr="00B96A5C">
        <w:rPr>
          <w:b/>
          <w:bCs/>
          <w:szCs w:val="26"/>
        </w:rPr>
        <w:t>Покажчик струму ПСр-10</w:t>
      </w:r>
    </w:p>
    <w:p w:rsidR="007B3AEA" w:rsidRPr="00B96A5C" w:rsidRDefault="007B3AEA" w:rsidP="007B3AEA">
      <w:pPr>
        <w:ind w:left="-284" w:right="-1" w:firstLine="284"/>
        <w:jc w:val="both"/>
        <w:rPr>
          <w:b/>
          <w:bCs/>
          <w:szCs w:val="26"/>
        </w:rPr>
      </w:pPr>
    </w:p>
    <w:p w:rsidR="007B3AEA" w:rsidRPr="00B96A5C" w:rsidRDefault="007B3AEA" w:rsidP="007B3AEA">
      <w:pPr>
        <w:ind w:left="-284" w:right="-1" w:firstLine="284"/>
        <w:jc w:val="both"/>
        <w:rPr>
          <w:szCs w:val="26"/>
        </w:rPr>
      </w:pPr>
      <w:r w:rsidRPr="00B96A5C">
        <w:rPr>
          <w:noProof/>
          <w:szCs w:val="26"/>
        </w:rPr>
        <w:drawing>
          <wp:anchor distT="0" distB="0" distL="114300" distR="114300" simplePos="0" relativeHeight="251673600" behindDoc="0" locked="0" layoutInCell="1" allowOverlap="1" wp14:anchorId="14E3D30A" wp14:editId="0323E0C8">
            <wp:simplePos x="0" y="0"/>
            <wp:positionH relativeFrom="margin">
              <wp:align>right</wp:align>
            </wp:positionH>
            <wp:positionV relativeFrom="paragraph">
              <wp:posOffset>85090</wp:posOffset>
            </wp:positionV>
            <wp:extent cx="2561590" cy="2065020"/>
            <wp:effectExtent l="0" t="0" r="0" b="0"/>
            <wp:wrapSquare wrapText="bothSides"/>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561590" cy="2065020"/>
                    </a:xfrm>
                    <a:prstGeom prst="rect">
                      <a:avLst/>
                    </a:prstGeom>
                    <a:noFill/>
                  </pic:spPr>
                </pic:pic>
              </a:graphicData>
            </a:graphic>
            <wp14:sizeRelH relativeFrom="page">
              <wp14:pctWidth>0</wp14:pctWidth>
            </wp14:sizeRelH>
            <wp14:sizeRelV relativeFrom="page">
              <wp14:pctHeight>0</wp14:pctHeight>
            </wp14:sizeRelV>
          </wp:anchor>
        </w:drawing>
      </w:r>
      <w:r w:rsidRPr="00B96A5C">
        <w:rPr>
          <w:szCs w:val="26"/>
        </w:rPr>
        <w:t>Для проведення робіт по визначенню сили струму (навантаження) на повітряних лініях змінного струму напругою до 10 кВ без розриву та з метою зменшення втрат спричинених нерівномірним навантаженням фаз лінії, яке спричиняє завчасний вихід обладнання з ладу, а також виявлення випадків безоблікового споживання електроенергії і запобігання нещасних випадків із населенням необхідно укомплектувати бригади компанії покажчиками струму ПСр-10.</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Станом на 07.04.2021 року, по ПрАТ «Рівнеобленерго» налічується 36 шт. покажчиків струму ПСр-10. </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Покажчики струму ПСр-10 є зручним, безпечним пристроєм із високим терміном служби. Пристрій має широкий діапазон вимірювання струму 0,1 - 150 А; високу точність вимірювання - допустима похибка складає лише 5%; є можливість фіксації значення виміряного струму; для контролю показів використовується рідкокристалічний екран з підсвічуванням; високу тривалість безперервної роботи - 60 год. використовуючи в якості джерела живлення Li-ion акумулятори; індикацію рівня заряду акумулятора; функцію підсвічування гачка для виконання робіт в темну пору доби. В комплектацію входить також штанга-подовжувач телескопічна з ексцентриковими фіксаторами, які виключають можливість самовільного складання штанги під час роботи. Максимальна довжина покажчика 7м і вона дозволяє виконувати заміри без підйому на висоту та без наближення до струмопровідних частин.</w:t>
      </w:r>
    </w:p>
    <w:p w:rsidR="007B3AEA" w:rsidRPr="00B96A5C" w:rsidRDefault="007B3AEA" w:rsidP="007B3AEA">
      <w:pPr>
        <w:autoSpaceDE w:val="0"/>
        <w:autoSpaceDN w:val="0"/>
        <w:adjustRightInd w:val="0"/>
        <w:ind w:left="-284" w:right="-1" w:firstLine="284"/>
        <w:jc w:val="both"/>
        <w:rPr>
          <w:szCs w:val="26"/>
        </w:rPr>
      </w:pPr>
      <w:r w:rsidRPr="00B96A5C">
        <w:rPr>
          <w:szCs w:val="26"/>
        </w:rPr>
        <w:t>При використанні вказаного покажчика зменшуються витрати часу на обстеження мереж та підвищується рівень безпеки працівників.</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В інвестиційній програмі 2022 року передбачаємо закупівлю 10 шт. покажчиків струму ПСр-10 для укомплектування бригад Районів електричних мереж та відділу контролю за дотриманням споживачами договірних зобов’язань. </w:t>
      </w:r>
    </w:p>
    <w:p w:rsidR="007B3AEA" w:rsidRPr="00B96A5C" w:rsidRDefault="007B3AEA" w:rsidP="007B3AEA">
      <w:pPr>
        <w:autoSpaceDE w:val="0"/>
        <w:autoSpaceDN w:val="0"/>
        <w:adjustRightInd w:val="0"/>
        <w:ind w:left="-284" w:right="-1" w:firstLine="284"/>
        <w:jc w:val="both"/>
        <w:rPr>
          <w:b/>
          <w:szCs w:val="26"/>
        </w:rPr>
      </w:pPr>
      <w:r w:rsidRPr="00B96A5C">
        <w:rPr>
          <w:szCs w:val="26"/>
        </w:rPr>
        <w:t xml:space="preserve">Загальна вартість покажчиків струму ПСр-10 становитиме </w:t>
      </w:r>
      <w:r w:rsidRPr="00B96A5C">
        <w:rPr>
          <w:b/>
          <w:szCs w:val="26"/>
        </w:rPr>
        <w:t>57 000,00 грн. без ПДВ (по 5 700,00 грн. кожен).</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ind w:left="-284" w:right="-1" w:firstLine="284"/>
        <w:jc w:val="both"/>
        <w:rPr>
          <w:b/>
          <w:bCs/>
          <w:iCs/>
          <w:color w:val="000000"/>
          <w:szCs w:val="26"/>
          <w:lang w:eastAsia="uk-UA"/>
        </w:rPr>
      </w:pPr>
      <w:r w:rsidRPr="00B96A5C">
        <w:rPr>
          <w:b/>
          <w:bCs/>
          <w:iCs/>
          <w:color w:val="000000"/>
          <w:szCs w:val="26"/>
          <w:lang w:eastAsia="uk-UA"/>
        </w:rPr>
        <w:t>Економічна ефективність.</w:t>
      </w:r>
    </w:p>
    <w:p w:rsidR="007B3AEA" w:rsidRPr="00B96A5C" w:rsidRDefault="007B3AEA" w:rsidP="007B3AEA">
      <w:pPr>
        <w:ind w:left="-284" w:right="-1" w:firstLine="284"/>
        <w:jc w:val="both"/>
        <w:rPr>
          <w:b/>
          <w:bCs/>
          <w:iCs/>
          <w:color w:val="000000"/>
          <w:szCs w:val="26"/>
          <w:lang w:eastAsia="uk-UA"/>
        </w:rPr>
      </w:pPr>
      <w:r w:rsidRPr="00B96A5C">
        <w:rPr>
          <w:b/>
          <w:bCs/>
          <w:iCs/>
          <w:color w:val="000000"/>
          <w:szCs w:val="26"/>
          <w:lang w:eastAsia="uk-UA"/>
        </w:rPr>
        <w:t>Вартість заходу всього 57 тис. грн.</w:t>
      </w:r>
    </w:p>
    <w:p w:rsidR="007B3AEA" w:rsidRPr="00B96A5C" w:rsidRDefault="007B3AEA" w:rsidP="007B3AEA">
      <w:pPr>
        <w:ind w:left="-284" w:right="-1" w:firstLine="284"/>
        <w:jc w:val="both"/>
        <w:rPr>
          <w:szCs w:val="26"/>
        </w:rPr>
      </w:pPr>
      <w:r w:rsidRPr="00B96A5C">
        <w:rPr>
          <w:szCs w:val="26"/>
        </w:rPr>
        <w:t>Зниження операційних витрат – це різниця витрат на оплату праці, які були затрачені на роботи без застосування ПСр-10 та з використанням ПСр-10.</w:t>
      </w:r>
    </w:p>
    <w:p w:rsidR="007B3AEA" w:rsidRPr="00B96A5C" w:rsidRDefault="007B3AEA" w:rsidP="007B3AEA">
      <w:pPr>
        <w:ind w:left="-284" w:right="-1" w:firstLine="284"/>
        <w:jc w:val="both"/>
        <w:rPr>
          <w:szCs w:val="26"/>
        </w:rPr>
      </w:pPr>
      <w:r w:rsidRPr="00B96A5C">
        <w:rPr>
          <w:szCs w:val="26"/>
        </w:rPr>
        <w:t xml:space="preserve">Витрати нормо–годин на операції які виконуються без застосування покажчика струму ПСр-10 – 7,5 люд.-год. Витрати на оплату праці бригади за день складають – 892,85 грн. </w:t>
      </w:r>
    </w:p>
    <w:p w:rsidR="007B3AEA" w:rsidRPr="00B96A5C" w:rsidRDefault="007B3AEA" w:rsidP="007B3AEA">
      <w:pPr>
        <w:ind w:left="-284" w:right="-1" w:firstLine="284"/>
        <w:jc w:val="both"/>
        <w:rPr>
          <w:szCs w:val="26"/>
        </w:rPr>
      </w:pPr>
      <w:r w:rsidRPr="00B96A5C">
        <w:rPr>
          <w:szCs w:val="26"/>
        </w:rPr>
        <w:t xml:space="preserve">Витрати за рік на оплату праці складають: </w:t>
      </w:r>
    </w:p>
    <w:p w:rsidR="007B3AEA" w:rsidRPr="00B96A5C" w:rsidRDefault="007B3AEA" w:rsidP="007B3AEA">
      <w:pPr>
        <w:ind w:left="-284" w:right="-1" w:firstLine="284"/>
        <w:jc w:val="both"/>
        <w:rPr>
          <w:szCs w:val="26"/>
        </w:rPr>
      </w:pPr>
      <w:r w:rsidRPr="00B96A5C">
        <w:rPr>
          <w:szCs w:val="26"/>
        </w:rPr>
        <w:t>12*21*892,85 = 224,99 тис. грн.</w:t>
      </w:r>
    </w:p>
    <w:p w:rsidR="007B3AEA" w:rsidRPr="00B96A5C" w:rsidRDefault="007B3AEA" w:rsidP="007B3AEA">
      <w:pPr>
        <w:ind w:left="-284" w:right="-1" w:firstLine="284"/>
        <w:jc w:val="both"/>
        <w:rPr>
          <w:szCs w:val="26"/>
        </w:rPr>
      </w:pPr>
      <w:r w:rsidRPr="00B96A5C">
        <w:rPr>
          <w:szCs w:val="26"/>
        </w:rPr>
        <w:t xml:space="preserve"> При виконанні робіт з використанням ПСр-10 витрати людино –годин складають 6,6 люд.-год. Витрати на оплату праці бригади складуть – 197,99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заходу:</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224,99 -197,99 = 27 тис. грн.</w:t>
      </w:r>
    </w:p>
    <w:p w:rsidR="007B3AEA" w:rsidRPr="00B96A5C" w:rsidRDefault="007B3AEA" w:rsidP="007B3AEA">
      <w:pPr>
        <w:ind w:left="-284" w:right="-1" w:firstLine="284"/>
        <w:jc w:val="both"/>
        <w:rPr>
          <w:b/>
          <w:szCs w:val="26"/>
        </w:rPr>
      </w:pPr>
      <w:r w:rsidRPr="00B96A5C">
        <w:rPr>
          <w:szCs w:val="26"/>
        </w:rPr>
        <w:t>Окупність реалізації даного проекту: 57/27= 2,1 років.</w:t>
      </w:r>
    </w:p>
    <w:p w:rsidR="00747623" w:rsidRDefault="00747623" w:rsidP="007B3AEA">
      <w:pPr>
        <w:ind w:left="-284" w:right="-1" w:firstLine="284"/>
        <w:jc w:val="both"/>
        <w:rPr>
          <w:b/>
          <w:bCs/>
        </w:rPr>
      </w:pPr>
    </w:p>
    <w:p w:rsidR="007B3AEA" w:rsidRPr="00B96A5C" w:rsidRDefault="007B3AEA" w:rsidP="00747623">
      <w:pPr>
        <w:ind w:left="-284" w:right="-1" w:firstLine="284"/>
        <w:jc w:val="center"/>
        <w:rPr>
          <w:b/>
          <w:bCs/>
        </w:rPr>
      </w:pPr>
      <w:r w:rsidRPr="00B96A5C">
        <w:rPr>
          <w:b/>
          <w:bCs/>
        </w:rPr>
        <w:lastRenderedPageBreak/>
        <w:t>Прес ручний гідравлічний YATO YT-22860</w:t>
      </w:r>
    </w:p>
    <w:p w:rsidR="007B3AEA" w:rsidRPr="00B96A5C" w:rsidRDefault="007B3AEA" w:rsidP="007B3AEA">
      <w:pPr>
        <w:ind w:left="-284" w:right="-1" w:firstLine="284"/>
        <w:jc w:val="both"/>
      </w:pPr>
      <w:r w:rsidRPr="00B96A5C">
        <w:rPr>
          <w:noProof/>
        </w:rPr>
        <w:drawing>
          <wp:inline distT="0" distB="0" distL="0" distR="0" wp14:anchorId="12730A56" wp14:editId="62604921">
            <wp:extent cx="3475185" cy="2849652"/>
            <wp:effectExtent l="0" t="0" r="0" b="825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486603" cy="2859014"/>
                    </a:xfrm>
                    <a:prstGeom prst="rect">
                      <a:avLst/>
                    </a:prstGeom>
                  </pic:spPr>
                </pic:pic>
              </a:graphicData>
            </a:graphic>
          </wp:inline>
        </w:drawing>
      </w:r>
    </w:p>
    <w:p w:rsidR="007B3AEA" w:rsidRPr="00B96A5C" w:rsidRDefault="007B3AEA" w:rsidP="007B3AEA">
      <w:pPr>
        <w:ind w:left="-284" w:right="-1" w:firstLine="284"/>
        <w:jc w:val="both"/>
        <w:rPr>
          <w:szCs w:val="26"/>
        </w:rPr>
      </w:pPr>
      <w:r w:rsidRPr="00B96A5C">
        <w:rPr>
          <w:szCs w:val="26"/>
        </w:rPr>
        <w:t>Закупівля цього інструменту є необхідним для безперебійної і злагодженої роботи Товариства. З цією метою планується закупити такого інструменту в кількості 3шт.</w:t>
      </w:r>
    </w:p>
    <w:p w:rsidR="007B3AEA" w:rsidRPr="00B96A5C" w:rsidRDefault="007B3AEA" w:rsidP="007B3AEA">
      <w:pPr>
        <w:ind w:left="-284" w:right="-1" w:firstLine="284"/>
        <w:jc w:val="both"/>
        <w:rPr>
          <w:szCs w:val="26"/>
        </w:rPr>
      </w:pPr>
      <w:r w:rsidRPr="00B96A5C">
        <w:rPr>
          <w:szCs w:val="26"/>
        </w:rPr>
        <w:t xml:space="preserve">Безпосередньо даний інструмент використовується для опресування кабельник накінечників при заміні трансформаторів струму, роботи. </w:t>
      </w:r>
      <w:r w:rsidRPr="00B96A5C">
        <w:rPr>
          <w:szCs w:val="26"/>
          <w:shd w:val="clear" w:color="auto" w:fill="FFFFFF"/>
        </w:rPr>
        <w:t>Допоможе не лише електромонтажникам, але і автомобілістам, механікам - скрізь, де потрібно зусилля в рази більше за людські.</w:t>
      </w:r>
      <w:r w:rsidRPr="00B96A5C">
        <w:rPr>
          <w:szCs w:val="26"/>
        </w:rPr>
        <w:t xml:space="preserve"> </w:t>
      </w:r>
      <w:r w:rsidRPr="00B96A5C">
        <w:rPr>
          <w:szCs w:val="26"/>
          <w:shd w:val="clear" w:color="auto" w:fill="FFFFFF"/>
        </w:rPr>
        <w:t>Гідравлічні преси значно полегшують процес опресовування оскільки вимагають застосування менших зусил, ніж механічні преси.</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rPr>
      </w:pPr>
      <w:r w:rsidRPr="00B96A5C">
        <w:rPr>
          <w:szCs w:val="26"/>
          <w:shd w:val="clear" w:color="auto" w:fill="FFFFFF"/>
        </w:rPr>
        <w:t>Характеристики:</w:t>
      </w:r>
      <w:r w:rsidRPr="00B96A5C">
        <w:rPr>
          <w:szCs w:val="26"/>
        </w:rPr>
        <w:br/>
      </w:r>
      <w:r w:rsidRPr="00B96A5C">
        <w:rPr>
          <w:szCs w:val="26"/>
          <w:shd w:val="clear" w:color="auto" w:fill="FFFFFF"/>
        </w:rPr>
        <w:t>Переріз вставок : 10мм², 16мм², 25мм², 35мм², 50мм², 70мм², 95мм², 120мм².</w:t>
      </w:r>
      <w:r w:rsidRPr="00B96A5C">
        <w:rPr>
          <w:szCs w:val="26"/>
        </w:rPr>
        <w:br/>
      </w:r>
      <w:r w:rsidRPr="00B96A5C">
        <w:rPr>
          <w:szCs w:val="26"/>
          <w:shd w:val="clear" w:color="auto" w:fill="FFFFFF"/>
        </w:rPr>
        <w:t>Відмітні особливості: м'які рельєфні ручки на важелях професійне виконання для тривалого використання кейс для транспортування в комплекті.</w:t>
      </w:r>
      <w:r w:rsidRPr="00B96A5C">
        <w:rPr>
          <w:szCs w:val="26"/>
        </w:rPr>
        <w:br/>
      </w:r>
      <w:r w:rsidRPr="00B96A5C">
        <w:rPr>
          <w:szCs w:val="26"/>
          <w:shd w:val="clear" w:color="auto" w:fill="FFFFFF"/>
        </w:rPr>
        <w:t>Виробник Yato</w:t>
      </w:r>
      <w:r w:rsidRPr="00B96A5C">
        <w:rPr>
          <w:szCs w:val="26"/>
        </w:rPr>
        <w:br/>
      </w:r>
      <w:r w:rsidRPr="00B96A5C">
        <w:rPr>
          <w:szCs w:val="26"/>
          <w:shd w:val="clear" w:color="auto" w:fill="FFFFFF"/>
        </w:rPr>
        <w:t>Країна виробник Польща</w:t>
      </w:r>
      <w:r w:rsidRPr="00B96A5C">
        <w:rPr>
          <w:szCs w:val="26"/>
        </w:rPr>
        <w:br/>
      </w:r>
      <w:r w:rsidRPr="00B96A5C">
        <w:rPr>
          <w:szCs w:val="26"/>
          <w:shd w:val="clear" w:color="auto" w:fill="FFFFFF"/>
        </w:rPr>
        <w:t>Упаковка пластиковий кейс</w:t>
      </w:r>
      <w:r w:rsidRPr="00B96A5C">
        <w:rPr>
          <w:szCs w:val="26"/>
        </w:rPr>
        <w:br/>
      </w:r>
      <w:r w:rsidRPr="00B96A5C">
        <w:rPr>
          <w:szCs w:val="26"/>
          <w:shd w:val="clear" w:color="auto" w:fill="FFFFFF"/>
        </w:rPr>
        <w:t>Зусилля 8 т</w:t>
      </w:r>
      <w:r w:rsidRPr="00B96A5C">
        <w:rPr>
          <w:szCs w:val="26"/>
        </w:rPr>
        <w:br/>
      </w:r>
      <w:r w:rsidRPr="00B96A5C">
        <w:rPr>
          <w:b/>
          <w:szCs w:val="26"/>
        </w:rPr>
        <w:t>Вартість одиниці становить 2,12 тис.грн без ПДВ</w:t>
      </w:r>
    </w:p>
    <w:p w:rsidR="007B3AEA" w:rsidRPr="00B96A5C" w:rsidRDefault="007B3AEA" w:rsidP="007B3AEA">
      <w:pPr>
        <w:ind w:left="-284" w:right="-1" w:firstLine="284"/>
        <w:jc w:val="both"/>
        <w:rPr>
          <w:szCs w:val="26"/>
        </w:rPr>
      </w:pPr>
      <w:r w:rsidRPr="00B96A5C">
        <w:rPr>
          <w:b/>
          <w:szCs w:val="26"/>
        </w:rPr>
        <w:t>Загальна вартість одиниці закупівлі становитиме 6,35 тис.грн без ПДВ</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1*3 = 3 тис. грн.</w:t>
      </w:r>
    </w:p>
    <w:p w:rsidR="007B3AEA" w:rsidRPr="00B96A5C" w:rsidRDefault="007B3AEA" w:rsidP="007B3AEA">
      <w:pPr>
        <w:ind w:left="-284" w:right="-1" w:firstLine="284"/>
        <w:jc w:val="both"/>
        <w:rPr>
          <w:b/>
          <w:i/>
          <w:szCs w:val="26"/>
        </w:rPr>
      </w:pPr>
      <w:r w:rsidRPr="00B96A5C">
        <w:rPr>
          <w:szCs w:val="26"/>
        </w:rPr>
        <w:t>Окупність реалізації даного проекту: 6,35/3= 2,1 років.</w:t>
      </w:r>
    </w:p>
    <w:p w:rsidR="007B3AEA" w:rsidRPr="00B96A5C" w:rsidRDefault="007B3AEA" w:rsidP="007B3AEA">
      <w:pPr>
        <w:pStyle w:val="af8"/>
        <w:spacing w:after="0" w:line="240" w:lineRule="auto"/>
        <w:ind w:left="-284" w:right="-1" w:firstLine="284"/>
        <w:rPr>
          <w:szCs w:val="26"/>
          <w:shd w:val="clear" w:color="auto" w:fill="FFFFFF"/>
        </w:rPr>
      </w:pPr>
    </w:p>
    <w:p w:rsidR="007B3AEA" w:rsidRPr="00B96A5C" w:rsidRDefault="007B3AEA" w:rsidP="007B3AEA">
      <w:pPr>
        <w:ind w:left="-284" w:right="-1" w:firstLine="284"/>
        <w:jc w:val="both"/>
      </w:pPr>
    </w:p>
    <w:p w:rsidR="007B3AEA" w:rsidRPr="00B96A5C" w:rsidRDefault="007B3AEA" w:rsidP="00747623">
      <w:pPr>
        <w:ind w:left="-284" w:right="-1" w:firstLine="284"/>
        <w:jc w:val="center"/>
        <w:rPr>
          <w:b/>
          <w:szCs w:val="26"/>
          <w:shd w:val="clear" w:color="auto" w:fill="FFFFFF"/>
        </w:rPr>
      </w:pPr>
      <w:r w:rsidRPr="00B96A5C">
        <w:rPr>
          <w:b/>
          <w:szCs w:val="26"/>
          <w:shd w:val="clear" w:color="auto" w:fill="FFFFFF"/>
        </w:rPr>
        <w:t>Прилад пошуку прихованої проводки Fluke 2042</w:t>
      </w:r>
    </w:p>
    <w:p w:rsidR="007B3AEA" w:rsidRPr="00B96A5C" w:rsidRDefault="007B3AEA" w:rsidP="007B3AEA">
      <w:pPr>
        <w:ind w:left="-284" w:right="-1" w:firstLine="284"/>
        <w:jc w:val="both"/>
        <w:rPr>
          <w:szCs w:val="26"/>
          <w:shd w:val="clear" w:color="auto" w:fill="FFFFFF"/>
        </w:rPr>
      </w:pPr>
      <w:r w:rsidRPr="00B96A5C">
        <w:rPr>
          <w:szCs w:val="26"/>
          <w:shd w:val="clear" w:color="auto" w:fill="FFFFFF"/>
        </w:rPr>
        <w:t>Опис і застосування:</w:t>
      </w:r>
    </w:p>
    <w:p w:rsidR="007B3AEA" w:rsidRPr="00B96A5C" w:rsidRDefault="007B3AEA" w:rsidP="007B3AEA">
      <w:pPr>
        <w:ind w:left="-284" w:right="-1" w:firstLine="284"/>
        <w:jc w:val="both"/>
        <w:rPr>
          <w:bCs/>
          <w:color w:val="000000"/>
          <w:szCs w:val="26"/>
        </w:rPr>
      </w:pPr>
      <w:r w:rsidRPr="00B96A5C">
        <w:rPr>
          <w:szCs w:val="26"/>
          <w:shd w:val="clear" w:color="auto" w:fill="FFFFFF"/>
        </w:rPr>
        <w:t>Комплект FLUKE 2042 призначений для пошуку прихованої проводки в різних матеріалах будівельних об'єктів (бетон, цеглина, дерево) і для пошуку комунікацій під землею. Виробляється пошук кабелів і дротів як під напругою, без необхідності відключення якого-небудь устаткування від мережі, що перевіряється, так і без напруги.</w:t>
      </w:r>
    </w:p>
    <w:p w:rsidR="007B3AEA" w:rsidRPr="00B96A5C" w:rsidRDefault="007B3AEA" w:rsidP="007B3AEA">
      <w:pPr>
        <w:ind w:left="-284" w:right="-1" w:firstLine="284"/>
        <w:jc w:val="both"/>
        <w:rPr>
          <w:b/>
          <w:bCs/>
          <w:color w:val="000000"/>
          <w:szCs w:val="26"/>
        </w:rPr>
      </w:pPr>
    </w:p>
    <w:p w:rsidR="007B3AEA" w:rsidRPr="00B96A5C" w:rsidRDefault="007B3AEA" w:rsidP="007B3AEA">
      <w:pPr>
        <w:ind w:left="-284" w:right="-1" w:firstLine="284"/>
        <w:jc w:val="both"/>
        <w:rPr>
          <w:b/>
          <w:bCs/>
          <w:color w:val="000000"/>
          <w:szCs w:val="26"/>
        </w:rPr>
      </w:pPr>
      <w:r w:rsidRPr="00B96A5C">
        <w:rPr>
          <w:b/>
          <w:bCs/>
          <w:color w:val="000000"/>
          <w:szCs w:val="26"/>
        </w:rPr>
        <w:t>Особливості конструкції:</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пошук проводок в стелях, стінах і підлогах;</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
          <w:bCs/>
          <w:noProof/>
          <w:color w:val="000000"/>
          <w:szCs w:val="26"/>
          <w:lang w:val="ru-RU" w:eastAsia="ru-RU"/>
        </w:rPr>
        <w:lastRenderedPageBreak/>
        <w:drawing>
          <wp:anchor distT="0" distB="0" distL="114300" distR="114300" simplePos="0" relativeHeight="251672576" behindDoc="0" locked="0" layoutInCell="1" allowOverlap="1" wp14:anchorId="22E25733" wp14:editId="6037FBB1">
            <wp:simplePos x="0" y="0"/>
            <wp:positionH relativeFrom="margin">
              <wp:posOffset>4523740</wp:posOffset>
            </wp:positionH>
            <wp:positionV relativeFrom="paragraph">
              <wp:posOffset>10160</wp:posOffset>
            </wp:positionV>
            <wp:extent cx="2085340" cy="2377440"/>
            <wp:effectExtent l="0" t="0" r="0" b="3810"/>
            <wp:wrapSquare wrapText="bothSides"/>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085340" cy="2377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6A5C">
        <w:rPr>
          <w:bCs/>
          <w:color w:val="000000"/>
          <w:szCs w:val="26"/>
        </w:rPr>
        <w:t>пошук місця пошкодження кабелю;</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ідентифікація вимикачів і запобіжників;</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пошук звужень в кабельних каналах;</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пошук траси кабелю на глибині до 2-х метрів;</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пошук траси водопровідних труб і труб теплопостачання;</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пошук окремих жил в системі дротів і кабелів;</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виявлення напряму каналів і отворів;</w:t>
      </w:r>
    </w:p>
    <w:p w:rsidR="007B3AEA" w:rsidRPr="00B96A5C" w:rsidRDefault="007B3AEA" w:rsidP="00F33A6A">
      <w:pPr>
        <w:pStyle w:val="af8"/>
        <w:numPr>
          <w:ilvl w:val="0"/>
          <w:numId w:val="33"/>
        </w:numPr>
        <w:spacing w:after="0" w:line="240" w:lineRule="auto"/>
        <w:ind w:left="-284" w:right="-1" w:firstLine="284"/>
        <w:rPr>
          <w:bCs/>
          <w:color w:val="000000"/>
          <w:szCs w:val="26"/>
        </w:rPr>
      </w:pPr>
      <w:r w:rsidRPr="00B96A5C">
        <w:rPr>
          <w:bCs/>
          <w:color w:val="000000"/>
          <w:szCs w:val="26"/>
        </w:rPr>
        <w:t>виявлення нелегальних обводів лічильників електричної енергії.</w:t>
      </w:r>
    </w:p>
    <w:p w:rsidR="007B3AEA" w:rsidRPr="00B96A5C" w:rsidRDefault="007B3AEA" w:rsidP="007B3AEA">
      <w:pPr>
        <w:pStyle w:val="af8"/>
        <w:spacing w:after="0" w:line="240" w:lineRule="auto"/>
        <w:ind w:left="-284" w:right="-1" w:firstLine="284"/>
        <w:rPr>
          <w:bCs/>
          <w:color w:val="000000"/>
          <w:szCs w:val="26"/>
        </w:rPr>
      </w:pPr>
    </w:p>
    <w:p w:rsidR="007B3AEA" w:rsidRPr="00B96A5C" w:rsidRDefault="007B3AEA" w:rsidP="007B3AEA">
      <w:pPr>
        <w:ind w:left="-284" w:right="-1" w:firstLine="284"/>
        <w:jc w:val="both"/>
        <w:rPr>
          <w:color w:val="000000"/>
          <w:szCs w:val="26"/>
        </w:rPr>
      </w:pPr>
      <w:r w:rsidRPr="00B96A5C">
        <w:rPr>
          <w:b/>
          <w:bCs/>
          <w:color w:val="000000"/>
          <w:szCs w:val="26"/>
        </w:rPr>
        <w:t>Переваги:</w:t>
      </w:r>
    </w:p>
    <w:p w:rsidR="007B3AEA" w:rsidRPr="00B96A5C" w:rsidRDefault="007B3AEA" w:rsidP="007B3AEA">
      <w:pPr>
        <w:ind w:left="-284" w:right="-1" w:firstLine="284"/>
        <w:jc w:val="both"/>
        <w:rPr>
          <w:bCs/>
          <w:color w:val="000000"/>
          <w:szCs w:val="26"/>
        </w:rPr>
      </w:pPr>
      <w:r w:rsidRPr="00B96A5C">
        <w:rPr>
          <w:szCs w:val="26"/>
          <w:shd w:val="clear" w:color="auto" w:fill="FFFFFF"/>
        </w:rPr>
        <w:t>Прилад може знайти застосування і бути ефективно використаний контролюючими споживання електроенергії організаціями (виявлення прихованої проводки, обводів лічильників, нелегальних підключень</w:t>
      </w:r>
      <w:r w:rsidRPr="00B96A5C">
        <w:rPr>
          <w:bCs/>
          <w:color w:val="000000"/>
          <w:szCs w:val="26"/>
        </w:rPr>
        <w:t>);</w:t>
      </w:r>
    </w:p>
    <w:p w:rsidR="007B3AEA" w:rsidRPr="00B96A5C" w:rsidRDefault="007B3AEA" w:rsidP="007B3AEA">
      <w:pPr>
        <w:ind w:left="-284" w:right="-1" w:firstLine="284"/>
        <w:jc w:val="both"/>
        <w:rPr>
          <w:bCs/>
          <w:color w:val="000000"/>
          <w:szCs w:val="26"/>
        </w:rPr>
      </w:pPr>
    </w:p>
    <w:p w:rsidR="007B3AEA" w:rsidRPr="00B96A5C" w:rsidRDefault="007B3AEA" w:rsidP="007B3AEA">
      <w:pPr>
        <w:ind w:left="-284" w:right="-1" w:firstLine="284"/>
        <w:jc w:val="both"/>
        <w:rPr>
          <w:b/>
          <w:szCs w:val="26"/>
        </w:rPr>
      </w:pPr>
      <w:r w:rsidRPr="00B96A5C">
        <w:rPr>
          <w:b/>
          <w:szCs w:val="26"/>
        </w:rPr>
        <w:t>Вартість приладу становитиме 17 038,00 грн. без ПДВ.</w:t>
      </w:r>
    </w:p>
    <w:p w:rsidR="007B3AEA" w:rsidRPr="00B96A5C" w:rsidRDefault="007B3AEA" w:rsidP="007B3AEA">
      <w:pPr>
        <w:ind w:left="-284" w:right="-1" w:firstLine="284"/>
        <w:jc w:val="both"/>
        <w:rPr>
          <w:b/>
          <w:szCs w:val="26"/>
        </w:rPr>
      </w:pPr>
      <w:r w:rsidRPr="00B96A5C">
        <w:rPr>
          <w:b/>
          <w:szCs w:val="26"/>
        </w:rPr>
        <w:t xml:space="preserve">Всього планується закупити - 21 шт на </w:t>
      </w:r>
      <w:r w:rsidRPr="00B96A5C">
        <w:rPr>
          <w:b/>
          <w:bCs/>
          <w:iCs/>
          <w:color w:val="000000"/>
          <w:szCs w:val="26"/>
          <w:lang w:eastAsia="uk-UA"/>
        </w:rPr>
        <w:t>357 080   грн.</w:t>
      </w:r>
      <w:r w:rsidRPr="00B96A5C">
        <w:rPr>
          <w:b/>
          <w:szCs w:val="26"/>
        </w:rPr>
        <w:t xml:space="preserve"> без ПДВ  для наступних РЕМ:</w:t>
      </w:r>
    </w:p>
    <w:p w:rsidR="007B3AEA" w:rsidRPr="00B96A5C" w:rsidRDefault="007B3AEA" w:rsidP="007B3AEA">
      <w:pPr>
        <w:ind w:left="-284" w:right="-1" w:firstLine="284"/>
        <w:jc w:val="both"/>
        <w:rPr>
          <w:szCs w:val="26"/>
        </w:rPr>
      </w:pPr>
    </w:p>
    <w:tbl>
      <w:tblPr>
        <w:tblpPr w:leftFromText="180" w:rightFromText="180" w:vertAnchor="text" w:horzAnchor="margin" w:tblpY="10"/>
        <w:tblW w:w="3824" w:type="dxa"/>
        <w:tblLook w:val="04A0" w:firstRow="1" w:lastRow="0" w:firstColumn="1" w:lastColumn="0" w:noHBand="0" w:noVBand="1"/>
      </w:tblPr>
      <w:tblGrid>
        <w:gridCol w:w="2223"/>
        <w:gridCol w:w="1601"/>
      </w:tblGrid>
      <w:tr w:rsidR="007B3AEA" w:rsidRPr="00B96A5C" w:rsidTr="004546BC">
        <w:trPr>
          <w:trHeight w:val="283"/>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b/>
                <w:color w:val="000000"/>
                <w:szCs w:val="26"/>
                <w:lang w:eastAsia="uk-UA"/>
              </w:rPr>
            </w:pPr>
            <w:r w:rsidRPr="00B96A5C">
              <w:rPr>
                <w:rFonts w:eastAsia="Times New Roman"/>
                <w:b/>
                <w:color w:val="000000"/>
                <w:szCs w:val="26"/>
                <w:lang w:eastAsia="uk-UA"/>
              </w:rPr>
              <w:t>Назва РЕМ</w:t>
            </w:r>
          </w:p>
        </w:tc>
        <w:tc>
          <w:tcPr>
            <w:tcW w:w="160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b/>
                <w:color w:val="000000"/>
                <w:szCs w:val="26"/>
                <w:lang w:eastAsia="uk-UA"/>
              </w:rPr>
            </w:pPr>
            <w:r w:rsidRPr="00B96A5C">
              <w:rPr>
                <w:rFonts w:eastAsia="Times New Roman"/>
                <w:b/>
                <w:color w:val="000000"/>
                <w:szCs w:val="26"/>
                <w:lang w:eastAsia="uk-UA"/>
              </w:rPr>
              <w:t>К-ть, шт</w:t>
            </w:r>
          </w:p>
        </w:tc>
      </w:tr>
      <w:tr w:rsidR="007B3AEA" w:rsidRPr="00B96A5C" w:rsidTr="004546BC">
        <w:trPr>
          <w:trHeight w:val="283"/>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Березне</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Володимирець</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w:t>
            </w:r>
          </w:p>
        </w:tc>
      </w:tr>
      <w:tr w:rsidR="007B3AEA" w:rsidRPr="00B96A5C" w:rsidTr="004546BC">
        <w:trPr>
          <w:trHeight w:val="283"/>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Гоща</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Дубно</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Дубровиця</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Зарiчне</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Здолбунiв</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Корець</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Костопіль</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Млинів</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Острог</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Радивилів</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tcPr>
          <w:p w:rsidR="007B3AEA" w:rsidRPr="00B96A5C" w:rsidRDefault="007B3AEA" w:rsidP="007B3AEA">
            <w:pPr>
              <w:ind w:left="-284" w:right="-1" w:firstLine="284"/>
              <w:jc w:val="both"/>
              <w:rPr>
                <w:rFonts w:eastAsia="Times New Roman"/>
                <w:color w:val="000000"/>
                <w:szCs w:val="26"/>
                <w:lang w:eastAsia="uk-UA"/>
              </w:rPr>
            </w:pPr>
          </w:p>
        </w:tc>
        <w:tc>
          <w:tcPr>
            <w:tcW w:w="1601" w:type="dxa"/>
            <w:tcBorders>
              <w:top w:val="nil"/>
              <w:left w:val="single" w:sz="8" w:space="0" w:color="auto"/>
              <w:bottom w:val="single" w:sz="4" w:space="0" w:color="auto"/>
              <w:right w:val="single" w:sz="8" w:space="0" w:color="auto"/>
            </w:tcBorders>
            <w:shd w:val="clear" w:color="auto" w:fill="auto"/>
            <w:noWrap/>
            <w:vAlign w:val="bottom"/>
          </w:tcPr>
          <w:p w:rsidR="007B3AEA" w:rsidRPr="00B96A5C" w:rsidRDefault="007B3AEA" w:rsidP="007B3AEA">
            <w:pPr>
              <w:ind w:left="-284" w:right="-1" w:firstLine="284"/>
              <w:jc w:val="both"/>
              <w:rPr>
                <w:rFonts w:eastAsia="Times New Roman"/>
                <w:color w:val="000000"/>
                <w:szCs w:val="26"/>
                <w:lang w:eastAsia="uk-UA"/>
              </w:rPr>
            </w:pP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Рівне село</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Рівне місто</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69"/>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Рокитне</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83"/>
        </w:trPr>
        <w:tc>
          <w:tcPr>
            <w:tcW w:w="0" w:type="auto"/>
            <w:tcBorders>
              <w:top w:val="nil"/>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Сарни</w:t>
            </w:r>
          </w:p>
        </w:tc>
        <w:tc>
          <w:tcPr>
            <w:tcW w:w="1601" w:type="dxa"/>
            <w:tcBorders>
              <w:top w:val="nil"/>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1</w:t>
            </w:r>
          </w:p>
        </w:tc>
      </w:tr>
      <w:tr w:rsidR="007B3AEA" w:rsidRPr="00B96A5C" w:rsidTr="004546BC">
        <w:trPr>
          <w:trHeight w:val="279"/>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b/>
                <w:bCs/>
                <w:i/>
                <w:iCs/>
                <w:color w:val="000000"/>
                <w:szCs w:val="26"/>
                <w:lang w:eastAsia="uk-UA"/>
              </w:rPr>
            </w:pPr>
            <w:r w:rsidRPr="00B96A5C">
              <w:rPr>
                <w:rFonts w:eastAsia="Times New Roman"/>
                <w:b/>
                <w:bCs/>
                <w:i/>
                <w:iCs/>
                <w:color w:val="000000"/>
                <w:szCs w:val="26"/>
                <w:lang w:eastAsia="uk-UA"/>
              </w:rPr>
              <w:t>ВКДСДЗ</w:t>
            </w:r>
          </w:p>
        </w:tc>
        <w:tc>
          <w:tcPr>
            <w:tcW w:w="1601"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4</w:t>
            </w:r>
          </w:p>
        </w:tc>
      </w:tr>
      <w:tr w:rsidR="007B3AEA" w:rsidRPr="00B96A5C" w:rsidTr="004546BC">
        <w:trPr>
          <w:trHeight w:val="237"/>
        </w:trPr>
        <w:tc>
          <w:tcPr>
            <w:tcW w:w="0" w:type="auto"/>
            <w:tcBorders>
              <w:top w:val="single" w:sz="4" w:space="0" w:color="auto"/>
              <w:left w:val="single" w:sz="8" w:space="0" w:color="auto"/>
              <w:bottom w:val="single" w:sz="8" w:space="0" w:color="auto"/>
              <w:right w:val="nil"/>
            </w:tcBorders>
            <w:shd w:val="clear" w:color="auto" w:fill="auto"/>
            <w:noWrap/>
            <w:vAlign w:val="bottom"/>
            <w:hideMark/>
          </w:tcPr>
          <w:p w:rsidR="007B3AEA" w:rsidRPr="00B96A5C" w:rsidRDefault="007B3AEA" w:rsidP="007B3AEA">
            <w:pPr>
              <w:ind w:left="-284" w:right="-1" w:firstLine="284"/>
              <w:jc w:val="both"/>
              <w:rPr>
                <w:rFonts w:eastAsia="Times New Roman"/>
                <w:b/>
                <w:bCs/>
                <w:i/>
                <w:iCs/>
                <w:color w:val="000000"/>
                <w:szCs w:val="26"/>
                <w:lang w:eastAsia="uk-UA"/>
              </w:rPr>
            </w:pPr>
            <w:r w:rsidRPr="00B96A5C">
              <w:rPr>
                <w:rFonts w:eastAsia="Times New Roman"/>
                <w:b/>
                <w:bCs/>
                <w:i/>
                <w:iCs/>
                <w:color w:val="000000"/>
                <w:szCs w:val="26"/>
                <w:lang w:eastAsia="uk-UA"/>
              </w:rPr>
              <w:t>Всього</w:t>
            </w:r>
          </w:p>
        </w:tc>
        <w:tc>
          <w:tcPr>
            <w:tcW w:w="160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7B3AEA" w:rsidRPr="00B96A5C" w:rsidRDefault="007B3AEA" w:rsidP="007B3AEA">
            <w:pPr>
              <w:ind w:left="-284" w:right="-1" w:firstLine="284"/>
              <w:jc w:val="both"/>
              <w:rPr>
                <w:rFonts w:eastAsia="Times New Roman"/>
                <w:color w:val="000000"/>
                <w:szCs w:val="26"/>
                <w:lang w:eastAsia="uk-UA"/>
              </w:rPr>
            </w:pPr>
            <w:r w:rsidRPr="00B96A5C">
              <w:rPr>
                <w:rFonts w:eastAsia="Times New Roman"/>
                <w:color w:val="000000"/>
                <w:szCs w:val="26"/>
                <w:lang w:eastAsia="uk-UA"/>
              </w:rPr>
              <w:t>21</w:t>
            </w:r>
          </w:p>
        </w:tc>
      </w:tr>
    </w:tbl>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Вартість заходу всього 357 080   грн.</w:t>
      </w:r>
      <w:r w:rsidRPr="00B96A5C">
        <w:rPr>
          <w:b/>
          <w:i/>
          <w:szCs w:val="26"/>
        </w:rPr>
        <w:t xml:space="preserve"> без ПДВ</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пошук прихованих комунікацій </w:t>
      </w:r>
      <w:r w:rsidRPr="00B96A5C">
        <w:rPr>
          <w:b/>
          <w:bCs/>
          <w:color w:val="000000"/>
          <w:szCs w:val="26"/>
        </w:rPr>
        <w:t xml:space="preserve">- </w:t>
      </w:r>
      <w:r w:rsidRPr="00B96A5C">
        <w:rPr>
          <w:i/>
          <w:szCs w:val="26"/>
        </w:rPr>
        <w:t xml:space="preserve">38 тис. грн. </w:t>
      </w:r>
    </w:p>
    <w:p w:rsidR="007B3AEA" w:rsidRPr="00B96A5C" w:rsidRDefault="007B3AEA" w:rsidP="007B3AEA">
      <w:pPr>
        <w:ind w:left="-284" w:right="-1" w:firstLine="284"/>
        <w:jc w:val="both"/>
        <w:rPr>
          <w:i/>
          <w:szCs w:val="26"/>
        </w:rPr>
      </w:pPr>
      <w:r w:rsidRPr="00B96A5C">
        <w:rPr>
          <w:i/>
          <w:szCs w:val="26"/>
        </w:rPr>
        <w:t xml:space="preserve">Виходячи із складових економічного ефекту вираховуємо сукупний економічний ефект від реалізації даного об’єкту: </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21*38=798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szCs w:val="26"/>
        </w:rPr>
      </w:pPr>
      <w:r w:rsidRPr="00B96A5C">
        <w:rPr>
          <w:i/>
          <w:szCs w:val="26"/>
        </w:rPr>
        <w:t xml:space="preserve">(Вартість заходу – Оприбуткування зворотних матеріалів)/Сукупний економічний ефект від впровадження заходу = (357 080-0)/798= 0,5 років </w:t>
      </w:r>
    </w:p>
    <w:p w:rsidR="007B3AEA" w:rsidRPr="00B96A5C" w:rsidRDefault="007B3AEA" w:rsidP="007B3AEA">
      <w:pPr>
        <w:ind w:left="-284" w:right="-1" w:firstLine="284"/>
        <w:jc w:val="both"/>
      </w:pPr>
    </w:p>
    <w:p w:rsidR="007B3AEA" w:rsidRPr="00B96A5C" w:rsidRDefault="007B3AEA" w:rsidP="007B3AEA">
      <w:pPr>
        <w:ind w:left="-284" w:right="-1" w:firstLine="284"/>
        <w:jc w:val="both"/>
        <w:rPr>
          <w:bCs/>
          <w:color w:val="000000"/>
          <w:szCs w:val="26"/>
        </w:rPr>
      </w:pPr>
    </w:p>
    <w:p w:rsidR="007B3AEA" w:rsidRPr="00B96A5C" w:rsidRDefault="007B3AEA" w:rsidP="007B3AEA">
      <w:pPr>
        <w:ind w:left="-284" w:right="-1" w:firstLine="284"/>
        <w:jc w:val="both"/>
        <w:rPr>
          <w:bCs/>
          <w:color w:val="000000"/>
          <w:szCs w:val="26"/>
        </w:rPr>
      </w:pPr>
    </w:p>
    <w:p w:rsidR="007B3AEA" w:rsidRPr="00B96A5C" w:rsidRDefault="007B3AEA" w:rsidP="007B3AEA">
      <w:pPr>
        <w:ind w:left="-284" w:right="-1" w:firstLine="284"/>
        <w:jc w:val="both"/>
        <w:rPr>
          <w:bCs/>
          <w:color w:val="000000"/>
          <w:szCs w:val="26"/>
        </w:rPr>
      </w:pPr>
    </w:p>
    <w:p w:rsidR="007B3AEA" w:rsidRDefault="007B3AEA" w:rsidP="007B3AEA">
      <w:pPr>
        <w:ind w:left="-284" w:right="-1" w:firstLine="284"/>
        <w:jc w:val="both"/>
        <w:rPr>
          <w:bCs/>
          <w:color w:val="000000"/>
          <w:szCs w:val="26"/>
        </w:rPr>
      </w:pPr>
    </w:p>
    <w:p w:rsidR="007B3AEA" w:rsidRPr="00B96A5C" w:rsidRDefault="007B3AEA" w:rsidP="00747623">
      <w:pPr>
        <w:ind w:left="-284" w:right="-1" w:firstLine="284"/>
        <w:jc w:val="center"/>
        <w:rPr>
          <w:b/>
          <w:bCs/>
          <w:szCs w:val="26"/>
        </w:rPr>
      </w:pPr>
      <w:r w:rsidRPr="00B96A5C">
        <w:rPr>
          <w:b/>
          <w:bCs/>
          <w:szCs w:val="26"/>
        </w:rPr>
        <w:t>Прилад струмовимірювальний на штанзі типу ПСР-10М</w:t>
      </w:r>
    </w:p>
    <w:p w:rsidR="007B3AEA" w:rsidRPr="00B96A5C" w:rsidRDefault="007B3AEA" w:rsidP="007B3AEA">
      <w:pPr>
        <w:ind w:left="-284" w:right="-1" w:firstLine="284"/>
        <w:jc w:val="both"/>
        <w:rPr>
          <w:b/>
          <w:bCs/>
          <w:color w:val="000000"/>
          <w:szCs w:val="26"/>
        </w:rPr>
      </w:pPr>
    </w:p>
    <w:p w:rsidR="007B3AEA" w:rsidRPr="00B96A5C" w:rsidRDefault="007B3AEA" w:rsidP="007B3AEA">
      <w:pPr>
        <w:ind w:left="-284" w:right="-1" w:firstLine="284"/>
        <w:jc w:val="both"/>
        <w:rPr>
          <w:bCs/>
          <w:color w:val="000000"/>
          <w:szCs w:val="26"/>
        </w:rPr>
      </w:pPr>
      <w:r w:rsidRPr="00B96A5C">
        <w:rPr>
          <w:bCs/>
          <w:color w:val="000000"/>
          <w:szCs w:val="26"/>
        </w:rPr>
        <w:t>Прилад стумовиміювальний на штанзі, типу ПСР-10, призначений для вимірів струму в лініях 0,22-10 кВ, та є незамінним при проведенні роботи по виявленню крадіжок електричної енергії.</w:t>
      </w:r>
    </w:p>
    <w:p w:rsidR="007B3AEA" w:rsidRPr="00B96A5C" w:rsidRDefault="007B3AEA" w:rsidP="007B3AEA">
      <w:pPr>
        <w:ind w:left="-284" w:right="-1" w:firstLine="284"/>
        <w:jc w:val="both"/>
        <w:rPr>
          <w:szCs w:val="26"/>
        </w:rPr>
      </w:pPr>
      <w:r w:rsidRPr="00B96A5C">
        <w:rPr>
          <w:szCs w:val="26"/>
        </w:rPr>
        <w:t xml:space="preserve">Для мінімального забезпечення та для поступового оновлення існуючого парку приладів передбачаємо в ІП2022 закупити 10 шт ПСР-10 для РЕМ: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Вартість приладу становитиме 8200,00грн. без ПДВ.</w:t>
      </w:r>
    </w:p>
    <w:p w:rsidR="007B3AEA" w:rsidRPr="00B96A5C" w:rsidRDefault="007B3AEA" w:rsidP="007B3AEA">
      <w:pPr>
        <w:ind w:left="-284" w:right="-1" w:firstLine="284"/>
        <w:jc w:val="both"/>
        <w:rPr>
          <w:b/>
          <w:szCs w:val="26"/>
        </w:rPr>
      </w:pPr>
      <w:r w:rsidRPr="00B96A5C">
        <w:rPr>
          <w:b/>
          <w:szCs w:val="26"/>
        </w:rPr>
        <w:lastRenderedPageBreak/>
        <w:t>Всього планується закупити - 21 шт на 172 200,00 грн. без ПДВ .</w:t>
      </w:r>
    </w:p>
    <w:p w:rsidR="007B3AEA" w:rsidRPr="00B96A5C" w:rsidRDefault="007B3AEA" w:rsidP="007B3AEA">
      <w:pPr>
        <w:ind w:left="-284" w:right="-1" w:firstLine="284"/>
        <w:jc w:val="both"/>
        <w:rPr>
          <w:bCs/>
          <w:i/>
          <w:color w:val="000000"/>
          <w:szCs w:val="26"/>
        </w:rPr>
      </w:pPr>
      <w:r w:rsidRPr="00B96A5C">
        <w:rPr>
          <w:bCs/>
          <w:i/>
          <w:color w:val="000000"/>
          <w:szCs w:val="26"/>
        </w:rPr>
        <w:t>Економічна ефективність.</w:t>
      </w:r>
    </w:p>
    <w:p w:rsidR="007B3AEA" w:rsidRPr="00B96A5C" w:rsidRDefault="007B3AEA" w:rsidP="007B3AEA">
      <w:pPr>
        <w:ind w:left="-284" w:right="-1" w:firstLine="284"/>
        <w:jc w:val="both"/>
        <w:rPr>
          <w:bCs/>
          <w:i/>
          <w:color w:val="000000"/>
          <w:szCs w:val="26"/>
        </w:rPr>
      </w:pPr>
    </w:p>
    <w:p w:rsidR="007B3AEA" w:rsidRPr="00B96A5C" w:rsidRDefault="007B3AEA" w:rsidP="007B3AEA">
      <w:pPr>
        <w:ind w:left="-284" w:right="-1" w:firstLine="284"/>
        <w:jc w:val="both"/>
        <w:rPr>
          <w:bCs/>
          <w:i/>
          <w:color w:val="000000"/>
          <w:szCs w:val="26"/>
        </w:rPr>
      </w:pPr>
      <w:r w:rsidRPr="00B96A5C">
        <w:rPr>
          <w:bCs/>
          <w:i/>
          <w:color w:val="000000"/>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ремонти приладів за попередні роки - 8,7 тис. грн. </w:t>
      </w:r>
    </w:p>
    <w:p w:rsidR="007B3AEA" w:rsidRPr="00B96A5C" w:rsidRDefault="007B3AEA" w:rsidP="007B3AEA">
      <w:pPr>
        <w:ind w:left="-284" w:right="-1" w:firstLine="284"/>
        <w:jc w:val="both"/>
        <w:rPr>
          <w:bCs/>
          <w:i/>
          <w:color w:val="000000"/>
          <w:szCs w:val="26"/>
        </w:rPr>
      </w:pPr>
      <w:r w:rsidRPr="00B96A5C">
        <w:rPr>
          <w:bCs/>
          <w:i/>
          <w:color w:val="000000"/>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bCs/>
          <w:i/>
          <w:color w:val="000000"/>
          <w:szCs w:val="26"/>
        </w:rPr>
      </w:pPr>
      <w:r w:rsidRPr="00B96A5C">
        <w:rPr>
          <w:bCs/>
          <w:i/>
          <w:color w:val="000000"/>
          <w:szCs w:val="26"/>
        </w:rPr>
        <w:t>Сукупний економічний ефект від впровадження заходу: 21*8,7=182,7 тис. грн.</w:t>
      </w:r>
    </w:p>
    <w:p w:rsidR="007B3AEA" w:rsidRPr="00B96A5C" w:rsidRDefault="007B3AEA" w:rsidP="007B3AEA">
      <w:pPr>
        <w:ind w:left="-284" w:right="-1" w:firstLine="284"/>
        <w:jc w:val="both"/>
        <w:rPr>
          <w:bCs/>
          <w:i/>
          <w:color w:val="000000"/>
          <w:szCs w:val="26"/>
        </w:rPr>
      </w:pPr>
      <w:r w:rsidRPr="00B96A5C">
        <w:rPr>
          <w:bCs/>
          <w:i/>
          <w:color w:val="000000"/>
          <w:szCs w:val="26"/>
        </w:rPr>
        <w:t>Окупність реалізації даного проекту визначається по формулі:</w:t>
      </w:r>
    </w:p>
    <w:p w:rsidR="007B3AEA" w:rsidRDefault="007B3AEA" w:rsidP="007B3AEA">
      <w:pPr>
        <w:ind w:left="-284" w:right="-1" w:firstLine="284"/>
        <w:jc w:val="both"/>
        <w:rPr>
          <w:bCs/>
          <w:i/>
          <w:color w:val="000000"/>
          <w:szCs w:val="26"/>
        </w:rPr>
      </w:pPr>
      <w:r w:rsidRPr="00B96A5C">
        <w:rPr>
          <w:bCs/>
          <w:i/>
          <w:color w:val="000000"/>
          <w:szCs w:val="26"/>
        </w:rPr>
        <w:t>Окупність, роки:</w:t>
      </w:r>
    </w:p>
    <w:p w:rsidR="007B3AEA" w:rsidRPr="00B96A5C" w:rsidRDefault="007B3AEA" w:rsidP="007B3AEA">
      <w:pPr>
        <w:ind w:left="-284" w:right="-1" w:firstLine="284"/>
        <w:jc w:val="both"/>
        <w:rPr>
          <w:bCs/>
          <w:i/>
          <w:color w:val="000000"/>
          <w:szCs w:val="26"/>
        </w:rPr>
      </w:pPr>
      <w:r w:rsidRPr="00B96A5C">
        <w:rPr>
          <w:b/>
          <w:bCs/>
          <w:noProof/>
          <w:color w:val="000000"/>
          <w:szCs w:val="26"/>
        </w:rPr>
        <w:drawing>
          <wp:anchor distT="0" distB="0" distL="114300" distR="114300" simplePos="0" relativeHeight="251676672" behindDoc="0" locked="0" layoutInCell="1" allowOverlap="1" wp14:anchorId="5EBFB008" wp14:editId="7AD110F9">
            <wp:simplePos x="0" y="0"/>
            <wp:positionH relativeFrom="margin">
              <wp:posOffset>2186940</wp:posOffset>
            </wp:positionH>
            <wp:positionV relativeFrom="paragraph">
              <wp:posOffset>729615</wp:posOffset>
            </wp:positionV>
            <wp:extent cx="1540510" cy="1576070"/>
            <wp:effectExtent l="0" t="0" r="2540" b="5080"/>
            <wp:wrapSquare wrapText="bothSides"/>
            <wp:docPr id="3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40510" cy="1576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96A5C">
        <w:rPr>
          <w:bCs/>
          <w:i/>
          <w:color w:val="000000"/>
          <w:szCs w:val="26"/>
        </w:rPr>
        <w:t>(Вартість заходу – Оприбуткування зворотних матеріалів)/Сукупний економічний ефект від впровадження заходу = (172,2-0)/ 182,7= 0,9 роки.</w:t>
      </w:r>
    </w:p>
    <w:p w:rsidR="007B3AEA" w:rsidRPr="00B96A5C" w:rsidRDefault="007B3AEA" w:rsidP="007B3AEA">
      <w:pPr>
        <w:ind w:left="-284" w:right="-1" w:firstLine="284"/>
        <w:jc w:val="both"/>
      </w:pPr>
    </w:p>
    <w:p w:rsidR="007B3AEA" w:rsidRPr="00B96A5C" w:rsidRDefault="007B3AEA" w:rsidP="007B3AEA">
      <w:pPr>
        <w:ind w:left="-284" w:right="-1" w:firstLine="284"/>
        <w:jc w:val="both"/>
      </w:pPr>
    </w:p>
    <w:p w:rsidR="007B3AEA" w:rsidRPr="00B96A5C" w:rsidRDefault="007B3AEA" w:rsidP="007B3AEA">
      <w:pPr>
        <w:ind w:left="-284" w:right="-1" w:firstLine="284"/>
        <w:jc w:val="both"/>
      </w:pPr>
    </w:p>
    <w:p w:rsidR="007B3AEA" w:rsidRPr="00B96A5C" w:rsidRDefault="007B3AEA" w:rsidP="007B3AEA">
      <w:pPr>
        <w:ind w:left="-284" w:right="-1" w:firstLine="284"/>
        <w:jc w:val="both"/>
      </w:pPr>
    </w:p>
    <w:p w:rsidR="007B3AEA" w:rsidRPr="00B96A5C" w:rsidRDefault="007B3AEA" w:rsidP="007B3AEA">
      <w:pPr>
        <w:ind w:left="-284" w:right="-1" w:firstLine="284"/>
        <w:jc w:val="both"/>
      </w:pPr>
    </w:p>
    <w:p w:rsidR="007B3AEA" w:rsidRDefault="007B3AEA" w:rsidP="007B3AEA">
      <w:pPr>
        <w:ind w:left="-284" w:right="-1" w:firstLine="284"/>
        <w:jc w:val="both"/>
      </w:pPr>
    </w:p>
    <w:p w:rsidR="007B3AEA" w:rsidRDefault="007B3AEA" w:rsidP="007B3AEA">
      <w:pPr>
        <w:ind w:left="-284" w:right="-1" w:firstLine="284"/>
        <w:jc w:val="both"/>
      </w:pPr>
    </w:p>
    <w:p w:rsidR="007B3AEA" w:rsidRDefault="007B3AEA" w:rsidP="007B3AEA">
      <w:pPr>
        <w:ind w:left="-284" w:right="-1" w:firstLine="284"/>
        <w:jc w:val="both"/>
      </w:pPr>
    </w:p>
    <w:p w:rsidR="007B3AEA" w:rsidRDefault="007B3AEA" w:rsidP="007B3AEA">
      <w:pPr>
        <w:ind w:left="-284" w:right="-1" w:firstLine="284"/>
        <w:jc w:val="both"/>
      </w:pPr>
    </w:p>
    <w:p w:rsidR="007B3AEA" w:rsidRDefault="007B3AEA" w:rsidP="007B3AEA">
      <w:pPr>
        <w:ind w:left="-284" w:right="-1" w:firstLine="284"/>
        <w:jc w:val="both"/>
      </w:pPr>
    </w:p>
    <w:p w:rsidR="007B3AEA" w:rsidRPr="00B96A5C" w:rsidRDefault="007B3AEA" w:rsidP="007B3AEA">
      <w:pPr>
        <w:ind w:left="-284" w:right="-1" w:firstLine="284"/>
        <w:jc w:val="both"/>
      </w:pPr>
    </w:p>
    <w:p w:rsidR="007B3AEA" w:rsidRPr="00B96A5C" w:rsidRDefault="007B3AEA" w:rsidP="007B3AEA">
      <w:pPr>
        <w:ind w:left="-284" w:right="-1" w:firstLine="284"/>
        <w:jc w:val="both"/>
      </w:pPr>
    </w:p>
    <w:p w:rsidR="00747623" w:rsidRDefault="00747623" w:rsidP="007B3AEA">
      <w:pPr>
        <w:autoSpaceDE w:val="0"/>
        <w:autoSpaceDN w:val="0"/>
        <w:adjustRightInd w:val="0"/>
        <w:ind w:left="-284" w:right="-1" w:firstLine="284"/>
        <w:jc w:val="both"/>
        <w:rPr>
          <w:rStyle w:val="aff6"/>
          <w:szCs w:val="26"/>
        </w:rPr>
      </w:pPr>
    </w:p>
    <w:p w:rsidR="00747623" w:rsidRDefault="00747623" w:rsidP="007B3AEA">
      <w:pPr>
        <w:autoSpaceDE w:val="0"/>
        <w:autoSpaceDN w:val="0"/>
        <w:adjustRightInd w:val="0"/>
        <w:ind w:left="-284" w:right="-1" w:firstLine="284"/>
        <w:jc w:val="both"/>
        <w:rPr>
          <w:rStyle w:val="aff6"/>
          <w:szCs w:val="26"/>
        </w:rPr>
      </w:pPr>
    </w:p>
    <w:p w:rsidR="007B3AEA" w:rsidRPr="00B96A5C" w:rsidRDefault="007B3AEA" w:rsidP="007B3AEA">
      <w:pPr>
        <w:autoSpaceDE w:val="0"/>
        <w:autoSpaceDN w:val="0"/>
        <w:adjustRightInd w:val="0"/>
        <w:ind w:left="-284" w:right="-1" w:firstLine="284"/>
        <w:jc w:val="both"/>
        <w:rPr>
          <w:rStyle w:val="aff6"/>
          <w:szCs w:val="26"/>
        </w:rPr>
      </w:pPr>
      <w:r w:rsidRPr="00B96A5C">
        <w:rPr>
          <w:rStyle w:val="aff6"/>
          <w:szCs w:val="26"/>
        </w:rPr>
        <w:t>Пристрій для обрізки проводів ПЛ-0,4 кВ з землі типу "ПРЛ-0,4-1"</w:t>
      </w:r>
    </w:p>
    <w:p w:rsidR="007B3AEA" w:rsidRPr="00B96A5C" w:rsidRDefault="007B3AEA" w:rsidP="007B3AEA">
      <w:pPr>
        <w:autoSpaceDE w:val="0"/>
        <w:autoSpaceDN w:val="0"/>
        <w:adjustRightInd w:val="0"/>
        <w:ind w:left="-284" w:right="-1" w:firstLine="284"/>
        <w:jc w:val="both"/>
        <w:rPr>
          <w:rStyle w:val="aff6"/>
          <w:szCs w:val="26"/>
        </w:rPr>
      </w:pPr>
    </w:p>
    <w:p w:rsidR="007B3AEA" w:rsidRPr="00B96A5C" w:rsidRDefault="007B3AEA" w:rsidP="007B3AEA">
      <w:pPr>
        <w:autoSpaceDE w:val="0"/>
        <w:autoSpaceDN w:val="0"/>
        <w:adjustRightInd w:val="0"/>
        <w:ind w:left="-284" w:right="-1" w:firstLine="284"/>
        <w:jc w:val="both"/>
        <w:rPr>
          <w:b/>
          <w:bCs/>
          <w:iCs/>
          <w:color w:val="000000"/>
          <w:szCs w:val="26"/>
          <w:lang w:eastAsia="uk-UA"/>
        </w:rPr>
      </w:pPr>
      <w:r w:rsidRPr="00B96A5C">
        <w:rPr>
          <w:noProof/>
          <w:color w:val="333333"/>
          <w:szCs w:val="26"/>
        </w:rPr>
        <w:drawing>
          <wp:anchor distT="0" distB="0" distL="114300" distR="114300" simplePos="0" relativeHeight="251678720" behindDoc="0" locked="0" layoutInCell="1" allowOverlap="1" wp14:anchorId="41851A24" wp14:editId="2A48B052">
            <wp:simplePos x="0" y="0"/>
            <wp:positionH relativeFrom="column">
              <wp:posOffset>3956936</wp:posOffset>
            </wp:positionH>
            <wp:positionV relativeFrom="paragraph">
              <wp:posOffset>99562</wp:posOffset>
            </wp:positionV>
            <wp:extent cx="2451735" cy="1188720"/>
            <wp:effectExtent l="0" t="0" r="5715" b="0"/>
            <wp:wrapSquare wrapText="bothSides"/>
            <wp:docPr id="314" name="Рисунок 314" descr="Пристосування для обрізки проводів ПЛ 0,4 кв з поверхні землі ПРЛ-0,4,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стосування для обрізки проводів ПЛ 0,4 кв з поверхні землі ПРЛ-0,4, фото 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451735" cy="1188720"/>
                    </a:xfrm>
                    <a:prstGeom prst="rect">
                      <a:avLst/>
                    </a:prstGeom>
                    <a:noFill/>
                    <a:ln>
                      <a:noFill/>
                    </a:ln>
                  </pic:spPr>
                </pic:pic>
              </a:graphicData>
            </a:graphic>
          </wp:anchor>
        </w:drawing>
      </w:r>
      <w:r w:rsidRPr="00B96A5C">
        <w:rPr>
          <w:color w:val="333333"/>
          <w:szCs w:val="26"/>
        </w:rPr>
        <w:t>Пристосування для обрізки проводів ПЛ 0,4 кв з поверхні землі ПРЛ-0,4, призначене для обрізки мідних і алюмінієвих проводів діаметром до 16 мм2 (обрізається провід не повинен містити сталевий сердечник). Важільна система розвиває зусилля різання до 200 кг, при зусиллі натягу поліпропіленового каната - не більше 16 кг. Загальна довжина у зібраному вигляді 8,0 м</w:t>
      </w:r>
    </w:p>
    <w:p w:rsidR="007B3AEA" w:rsidRPr="00B96A5C" w:rsidRDefault="007B3AEA" w:rsidP="007B3AEA">
      <w:pPr>
        <w:autoSpaceDE w:val="0"/>
        <w:autoSpaceDN w:val="0"/>
        <w:adjustRightInd w:val="0"/>
        <w:ind w:left="-284" w:right="-1" w:firstLine="284"/>
        <w:jc w:val="both"/>
        <w:rPr>
          <w:b/>
          <w:bCs/>
          <w:iCs/>
          <w:color w:val="000000"/>
          <w:szCs w:val="26"/>
          <w:lang w:eastAsia="uk-UA"/>
        </w:rPr>
      </w:pPr>
      <w:r w:rsidRPr="00B96A5C">
        <w:rPr>
          <w:color w:val="333333"/>
          <w:szCs w:val="26"/>
        </w:rPr>
        <w:t>Пристосування для обрізки проводів типу ПРЛ -0,4 дозволяє проводити обрізання проводів</w:t>
      </w:r>
    </w:p>
    <w:p w:rsidR="007B3AEA" w:rsidRPr="00B96A5C" w:rsidRDefault="007B3AEA" w:rsidP="007B3AEA">
      <w:pPr>
        <w:shd w:val="clear" w:color="auto" w:fill="FFFFFF"/>
        <w:ind w:left="-284" w:right="-1" w:firstLine="284"/>
        <w:jc w:val="both"/>
        <w:rPr>
          <w:rFonts w:eastAsia="Times New Roman"/>
          <w:szCs w:val="26"/>
        </w:rPr>
      </w:pPr>
      <w:r w:rsidRPr="00B96A5C">
        <w:rPr>
          <w:rFonts w:eastAsia="Times New Roman"/>
          <w:szCs w:val="26"/>
        </w:rPr>
        <w:t xml:space="preserve"> </w:t>
      </w:r>
      <w:r w:rsidRPr="00B96A5C">
        <w:rPr>
          <w:color w:val="333333"/>
          <w:szCs w:val="26"/>
        </w:rPr>
        <w:t>ПЛ 0,4 кВ з поверхні землі без застосування автопідйомника а також значно скорочує час на проведення операції обрізання проводів.</w:t>
      </w:r>
    </w:p>
    <w:p w:rsidR="007B3AEA" w:rsidRPr="00B96A5C" w:rsidRDefault="007B3AEA" w:rsidP="007B3AEA">
      <w:pPr>
        <w:ind w:left="-284" w:right="-1" w:firstLine="284"/>
        <w:jc w:val="both"/>
        <w:rPr>
          <w:szCs w:val="26"/>
        </w:rPr>
      </w:pPr>
      <w:r w:rsidRPr="00B96A5C">
        <w:rPr>
          <w:szCs w:val="26"/>
        </w:rPr>
        <w:t xml:space="preserve">В інвестиційній програми 2021 року передбачаємо закупівлю 10 пристосувань для обрізки проводів ПЛ-0,4 кВ для бригад служби ліній </w:t>
      </w:r>
    </w:p>
    <w:p w:rsidR="007B3AEA" w:rsidRPr="00B96A5C" w:rsidRDefault="007B3AEA" w:rsidP="007B3AEA">
      <w:pPr>
        <w:ind w:left="-284" w:right="-1" w:firstLine="284"/>
        <w:jc w:val="both"/>
        <w:rPr>
          <w:szCs w:val="26"/>
        </w:rPr>
      </w:pPr>
      <w:r w:rsidRPr="00B96A5C">
        <w:rPr>
          <w:b/>
          <w:szCs w:val="26"/>
        </w:rPr>
        <w:t>Вартість ПРЛ-0,4 кВ становитиме 7 530,00 грн. без ПДВ</w:t>
      </w:r>
      <w:r w:rsidRPr="00B96A5C">
        <w:rPr>
          <w:szCs w:val="26"/>
        </w:rPr>
        <w:t>.</w:t>
      </w:r>
    </w:p>
    <w:p w:rsidR="007B3AEA" w:rsidRPr="00B96A5C" w:rsidRDefault="007B3AEA" w:rsidP="007B3AEA">
      <w:pPr>
        <w:ind w:left="-284" w:right="-1" w:firstLine="284"/>
        <w:jc w:val="both"/>
        <w:rPr>
          <w:b/>
          <w:bCs/>
          <w:iCs/>
          <w:color w:val="000000"/>
          <w:szCs w:val="26"/>
          <w:lang w:eastAsia="uk-UA"/>
        </w:rPr>
      </w:pPr>
    </w:p>
    <w:p w:rsidR="007B3AEA" w:rsidRPr="00B96A5C" w:rsidRDefault="007B3AEA" w:rsidP="007B3AEA">
      <w:pPr>
        <w:ind w:left="-284" w:right="-1" w:firstLine="284"/>
        <w:jc w:val="both"/>
        <w:rPr>
          <w:b/>
          <w:bCs/>
          <w:iCs/>
          <w:color w:val="000000"/>
          <w:szCs w:val="26"/>
          <w:lang w:eastAsia="uk-UA"/>
        </w:rPr>
      </w:pPr>
      <w:r w:rsidRPr="00B96A5C">
        <w:rPr>
          <w:b/>
          <w:bCs/>
          <w:iCs/>
          <w:color w:val="000000"/>
          <w:szCs w:val="26"/>
          <w:lang w:eastAsia="uk-UA"/>
        </w:rPr>
        <w:t>Економічна ефективність.</w:t>
      </w:r>
    </w:p>
    <w:p w:rsidR="007B3AEA" w:rsidRPr="00B96A5C" w:rsidRDefault="007B3AEA" w:rsidP="007B3AEA">
      <w:pPr>
        <w:ind w:left="-284" w:right="-1" w:firstLine="284"/>
        <w:jc w:val="both"/>
        <w:rPr>
          <w:b/>
          <w:szCs w:val="26"/>
        </w:rPr>
      </w:pPr>
      <w:r w:rsidRPr="00B96A5C">
        <w:rPr>
          <w:b/>
          <w:bCs/>
          <w:iCs/>
          <w:color w:val="000000"/>
          <w:szCs w:val="26"/>
          <w:lang w:eastAsia="uk-UA"/>
        </w:rPr>
        <w:t xml:space="preserve">Вартість заходу всього 75,53 тис. грн. </w:t>
      </w:r>
    </w:p>
    <w:p w:rsidR="007B3AEA" w:rsidRPr="00B96A5C" w:rsidRDefault="007B3AEA" w:rsidP="007B3AEA">
      <w:pPr>
        <w:ind w:left="-284" w:right="-1" w:firstLine="284"/>
        <w:jc w:val="both"/>
        <w:rPr>
          <w:szCs w:val="26"/>
        </w:rPr>
      </w:pPr>
      <w:r w:rsidRPr="00B96A5C">
        <w:rPr>
          <w:szCs w:val="26"/>
        </w:rPr>
        <w:t xml:space="preserve">Зниження операційних витрат – це сума витрат на матеріали, обладнання, паливо-мастильні матеріали, оплату праці, які були затрачені на обрізання проводів без застосування пристрою ПРЛ-0,4 за попередній рік - 21,,15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lastRenderedPageBreak/>
        <w:t xml:space="preserve"> 21,15*1=21,15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r w:rsidRPr="00B96A5C">
        <w:rPr>
          <w:szCs w:val="26"/>
        </w:rPr>
        <w:t>Окупність, роки:</w:t>
      </w:r>
    </w:p>
    <w:p w:rsidR="007B3AEA" w:rsidRPr="00B96A5C" w:rsidRDefault="007B3AEA" w:rsidP="007B3AEA">
      <w:pPr>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(75,53-0)/21,15= 3,6 роки.</w:t>
      </w:r>
    </w:p>
    <w:p w:rsidR="007B3AEA" w:rsidRPr="00B96A5C" w:rsidRDefault="007B3AEA" w:rsidP="007B3AEA">
      <w:pPr>
        <w:ind w:left="-284" w:right="-1" w:firstLine="284"/>
        <w:jc w:val="both"/>
        <w:rPr>
          <w:szCs w:val="26"/>
        </w:rPr>
      </w:pPr>
    </w:p>
    <w:p w:rsidR="007B3AEA" w:rsidRPr="00B96A5C" w:rsidRDefault="00747623" w:rsidP="00747623">
      <w:pPr>
        <w:autoSpaceDE w:val="0"/>
        <w:autoSpaceDN w:val="0"/>
        <w:adjustRightInd w:val="0"/>
        <w:ind w:left="-284" w:right="-1" w:firstLine="284"/>
        <w:jc w:val="center"/>
        <w:rPr>
          <w:b/>
          <w:bCs/>
          <w:szCs w:val="26"/>
        </w:rPr>
      </w:pPr>
      <w:r w:rsidRPr="00B96A5C">
        <w:rPr>
          <w:b/>
          <w:bCs/>
          <w:noProof/>
          <w:szCs w:val="26"/>
        </w:rPr>
        <w:drawing>
          <wp:anchor distT="0" distB="0" distL="114300" distR="114300" simplePos="0" relativeHeight="251677696" behindDoc="0" locked="0" layoutInCell="1" allowOverlap="1" wp14:anchorId="41A0FA14" wp14:editId="57A6A542">
            <wp:simplePos x="0" y="0"/>
            <wp:positionH relativeFrom="margin">
              <wp:align>right</wp:align>
            </wp:positionH>
            <wp:positionV relativeFrom="margin">
              <wp:posOffset>1062355</wp:posOffset>
            </wp:positionV>
            <wp:extent cx="1560195" cy="3000375"/>
            <wp:effectExtent l="0" t="0" r="1905" b="9525"/>
            <wp:wrapSquare wrapText="bothSides"/>
            <wp:docPr id="315" name="Рисунок 16" descr="Глобус G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ус G7.jpeg"/>
                    <pic:cNvPicPr/>
                  </pic:nvPicPr>
                  <pic:blipFill>
                    <a:blip r:embed="rId216" cstate="print"/>
                    <a:stretch>
                      <a:fillRect/>
                    </a:stretch>
                  </pic:blipFill>
                  <pic:spPr>
                    <a:xfrm>
                      <a:off x="0" y="0"/>
                      <a:ext cx="1560195" cy="3000375"/>
                    </a:xfrm>
                    <a:prstGeom prst="rect">
                      <a:avLst/>
                    </a:prstGeom>
                  </pic:spPr>
                </pic:pic>
              </a:graphicData>
            </a:graphic>
            <wp14:sizeRelH relativeFrom="margin">
              <wp14:pctWidth>0</wp14:pctWidth>
            </wp14:sizeRelH>
            <wp14:sizeRelV relativeFrom="margin">
              <wp14:pctHeight>0</wp14:pctHeight>
            </wp14:sizeRelV>
          </wp:anchor>
        </w:drawing>
      </w:r>
      <w:r w:rsidR="007B3AEA" w:rsidRPr="00B96A5C">
        <w:rPr>
          <w:b/>
          <w:bCs/>
          <w:szCs w:val="26"/>
        </w:rPr>
        <w:t>Пристрій контролю руху "Глобус"G7</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«Глобус»G7— це сучасний інноваційний продукт, який повністю розробляється та виготовляється в Україні.</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Він призначений для GPS-моніторингу та контролю усіх видів транспорту. Створена у 2005 році система постійно розвивається та модернізується, щоб найкраще задовольнити вимоги користувачів. Лінійка сертифікованого обладнання забезпечує якість та надійність технічних рішень, а постійне вдосконалення серверного та клієнтського програмного забезпечення — легкість та зручність користування.</w:t>
      </w:r>
    </w:p>
    <w:p w:rsidR="007B3AEA" w:rsidRPr="00B96A5C" w:rsidRDefault="007B3AEA" w:rsidP="007B3AEA">
      <w:pPr>
        <w:autoSpaceDE w:val="0"/>
        <w:autoSpaceDN w:val="0"/>
        <w:adjustRightInd w:val="0"/>
        <w:ind w:left="-284" w:right="-1" w:firstLine="284"/>
        <w:jc w:val="both"/>
        <w:rPr>
          <w:szCs w:val="26"/>
        </w:rPr>
      </w:pPr>
      <w:r w:rsidRPr="00B96A5C">
        <w:rPr>
          <w:szCs w:val="26"/>
        </w:rPr>
        <w:t>«Глобус»G7 дозволяє зробити моніторинг транспорту зручним, а контроль загалом ефективним.</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В інвестиційній програмі 2022 року передбачаємо закупівлю 70 трекерів.</w:t>
      </w:r>
    </w:p>
    <w:p w:rsidR="007B3AEA" w:rsidRPr="00B96A5C" w:rsidRDefault="007B3AEA" w:rsidP="007B3AEA">
      <w:pPr>
        <w:ind w:left="-284" w:right="-1" w:firstLine="284"/>
        <w:jc w:val="both"/>
        <w:rPr>
          <w:b/>
          <w:szCs w:val="26"/>
        </w:rPr>
      </w:pPr>
      <w:r w:rsidRPr="00B96A5C">
        <w:rPr>
          <w:b/>
          <w:szCs w:val="26"/>
        </w:rPr>
        <w:t xml:space="preserve">Загальна вартість трекера за одиницю становитиме 3 942 тис. грн. без ПДВ </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szCs w:val="26"/>
        </w:rPr>
      </w:pPr>
      <w:r w:rsidRPr="00B96A5C">
        <w:rPr>
          <w:b/>
          <w:szCs w:val="26"/>
        </w:rPr>
        <w:t>Економічна ефективність.</w:t>
      </w:r>
    </w:p>
    <w:p w:rsidR="007B3AEA" w:rsidRPr="00B96A5C" w:rsidRDefault="007B3AEA" w:rsidP="007B3AEA">
      <w:pPr>
        <w:ind w:left="-284" w:right="-1" w:firstLine="284"/>
        <w:jc w:val="both"/>
        <w:rPr>
          <w:szCs w:val="26"/>
        </w:rPr>
      </w:pPr>
      <w:r w:rsidRPr="00B96A5C">
        <w:rPr>
          <w:szCs w:val="26"/>
        </w:rPr>
        <w:t xml:space="preserve">Вартість заходу всього </w:t>
      </w:r>
      <w:r w:rsidRPr="00B96A5C">
        <w:rPr>
          <w:b/>
          <w:szCs w:val="26"/>
        </w:rPr>
        <w:t>3,942 х 70 = 275,94</w:t>
      </w:r>
      <w:r w:rsidRPr="00B96A5C">
        <w:rPr>
          <w:szCs w:val="26"/>
        </w:rPr>
        <w:t xml:space="preserve"> тис. грн. </w:t>
      </w:r>
    </w:p>
    <w:p w:rsidR="007B3AEA" w:rsidRPr="00B96A5C" w:rsidRDefault="007B3AEA" w:rsidP="007B3AEA">
      <w:pPr>
        <w:ind w:left="-284" w:right="-1" w:firstLine="284"/>
        <w:jc w:val="both"/>
        <w:rPr>
          <w:szCs w:val="26"/>
        </w:rPr>
      </w:pPr>
      <w:r w:rsidRPr="00B96A5C">
        <w:rPr>
          <w:szCs w:val="26"/>
        </w:rPr>
        <w:t>Зниження операційних витрат – це сума витрат на матеріали, обладнання, паливо-мастильні матеріали, оплату праці, які були на ремонт інструменту за попередні роки до її ремонту -</w:t>
      </w:r>
      <w:r w:rsidRPr="00B96A5C">
        <w:rPr>
          <w:b/>
          <w:szCs w:val="26"/>
        </w:rPr>
        <w:t xml:space="preserve"> 3,82</w:t>
      </w:r>
      <w:r w:rsidRPr="00B96A5C">
        <w:rPr>
          <w:szCs w:val="26"/>
        </w:rPr>
        <w:t xml:space="preserve">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w:t>
      </w:r>
      <w:r w:rsidRPr="00B96A5C">
        <w:rPr>
          <w:b/>
          <w:szCs w:val="26"/>
        </w:rPr>
        <w:t>1,98х70=138,6</w:t>
      </w:r>
      <w:r w:rsidRPr="00B96A5C">
        <w:rPr>
          <w:szCs w:val="26"/>
        </w:rPr>
        <w:t xml:space="preserve">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r w:rsidRPr="00B96A5C">
        <w:rPr>
          <w:szCs w:val="26"/>
        </w:rPr>
        <w:t>Окупність, роки:</w:t>
      </w:r>
    </w:p>
    <w:p w:rsidR="007B3AEA" w:rsidRPr="00B96A5C" w:rsidRDefault="007B3AEA" w:rsidP="007B3AEA">
      <w:pPr>
        <w:ind w:left="-284" w:right="-1" w:firstLine="284"/>
        <w:jc w:val="both"/>
        <w:rPr>
          <w:b/>
          <w:szCs w:val="26"/>
        </w:rPr>
      </w:pPr>
      <w:r w:rsidRPr="00B96A5C">
        <w:rPr>
          <w:szCs w:val="26"/>
        </w:rPr>
        <w:t xml:space="preserve">(Вартість заходу – Оприбуткування зворотних матеріалів)/Сукупний економічний ефект від впровадження заходу = </w:t>
      </w:r>
      <w:r w:rsidRPr="00B96A5C">
        <w:rPr>
          <w:b/>
          <w:szCs w:val="26"/>
        </w:rPr>
        <w:t>(275,94-0)/138,6=1,9 роки.</w:t>
      </w:r>
    </w:p>
    <w:p w:rsidR="007B3AEA" w:rsidRDefault="007B3AEA" w:rsidP="007B3AEA">
      <w:pPr>
        <w:ind w:left="-284" w:right="-1" w:firstLine="284"/>
        <w:jc w:val="both"/>
        <w:rPr>
          <w:bCs/>
          <w:color w:val="000000"/>
          <w:szCs w:val="26"/>
        </w:rPr>
      </w:pPr>
    </w:p>
    <w:p w:rsidR="007B3AEA" w:rsidRPr="00B96A5C" w:rsidRDefault="007B3AEA" w:rsidP="00747623">
      <w:pPr>
        <w:ind w:left="-284" w:right="-1" w:firstLine="284"/>
        <w:jc w:val="center"/>
        <w:rPr>
          <w:rFonts w:eastAsia="Times New Roman"/>
          <w:b/>
          <w:color w:val="202124"/>
          <w:szCs w:val="26"/>
        </w:rPr>
      </w:pPr>
      <w:r w:rsidRPr="00B96A5C">
        <w:rPr>
          <w:rFonts w:eastAsia="Times New Roman"/>
          <w:b/>
          <w:color w:val="202124"/>
          <w:szCs w:val="26"/>
        </w:rPr>
        <w:t>«Програмно-апаратний комплекс РМ-1300М»</w:t>
      </w:r>
    </w:p>
    <w:p w:rsidR="007B3AEA" w:rsidRPr="00B96A5C" w:rsidRDefault="007B3AEA" w:rsidP="007B3AEA">
      <w:pPr>
        <w:ind w:left="-284" w:right="-1" w:firstLine="284"/>
        <w:jc w:val="both"/>
        <w:rPr>
          <w:rFonts w:eastAsia="Times New Roman"/>
          <w:color w:val="202124"/>
          <w:szCs w:val="26"/>
        </w:rPr>
      </w:pPr>
      <w:r w:rsidRPr="00B96A5C">
        <w:rPr>
          <w:rFonts w:eastAsia="Times New Roman"/>
          <w:color w:val="202124"/>
          <w:szCs w:val="26"/>
        </w:rPr>
        <w:t>Призначення:</w:t>
      </w:r>
      <w:r w:rsidRPr="00B96A5C">
        <w:rPr>
          <w:szCs w:val="26"/>
        </w:rPr>
        <w:t xml:space="preserve"> </w:t>
      </w:r>
    </w:p>
    <w:p w:rsidR="007B3AEA" w:rsidRPr="00B96A5C" w:rsidRDefault="00747623" w:rsidP="007B3AEA">
      <w:pPr>
        <w:ind w:left="-284" w:right="-1" w:firstLine="284"/>
        <w:jc w:val="both"/>
        <w:rPr>
          <w:rFonts w:eastAsia="Times New Roman"/>
          <w:color w:val="202124"/>
          <w:szCs w:val="26"/>
        </w:rPr>
      </w:pPr>
      <w:r w:rsidRPr="00B96A5C">
        <w:rPr>
          <w:rFonts w:eastAsia="Times New Roman"/>
          <w:noProof/>
          <w:color w:val="202124"/>
          <w:szCs w:val="26"/>
        </w:rPr>
        <w:drawing>
          <wp:anchor distT="0" distB="0" distL="114300" distR="114300" simplePos="0" relativeHeight="251679744" behindDoc="0" locked="0" layoutInCell="1" allowOverlap="1" wp14:anchorId="2F1EC692" wp14:editId="4AB4909A">
            <wp:simplePos x="0" y="0"/>
            <wp:positionH relativeFrom="margin">
              <wp:align>right</wp:align>
            </wp:positionH>
            <wp:positionV relativeFrom="paragraph">
              <wp:posOffset>-107950</wp:posOffset>
            </wp:positionV>
            <wp:extent cx="2879725" cy="2163445"/>
            <wp:effectExtent l="0" t="0" r="0" b="8255"/>
            <wp:wrapSquare wrapText="bothSides"/>
            <wp:docPr id="316" name="Рисунок 31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anchor>
        </w:drawing>
      </w:r>
      <w:r w:rsidR="007B3AEA" w:rsidRPr="00B96A5C">
        <w:rPr>
          <w:rFonts w:eastAsia="Times New Roman"/>
          <w:color w:val="202124"/>
          <w:szCs w:val="26"/>
        </w:rPr>
        <w:t>Станція радіочастотного контролю представляє собою мобільний автоматизований програмно-апаратний комплекс, призначений для експлуатації в складі обладнаного автотранспортного засобу типу мікроавтобуса для вирішення завдань виявлення джерел радіовипромінювання та визначення місць розташування (локалізації) цих джерел на місцях польових умовах та в умовах міської забудови.</w:t>
      </w:r>
    </w:p>
    <w:p w:rsidR="007B3AEA" w:rsidRPr="00B96A5C" w:rsidRDefault="007B3AEA" w:rsidP="007B3AEA">
      <w:pPr>
        <w:ind w:left="-284" w:right="-1" w:firstLine="284"/>
        <w:jc w:val="both"/>
        <w:rPr>
          <w:rFonts w:eastAsia="Times New Roman"/>
          <w:color w:val="202124"/>
          <w:szCs w:val="26"/>
        </w:rPr>
      </w:pPr>
      <w:r w:rsidRPr="00B96A5C">
        <w:rPr>
          <w:rFonts w:eastAsia="Times New Roman"/>
          <w:color w:val="202124"/>
          <w:szCs w:val="26"/>
        </w:rPr>
        <w:t>Особливості станції:</w:t>
      </w:r>
    </w:p>
    <w:p w:rsidR="007B3AEA" w:rsidRPr="00B96A5C" w:rsidRDefault="007B3AEA" w:rsidP="00F33A6A">
      <w:pPr>
        <w:pStyle w:val="af8"/>
        <w:numPr>
          <w:ilvl w:val="0"/>
          <w:numId w:val="28"/>
        </w:numPr>
        <w:spacing w:after="0" w:line="240" w:lineRule="auto"/>
        <w:ind w:left="-284" w:right="-1" w:firstLine="284"/>
        <w:rPr>
          <w:rFonts w:eastAsia="Times New Roman"/>
          <w:color w:val="202124"/>
          <w:szCs w:val="26"/>
        </w:rPr>
      </w:pPr>
      <w:r w:rsidRPr="00B96A5C">
        <w:rPr>
          <w:rFonts w:eastAsia="Times New Roman"/>
          <w:color w:val="202124"/>
          <w:szCs w:val="26"/>
        </w:rPr>
        <w:lastRenderedPageBreak/>
        <w:t>Повністю автоматизований режим роботи - без участі оператора.</w:t>
      </w:r>
    </w:p>
    <w:p w:rsidR="007B3AEA" w:rsidRPr="00B96A5C" w:rsidRDefault="007B3AEA" w:rsidP="00F33A6A">
      <w:pPr>
        <w:pStyle w:val="af8"/>
        <w:numPr>
          <w:ilvl w:val="0"/>
          <w:numId w:val="28"/>
        </w:numPr>
        <w:spacing w:after="0" w:line="240" w:lineRule="auto"/>
        <w:ind w:left="-284" w:right="-1" w:firstLine="284"/>
        <w:rPr>
          <w:rFonts w:eastAsia="Times New Roman"/>
          <w:color w:val="202124"/>
          <w:szCs w:val="26"/>
        </w:rPr>
      </w:pPr>
      <w:r w:rsidRPr="00B96A5C">
        <w:rPr>
          <w:rFonts w:eastAsia="Times New Roman"/>
          <w:color w:val="202124"/>
          <w:szCs w:val="26"/>
        </w:rPr>
        <w:t>Можливість експлуатації на неспеціалізованих автотранспортних засобах транспортного відділу (рейсові автобуси, автомобілі загального застосування).</w:t>
      </w:r>
    </w:p>
    <w:p w:rsidR="007B3AEA" w:rsidRPr="00B96A5C" w:rsidRDefault="007B3AEA" w:rsidP="00F33A6A">
      <w:pPr>
        <w:pStyle w:val="af8"/>
        <w:numPr>
          <w:ilvl w:val="0"/>
          <w:numId w:val="28"/>
        </w:numPr>
        <w:spacing w:after="0" w:line="240" w:lineRule="auto"/>
        <w:ind w:left="-284" w:right="-1" w:firstLine="284"/>
        <w:rPr>
          <w:rFonts w:eastAsia="Times New Roman"/>
          <w:color w:val="202124"/>
          <w:szCs w:val="26"/>
        </w:rPr>
      </w:pPr>
      <w:r w:rsidRPr="00B96A5C">
        <w:rPr>
          <w:noProof/>
          <w:szCs w:val="26"/>
          <w:lang w:val="ru-RU" w:eastAsia="ru-RU"/>
        </w:rPr>
        <w:drawing>
          <wp:anchor distT="0" distB="0" distL="114300" distR="114300" simplePos="0" relativeHeight="251680768" behindDoc="0" locked="0" layoutInCell="1" allowOverlap="1" wp14:anchorId="0C1C3B51" wp14:editId="321C3DF6">
            <wp:simplePos x="0" y="0"/>
            <wp:positionH relativeFrom="margin">
              <wp:align>right</wp:align>
            </wp:positionH>
            <wp:positionV relativeFrom="paragraph">
              <wp:posOffset>259715</wp:posOffset>
            </wp:positionV>
            <wp:extent cx="2879725" cy="2163445"/>
            <wp:effectExtent l="0" t="0" r="0" b="8255"/>
            <wp:wrapSquare wrapText="bothSides"/>
            <wp:docPr id="317" name="Рисунок 317"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8.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79725" cy="2163445"/>
                    </a:xfrm>
                    <a:prstGeom prst="rect">
                      <a:avLst/>
                    </a:prstGeom>
                    <a:noFill/>
                    <a:ln>
                      <a:noFill/>
                    </a:ln>
                  </pic:spPr>
                </pic:pic>
              </a:graphicData>
            </a:graphic>
          </wp:anchor>
        </w:drawing>
      </w:r>
      <w:r w:rsidRPr="00B96A5C">
        <w:rPr>
          <w:rFonts w:eastAsia="Times New Roman"/>
          <w:color w:val="202124"/>
          <w:szCs w:val="26"/>
        </w:rPr>
        <w:t>Два варіанти поставки: на базі блоку КССС-11 або на базі ультра компактного сканера TSME фірми R &amp; S.</w:t>
      </w:r>
    </w:p>
    <w:p w:rsidR="007B3AEA" w:rsidRPr="00B96A5C" w:rsidRDefault="007B3AEA" w:rsidP="00F33A6A">
      <w:pPr>
        <w:pStyle w:val="af8"/>
        <w:numPr>
          <w:ilvl w:val="0"/>
          <w:numId w:val="28"/>
        </w:numPr>
        <w:spacing w:after="0" w:line="240" w:lineRule="auto"/>
        <w:ind w:left="-284" w:right="-1" w:firstLine="284"/>
        <w:rPr>
          <w:rFonts w:eastAsia="Times New Roman"/>
          <w:color w:val="202124"/>
          <w:szCs w:val="26"/>
        </w:rPr>
      </w:pPr>
      <w:r w:rsidRPr="00B96A5C">
        <w:rPr>
          <w:rFonts w:eastAsia="Times New Roman"/>
          <w:color w:val="202124"/>
          <w:szCs w:val="26"/>
        </w:rPr>
        <w:t>Робота по трафікових каналах БС GSM</w:t>
      </w:r>
    </w:p>
    <w:p w:rsidR="007B3AEA" w:rsidRPr="00B96A5C" w:rsidRDefault="007B3AEA" w:rsidP="007B3AEA">
      <w:pPr>
        <w:ind w:left="-284" w:right="-1" w:firstLine="284"/>
        <w:jc w:val="both"/>
        <w:rPr>
          <w:szCs w:val="26"/>
        </w:rPr>
      </w:pPr>
      <w:r w:rsidRPr="00B96A5C">
        <w:rPr>
          <w:szCs w:val="26"/>
        </w:rPr>
        <w:t>Можливості:</w:t>
      </w:r>
    </w:p>
    <w:p w:rsidR="007B3AEA" w:rsidRPr="00B96A5C" w:rsidRDefault="007B3AEA" w:rsidP="00F33A6A">
      <w:pPr>
        <w:pStyle w:val="af8"/>
        <w:numPr>
          <w:ilvl w:val="0"/>
          <w:numId w:val="26"/>
        </w:numPr>
        <w:spacing w:after="0" w:line="240" w:lineRule="auto"/>
        <w:ind w:left="-284" w:right="-1" w:firstLine="284"/>
        <w:rPr>
          <w:szCs w:val="26"/>
        </w:rPr>
      </w:pPr>
      <w:r w:rsidRPr="00B96A5C">
        <w:rPr>
          <w:szCs w:val="26"/>
        </w:rPr>
        <w:t>виявлення радіовипромінювань і ідентифікація базових станцій стандартів E-GSM, R-GSM, GSM-900, DCS 1800, WCDMA, CDMA 800, CDMA 450, LTE в автоматичному режимі;</w:t>
      </w:r>
    </w:p>
    <w:p w:rsidR="007B3AEA" w:rsidRPr="00B96A5C" w:rsidRDefault="007B3AEA" w:rsidP="00F33A6A">
      <w:pPr>
        <w:pStyle w:val="af8"/>
        <w:numPr>
          <w:ilvl w:val="0"/>
          <w:numId w:val="26"/>
        </w:numPr>
        <w:spacing w:after="0" w:line="240" w:lineRule="auto"/>
        <w:ind w:left="-284" w:right="-1" w:firstLine="284"/>
        <w:rPr>
          <w:szCs w:val="26"/>
        </w:rPr>
      </w:pPr>
      <w:r w:rsidRPr="00B96A5C">
        <w:rPr>
          <w:szCs w:val="26"/>
        </w:rPr>
        <w:t xml:space="preserve">виявлення і вимірювання параметрів радіовипромінювань (частота, ширина смуги частот, рівень) в автоматичному режимі; </w:t>
      </w:r>
    </w:p>
    <w:p w:rsidR="007B3AEA" w:rsidRPr="00B96A5C" w:rsidRDefault="007B3AEA" w:rsidP="00F33A6A">
      <w:pPr>
        <w:pStyle w:val="af8"/>
        <w:numPr>
          <w:ilvl w:val="0"/>
          <w:numId w:val="26"/>
        </w:numPr>
        <w:spacing w:after="0" w:line="240" w:lineRule="auto"/>
        <w:ind w:left="-284" w:right="-1" w:firstLine="284"/>
        <w:rPr>
          <w:szCs w:val="26"/>
        </w:rPr>
      </w:pPr>
      <w:r w:rsidRPr="00B96A5C">
        <w:rPr>
          <w:szCs w:val="26"/>
        </w:rPr>
        <w:t>передача в центральну базу даних інформації:</w:t>
      </w:r>
    </w:p>
    <w:p w:rsidR="007B3AEA" w:rsidRPr="00B96A5C" w:rsidRDefault="007B3AEA" w:rsidP="00F33A6A">
      <w:pPr>
        <w:pStyle w:val="af8"/>
        <w:numPr>
          <w:ilvl w:val="0"/>
          <w:numId w:val="27"/>
        </w:numPr>
        <w:spacing w:after="0" w:line="240" w:lineRule="auto"/>
        <w:ind w:left="-284" w:right="-1" w:firstLine="284"/>
        <w:rPr>
          <w:szCs w:val="26"/>
        </w:rPr>
      </w:pPr>
      <w:r w:rsidRPr="00B96A5C">
        <w:rPr>
          <w:szCs w:val="26"/>
        </w:rPr>
        <w:t xml:space="preserve">маршрут руху транспортного засобу; </w:t>
      </w:r>
    </w:p>
    <w:p w:rsidR="007B3AEA" w:rsidRPr="00B96A5C" w:rsidRDefault="007B3AEA" w:rsidP="00F33A6A">
      <w:pPr>
        <w:pStyle w:val="af8"/>
        <w:numPr>
          <w:ilvl w:val="0"/>
          <w:numId w:val="27"/>
        </w:numPr>
        <w:spacing w:after="0" w:line="240" w:lineRule="auto"/>
        <w:ind w:left="-284" w:right="-1" w:firstLine="284"/>
        <w:rPr>
          <w:szCs w:val="26"/>
        </w:rPr>
      </w:pPr>
      <w:r w:rsidRPr="00B96A5C">
        <w:rPr>
          <w:szCs w:val="26"/>
        </w:rPr>
        <w:t>ступінь завантаження діапазонів частот;</w:t>
      </w:r>
    </w:p>
    <w:p w:rsidR="007B3AEA" w:rsidRPr="00B96A5C" w:rsidRDefault="007B3AEA" w:rsidP="00F33A6A">
      <w:pPr>
        <w:pStyle w:val="af8"/>
        <w:numPr>
          <w:ilvl w:val="0"/>
          <w:numId w:val="27"/>
        </w:numPr>
        <w:spacing w:after="0" w:line="240" w:lineRule="auto"/>
        <w:ind w:left="-284" w:right="-1" w:firstLine="284"/>
        <w:rPr>
          <w:szCs w:val="26"/>
        </w:rPr>
      </w:pPr>
      <w:r w:rsidRPr="00B96A5C">
        <w:rPr>
          <w:szCs w:val="26"/>
        </w:rPr>
        <w:t>спектри радіовипромінювань;</w:t>
      </w:r>
    </w:p>
    <w:p w:rsidR="007B3AEA" w:rsidRPr="00B96A5C" w:rsidRDefault="007B3AEA" w:rsidP="00F33A6A">
      <w:pPr>
        <w:pStyle w:val="af8"/>
        <w:numPr>
          <w:ilvl w:val="0"/>
          <w:numId w:val="27"/>
        </w:numPr>
        <w:spacing w:after="0" w:line="240" w:lineRule="auto"/>
        <w:ind w:left="-284" w:right="-1" w:firstLine="284"/>
        <w:rPr>
          <w:szCs w:val="26"/>
        </w:rPr>
      </w:pPr>
      <w:r w:rsidRPr="00B96A5C">
        <w:rPr>
          <w:szCs w:val="26"/>
        </w:rPr>
        <w:t>результати вимірювання параметрів радіовипромінювань.</w:t>
      </w:r>
    </w:p>
    <w:p w:rsidR="007B3AEA" w:rsidRPr="00B96A5C" w:rsidRDefault="007B3AEA" w:rsidP="007B3AEA">
      <w:pPr>
        <w:pStyle w:val="af8"/>
        <w:spacing w:after="0" w:line="240" w:lineRule="auto"/>
        <w:ind w:left="-284" w:right="-1" w:firstLine="284"/>
        <w:rPr>
          <w:szCs w:val="26"/>
        </w:rPr>
      </w:pPr>
      <w:r w:rsidRPr="00B96A5C">
        <w:rPr>
          <w:szCs w:val="26"/>
        </w:rPr>
        <w:t>Технічні характеристики:</w:t>
      </w:r>
    </w:p>
    <w:p w:rsidR="007B3AEA" w:rsidRPr="00B96A5C" w:rsidRDefault="007B3AEA" w:rsidP="007B3AEA">
      <w:pPr>
        <w:pStyle w:val="af8"/>
        <w:spacing w:after="0" w:line="240" w:lineRule="auto"/>
        <w:ind w:left="-284" w:right="-1" w:firstLine="284"/>
        <w:rPr>
          <w:szCs w:val="26"/>
        </w:rPr>
      </w:pPr>
      <w:r w:rsidRPr="00B96A5C">
        <w:rPr>
          <w:szCs w:val="26"/>
        </w:rPr>
        <w:t>діапазон частот виявлення і вимірювання параметрів радіовипромінювань, МГц 70-1000;</w:t>
      </w:r>
    </w:p>
    <w:p w:rsidR="007B3AEA" w:rsidRPr="00B96A5C" w:rsidRDefault="007B3AEA" w:rsidP="007B3AEA">
      <w:pPr>
        <w:pStyle w:val="af8"/>
        <w:spacing w:after="0" w:line="240" w:lineRule="auto"/>
        <w:ind w:left="-284" w:right="-1" w:firstLine="284"/>
        <w:rPr>
          <w:szCs w:val="26"/>
        </w:rPr>
      </w:pPr>
      <w:r w:rsidRPr="00B96A5C">
        <w:rPr>
          <w:szCs w:val="26"/>
        </w:rPr>
        <w:t>похибка власного місця розташування, м, - не більше 100;</w:t>
      </w:r>
    </w:p>
    <w:p w:rsidR="007B3AEA" w:rsidRPr="00B96A5C" w:rsidRDefault="007B3AEA" w:rsidP="007B3AEA">
      <w:pPr>
        <w:pStyle w:val="af8"/>
        <w:spacing w:after="0" w:line="240" w:lineRule="auto"/>
        <w:ind w:left="-284" w:right="-1" w:firstLine="284"/>
        <w:rPr>
          <w:szCs w:val="26"/>
        </w:rPr>
      </w:pPr>
      <w:r w:rsidRPr="00B96A5C">
        <w:rPr>
          <w:szCs w:val="26"/>
        </w:rPr>
        <w:t>чутливість зі входу РПУ, мкВ - 0,6-1,0;</w:t>
      </w:r>
    </w:p>
    <w:p w:rsidR="007B3AEA" w:rsidRPr="00B96A5C" w:rsidRDefault="007B3AEA" w:rsidP="007B3AEA">
      <w:pPr>
        <w:pStyle w:val="af8"/>
        <w:spacing w:after="0" w:line="240" w:lineRule="auto"/>
        <w:ind w:left="-284" w:right="-1" w:firstLine="284"/>
        <w:rPr>
          <w:szCs w:val="26"/>
        </w:rPr>
      </w:pPr>
      <w:r w:rsidRPr="00B96A5C">
        <w:rPr>
          <w:szCs w:val="26"/>
        </w:rPr>
        <w:t>напруга живлення, В - 11,5-15,1;</w:t>
      </w:r>
    </w:p>
    <w:p w:rsidR="007B3AEA" w:rsidRPr="00B96A5C" w:rsidRDefault="007B3AEA" w:rsidP="007B3AEA">
      <w:pPr>
        <w:pStyle w:val="af8"/>
        <w:spacing w:after="0" w:line="240" w:lineRule="auto"/>
        <w:ind w:left="-284" w:right="-1" w:firstLine="284"/>
        <w:rPr>
          <w:szCs w:val="26"/>
        </w:rPr>
      </w:pPr>
      <w:r w:rsidRPr="00B96A5C">
        <w:rPr>
          <w:szCs w:val="26"/>
        </w:rPr>
        <w:t>споживана потужність, Вт - 110;</w:t>
      </w:r>
    </w:p>
    <w:p w:rsidR="007B3AEA" w:rsidRPr="00B96A5C" w:rsidRDefault="007B3AEA" w:rsidP="007B3AEA">
      <w:pPr>
        <w:pStyle w:val="af8"/>
        <w:spacing w:after="0" w:line="240" w:lineRule="auto"/>
        <w:ind w:left="-284" w:right="-1" w:firstLine="284"/>
        <w:rPr>
          <w:szCs w:val="26"/>
        </w:rPr>
      </w:pPr>
      <w:r w:rsidRPr="00B96A5C">
        <w:rPr>
          <w:szCs w:val="26"/>
        </w:rPr>
        <w:t>Перелік визначених параметрів БС:</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Код країни - МСС</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Код регіону - LAC</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Код оператора - MNC</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Код БС і номер сектора - CID</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Номер частотного каналу</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Рівень сигналу</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Tracking Area Code - TAC</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Pseudo-random Noice - PN</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Primary Scrambling Code - PSC</w:t>
      </w:r>
    </w:p>
    <w:p w:rsidR="007B3AEA" w:rsidRPr="00B96A5C" w:rsidRDefault="007B3AEA" w:rsidP="00F33A6A">
      <w:pPr>
        <w:pStyle w:val="af8"/>
        <w:numPr>
          <w:ilvl w:val="0"/>
          <w:numId w:val="29"/>
        </w:numPr>
        <w:spacing w:after="0" w:line="240" w:lineRule="auto"/>
        <w:ind w:left="-284" w:right="-1" w:firstLine="284"/>
        <w:rPr>
          <w:szCs w:val="26"/>
        </w:rPr>
      </w:pPr>
      <w:r w:rsidRPr="00B96A5C">
        <w:rPr>
          <w:szCs w:val="26"/>
        </w:rPr>
        <w:t>Наявність метрологічного сертифікату.</w:t>
      </w:r>
    </w:p>
    <w:p w:rsidR="007B3AEA" w:rsidRPr="004546BC" w:rsidRDefault="007B3AEA" w:rsidP="007B3AEA">
      <w:pPr>
        <w:ind w:left="-284" w:right="-1" w:firstLine="284"/>
        <w:jc w:val="both"/>
        <w:rPr>
          <w:bCs/>
          <w:szCs w:val="26"/>
          <w:shd w:val="clear" w:color="auto" w:fill="FFFFFF"/>
          <w:lang w:val="uk-UA"/>
        </w:rPr>
      </w:pPr>
      <w:r w:rsidRPr="004546BC">
        <w:rPr>
          <w:szCs w:val="26"/>
          <w:lang w:val="uk-UA"/>
        </w:rPr>
        <w:t xml:space="preserve">Придбання даного комплексу дозволить в повній мірі виконувати положення, а саме : абз.3 п. 4, абз.1 та абз. 8 п.6 розділу </w:t>
      </w:r>
      <w:r w:rsidRPr="00B96A5C">
        <w:rPr>
          <w:szCs w:val="26"/>
        </w:rPr>
        <w:t>V</w:t>
      </w:r>
      <w:r w:rsidRPr="004546BC">
        <w:rPr>
          <w:szCs w:val="26"/>
          <w:lang w:val="uk-UA"/>
        </w:rPr>
        <w:t xml:space="preserve"> Правил </w:t>
      </w:r>
      <w:r w:rsidRPr="004546BC">
        <w:rPr>
          <w:bCs/>
          <w:szCs w:val="26"/>
          <w:shd w:val="clear" w:color="auto" w:fill="FFFFFF"/>
          <w:lang w:val="uk-UA"/>
        </w:rPr>
        <w:t>про безпеку постачання електричної енергії, щодо виявлення крадіжок електричної енергії, а таким чином визначення реального попиту електричної енергії можливості забезпечення безпечного споживання електричної енергії та її надійного постачання.</w:t>
      </w:r>
    </w:p>
    <w:p w:rsidR="007B3AEA" w:rsidRPr="00B96A5C" w:rsidRDefault="007B3AEA" w:rsidP="007B3AEA">
      <w:pPr>
        <w:ind w:left="-284" w:right="-1" w:firstLine="284"/>
        <w:jc w:val="both"/>
        <w:rPr>
          <w:szCs w:val="26"/>
        </w:rPr>
      </w:pPr>
      <w:r w:rsidRPr="00B96A5C">
        <w:rPr>
          <w:bCs/>
          <w:szCs w:val="26"/>
          <w:shd w:val="clear" w:color="auto" w:fill="FFFFFF"/>
        </w:rPr>
        <w:t>Термін окупності становить 5 років.</w:t>
      </w:r>
    </w:p>
    <w:p w:rsidR="007B3AEA" w:rsidRPr="00B96A5C" w:rsidRDefault="007B3AEA" w:rsidP="007B3AEA">
      <w:pPr>
        <w:ind w:left="-284" w:right="-1" w:firstLine="284"/>
        <w:jc w:val="both"/>
        <w:rPr>
          <w:b/>
          <w:szCs w:val="26"/>
        </w:rPr>
      </w:pPr>
      <w:r w:rsidRPr="00B96A5C">
        <w:rPr>
          <w:b/>
          <w:szCs w:val="26"/>
        </w:rPr>
        <w:lastRenderedPageBreak/>
        <w:t>Орієнтовна вартість – 1 116 500,00 грн. без ПДВ</w:t>
      </w:r>
    </w:p>
    <w:p w:rsidR="007B3AEA" w:rsidRDefault="007B3AEA" w:rsidP="007B3AEA">
      <w:pPr>
        <w:ind w:left="-284" w:right="-1" w:firstLine="284"/>
        <w:jc w:val="both"/>
        <w:rPr>
          <w:bCs/>
          <w:color w:val="000000"/>
          <w:szCs w:val="26"/>
        </w:rPr>
      </w:pPr>
    </w:p>
    <w:p w:rsidR="007B3AEA" w:rsidRPr="00B96A5C" w:rsidRDefault="007B3AEA" w:rsidP="00747623">
      <w:pPr>
        <w:ind w:left="-284" w:right="-1" w:firstLine="284"/>
        <w:jc w:val="center"/>
        <w:rPr>
          <w:b/>
          <w:bCs/>
        </w:rPr>
      </w:pPr>
      <w:r w:rsidRPr="00B96A5C">
        <w:rPr>
          <w:b/>
          <w:bCs/>
        </w:rPr>
        <w:t>Комплект системи відеоспостереження для території та приміщень Березнівського РЕМ та Володимирецького РЕМ</w:t>
      </w:r>
    </w:p>
    <w:p w:rsidR="007B3AEA" w:rsidRPr="00B96A5C" w:rsidRDefault="007B3AEA" w:rsidP="007B3AEA">
      <w:pPr>
        <w:ind w:left="-284" w:right="-1" w:firstLine="284"/>
        <w:jc w:val="both"/>
        <w:rPr>
          <w:b/>
          <w:bCs/>
          <w:szCs w:val="26"/>
        </w:rPr>
      </w:pPr>
      <w:r w:rsidRPr="00B96A5C">
        <w:rPr>
          <w:noProof/>
          <w:szCs w:val="26"/>
        </w:rPr>
        <w:drawing>
          <wp:anchor distT="0" distB="0" distL="114300" distR="114300" simplePos="0" relativeHeight="251684864" behindDoc="0" locked="0" layoutInCell="1" allowOverlap="1" wp14:anchorId="0081CE4D" wp14:editId="0ED421D7">
            <wp:simplePos x="0" y="0"/>
            <wp:positionH relativeFrom="margin">
              <wp:align>left</wp:align>
            </wp:positionH>
            <wp:positionV relativeFrom="paragraph">
              <wp:posOffset>22225</wp:posOffset>
            </wp:positionV>
            <wp:extent cx="2179320" cy="1549400"/>
            <wp:effectExtent l="0" t="0" r="0" b="0"/>
            <wp:wrapSquare wrapText="right"/>
            <wp:docPr id="318" name="Рисунок 318" descr="98823796_images_1270365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8823796_images_1270365547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179320" cy="1549400"/>
                    </a:xfrm>
                    <a:prstGeom prst="rect">
                      <a:avLst/>
                    </a:prstGeom>
                    <a:noFill/>
                  </pic:spPr>
                </pic:pic>
              </a:graphicData>
            </a:graphic>
            <wp14:sizeRelH relativeFrom="page">
              <wp14:pctWidth>0</wp14:pctWidth>
            </wp14:sizeRelH>
            <wp14:sizeRelV relativeFrom="page">
              <wp14:pctHeight>0</wp14:pctHeight>
            </wp14:sizeRelV>
          </wp:anchor>
        </w:drawing>
      </w:r>
    </w:p>
    <w:p w:rsidR="007B3AEA" w:rsidRPr="00B96A5C" w:rsidRDefault="007B3AEA" w:rsidP="007B3AEA">
      <w:pPr>
        <w:ind w:left="-284" w:right="-1" w:firstLine="284"/>
        <w:jc w:val="both"/>
        <w:rPr>
          <w:szCs w:val="26"/>
        </w:rPr>
      </w:pPr>
      <w:r w:rsidRPr="00B96A5C">
        <w:rPr>
          <w:b/>
          <w:bCs/>
          <w:szCs w:val="26"/>
        </w:rPr>
        <w:t xml:space="preserve">Система відеоспостереження </w:t>
      </w:r>
      <w:r w:rsidRPr="00B96A5C">
        <w:rPr>
          <w:szCs w:val="26"/>
        </w:rPr>
        <w:t>- це комплекс обладнання та програмного забезпечення, призначений для спостереження за територією, діями та ситуацією. Сьогодні це - найбільш затребувана система для охоронних та моніторингових цілей. Розвиток систем відеоспостереження відкриває нові можливості не тільки для фіксації правопорушень, а, що є більш важливим, для їх попередження.</w:t>
      </w:r>
    </w:p>
    <w:p w:rsidR="007B3AEA" w:rsidRPr="00B96A5C" w:rsidRDefault="007B3AEA" w:rsidP="007B3AEA">
      <w:pPr>
        <w:ind w:left="-284" w:right="-1" w:firstLine="284"/>
        <w:jc w:val="both"/>
        <w:rPr>
          <w:b/>
          <w:bCs/>
        </w:rPr>
      </w:pPr>
      <w:r w:rsidRPr="00B96A5C">
        <w:rPr>
          <w:b/>
          <w:bCs/>
        </w:rPr>
        <w:t>Основні функції відеоспостереження</w:t>
      </w:r>
    </w:p>
    <w:p w:rsidR="007B3AEA" w:rsidRPr="00B96A5C" w:rsidRDefault="007B3AEA" w:rsidP="007B3AEA">
      <w:pPr>
        <w:ind w:left="-284" w:right="-1" w:firstLine="284"/>
        <w:jc w:val="both"/>
      </w:pPr>
      <w:r w:rsidRPr="00B96A5C">
        <w:t>Безпека людей, майна в офісі, території підприємства</w:t>
      </w:r>
    </w:p>
    <w:p w:rsidR="007B3AEA" w:rsidRPr="00B96A5C" w:rsidRDefault="007B3AEA" w:rsidP="007B3AEA">
      <w:pPr>
        <w:ind w:left="-284" w:right="-1" w:firstLine="284"/>
        <w:jc w:val="both"/>
      </w:pPr>
      <w:r w:rsidRPr="00B96A5C">
        <w:t xml:space="preserve">Встановлені </w:t>
      </w:r>
      <w:r w:rsidRPr="00B96A5C">
        <w:rPr>
          <w:bCs/>
        </w:rPr>
        <w:t>камери відеоспостереження</w:t>
      </w:r>
      <w:r w:rsidRPr="00B96A5C">
        <w:t xml:space="preserve"> допоможуть не тільки запобігти злочину завдяки візуальному контролю, а й притягти зловмисників до відповідальності за допомогою задокументованої відеореєстратором інформації.</w:t>
      </w:r>
    </w:p>
    <w:p w:rsidR="007B3AEA" w:rsidRPr="00B96A5C" w:rsidRDefault="007B3AEA" w:rsidP="007B3AEA">
      <w:pPr>
        <w:ind w:left="-284" w:right="-1" w:firstLine="284"/>
        <w:jc w:val="both"/>
        <w:rPr>
          <w:b/>
          <w:szCs w:val="26"/>
        </w:rPr>
      </w:pPr>
      <w:r w:rsidRPr="00B96A5C">
        <w:rPr>
          <w:b/>
          <w:szCs w:val="26"/>
        </w:rPr>
        <w:t xml:space="preserve">Контроль за виробничими та іншими процесами, контроль за работою персонала </w:t>
      </w:r>
    </w:p>
    <w:p w:rsidR="007B3AEA" w:rsidRPr="00B96A5C" w:rsidRDefault="007B3AEA" w:rsidP="007B3AEA">
      <w:pPr>
        <w:ind w:left="-284" w:right="-1" w:firstLine="284"/>
        <w:jc w:val="both"/>
        <w:rPr>
          <w:szCs w:val="26"/>
        </w:rPr>
      </w:pPr>
      <w:r w:rsidRPr="00B96A5C">
        <w:rPr>
          <w:szCs w:val="26"/>
        </w:rPr>
        <w:t>Встановлена система відеоспостереження неодноразово довела свою ефективність та окупність, завдяки істотному зниженню ризиків.</w:t>
      </w:r>
    </w:p>
    <w:p w:rsidR="007B3AEA" w:rsidRPr="00B96A5C" w:rsidRDefault="007B3AEA" w:rsidP="007B3AEA">
      <w:pPr>
        <w:ind w:left="-284" w:right="-1" w:firstLine="284"/>
        <w:jc w:val="both"/>
        <w:rPr>
          <w:b/>
          <w:bCs/>
          <w:szCs w:val="26"/>
        </w:rPr>
      </w:pPr>
      <w:r w:rsidRPr="00B96A5C">
        <w:rPr>
          <w:b/>
          <w:bCs/>
          <w:szCs w:val="26"/>
        </w:rPr>
        <w:t>Встановивши систему відеоспостереження, Ми зможемо:</w:t>
      </w:r>
    </w:p>
    <w:p w:rsidR="007B3AEA" w:rsidRPr="00B96A5C" w:rsidRDefault="007B3AEA" w:rsidP="00F33A6A">
      <w:pPr>
        <w:numPr>
          <w:ilvl w:val="0"/>
          <w:numId w:val="36"/>
        </w:numPr>
        <w:ind w:left="-284" w:right="-1" w:firstLine="284"/>
        <w:jc w:val="both"/>
        <w:rPr>
          <w:rFonts w:eastAsia="Times New Roman"/>
          <w:szCs w:val="26"/>
        </w:rPr>
      </w:pPr>
      <w:r w:rsidRPr="00B96A5C">
        <w:rPr>
          <w:rFonts w:eastAsia="Times New Roman"/>
          <w:szCs w:val="26"/>
        </w:rPr>
        <w:t xml:space="preserve">Здійснювати моніторинг робочого часу та процесу; </w:t>
      </w:r>
    </w:p>
    <w:p w:rsidR="007B3AEA" w:rsidRPr="00B96A5C" w:rsidRDefault="007B3AEA" w:rsidP="00F33A6A">
      <w:pPr>
        <w:numPr>
          <w:ilvl w:val="0"/>
          <w:numId w:val="36"/>
        </w:numPr>
        <w:ind w:left="-284" w:right="-1" w:firstLine="284"/>
        <w:jc w:val="both"/>
        <w:rPr>
          <w:rFonts w:eastAsia="Times New Roman"/>
          <w:szCs w:val="26"/>
        </w:rPr>
      </w:pPr>
      <w:r w:rsidRPr="00B96A5C">
        <w:rPr>
          <w:rFonts w:eastAsia="Times New Roman"/>
          <w:szCs w:val="26"/>
        </w:rPr>
        <w:t>Запобігати порушенням, умов праці, техніки безпеки;</w:t>
      </w:r>
    </w:p>
    <w:p w:rsidR="007B3AEA" w:rsidRPr="00B96A5C" w:rsidRDefault="007B3AEA" w:rsidP="00F33A6A">
      <w:pPr>
        <w:numPr>
          <w:ilvl w:val="0"/>
          <w:numId w:val="36"/>
        </w:numPr>
        <w:ind w:left="-284" w:right="-1" w:firstLine="284"/>
        <w:jc w:val="both"/>
        <w:rPr>
          <w:rFonts w:eastAsia="Times New Roman"/>
          <w:szCs w:val="26"/>
        </w:rPr>
      </w:pPr>
      <w:r w:rsidRPr="00B96A5C">
        <w:rPr>
          <w:rFonts w:eastAsia="Times New Roman"/>
          <w:szCs w:val="26"/>
        </w:rPr>
        <w:t>Мати повну та задокументовану інформацію про нещасні випадки;</w:t>
      </w:r>
    </w:p>
    <w:p w:rsidR="007B3AEA" w:rsidRPr="00B96A5C" w:rsidRDefault="007B3AEA" w:rsidP="00F33A6A">
      <w:pPr>
        <w:numPr>
          <w:ilvl w:val="0"/>
          <w:numId w:val="36"/>
        </w:numPr>
        <w:ind w:left="-284" w:right="-1" w:firstLine="284"/>
        <w:jc w:val="both"/>
        <w:rPr>
          <w:rFonts w:eastAsia="Times New Roman"/>
          <w:szCs w:val="26"/>
        </w:rPr>
      </w:pPr>
      <w:r w:rsidRPr="00B96A5C">
        <w:rPr>
          <w:rFonts w:eastAsia="Times New Roman"/>
          <w:szCs w:val="26"/>
        </w:rPr>
        <w:t>Запобігати розкраданню та псуванню майна.</w:t>
      </w:r>
    </w:p>
    <w:p w:rsidR="007B3AEA" w:rsidRPr="00B96A5C" w:rsidRDefault="007B3AEA" w:rsidP="00F33A6A">
      <w:pPr>
        <w:numPr>
          <w:ilvl w:val="0"/>
          <w:numId w:val="36"/>
        </w:numPr>
        <w:ind w:left="-284" w:right="-1" w:firstLine="284"/>
        <w:jc w:val="both"/>
        <w:rPr>
          <w:rFonts w:eastAsia="Times New Roman"/>
          <w:szCs w:val="26"/>
        </w:rPr>
      </w:pPr>
      <w:r w:rsidRPr="00B96A5C">
        <w:rPr>
          <w:rFonts w:eastAsia="Times New Roman"/>
          <w:szCs w:val="26"/>
        </w:rPr>
        <w:t>Контроль приміщень та території в денний та нічний час доби</w:t>
      </w:r>
    </w:p>
    <w:p w:rsidR="007B3AEA" w:rsidRPr="00B96A5C" w:rsidRDefault="007B3AEA" w:rsidP="007B3AEA">
      <w:pPr>
        <w:ind w:left="-284" w:right="-1" w:firstLine="284"/>
        <w:jc w:val="both"/>
        <w:rPr>
          <w:szCs w:val="26"/>
        </w:rPr>
      </w:pPr>
      <w:r w:rsidRPr="00B96A5C">
        <w:rPr>
          <w:b/>
          <w:bCs/>
          <w:szCs w:val="26"/>
        </w:rPr>
        <w:t>Система відеоспостереження</w:t>
      </w:r>
      <w:r w:rsidRPr="00B96A5C">
        <w:rPr>
          <w:szCs w:val="26"/>
        </w:rPr>
        <w:t xml:space="preserve"> також дозволяє вести віддалений контроль з камер відеоспостереження через Інтернет на будь-якому персональному пристрою (планшет, смартфон, десктоп).</w:t>
      </w:r>
    </w:p>
    <w:p w:rsidR="007B3AEA" w:rsidRPr="00B96A5C" w:rsidRDefault="007B3AEA" w:rsidP="007B3AEA">
      <w:pPr>
        <w:ind w:left="-284" w:right="-1" w:firstLine="284"/>
        <w:jc w:val="both"/>
        <w:rPr>
          <w:rFonts w:eastAsia="Times New Roman"/>
          <w:szCs w:val="26"/>
        </w:rPr>
      </w:pPr>
      <w:r w:rsidRPr="00B96A5C">
        <w:rPr>
          <w:rFonts w:eastAsia="Times New Roman"/>
          <w:szCs w:val="26"/>
        </w:rPr>
        <w:t xml:space="preserve">Система </w:t>
      </w:r>
      <w:r w:rsidRPr="00B96A5C">
        <w:rPr>
          <w:rFonts w:eastAsia="Times New Roman"/>
          <w:b/>
          <w:bCs/>
          <w:szCs w:val="26"/>
        </w:rPr>
        <w:t>відеоспостереження</w:t>
      </w:r>
      <w:r w:rsidRPr="00B96A5C">
        <w:rPr>
          <w:rFonts w:eastAsia="Times New Roman"/>
          <w:szCs w:val="26"/>
        </w:rPr>
        <w:t xml:space="preserve"> призначена для забезпечення безпеки та складається з: </w:t>
      </w:r>
    </w:p>
    <w:p w:rsidR="007B3AEA" w:rsidRPr="00B96A5C" w:rsidRDefault="007B3AEA" w:rsidP="007B3AEA">
      <w:pPr>
        <w:ind w:left="-284" w:right="-1" w:firstLine="284"/>
        <w:jc w:val="both"/>
        <w:rPr>
          <w:rFonts w:eastAsia="Times New Roman"/>
          <w:szCs w:val="26"/>
        </w:rPr>
      </w:pPr>
      <w:r w:rsidRPr="00B96A5C">
        <w:rPr>
          <w:rFonts w:eastAsia="Times New Roman"/>
          <w:szCs w:val="26"/>
        </w:rPr>
        <w:t>декількох відеокамер (камери можуть бути внутрішньої та зовнішньої установки), пристроїв обробки відеосигналів, пристроїв відображення відеоінформації (моніторів), пристроїв запису та зберігання відеоінформації.</w:t>
      </w:r>
    </w:p>
    <w:p w:rsidR="007B3AEA" w:rsidRPr="00B96A5C" w:rsidRDefault="007B3AEA" w:rsidP="007B3AEA">
      <w:pPr>
        <w:ind w:left="-284" w:right="-1" w:firstLine="284"/>
        <w:jc w:val="both"/>
        <w:rPr>
          <w:b/>
          <w:szCs w:val="26"/>
        </w:rPr>
      </w:pPr>
      <w:r w:rsidRPr="00B96A5C">
        <w:rPr>
          <w:b/>
          <w:szCs w:val="26"/>
        </w:rPr>
        <w:t xml:space="preserve">Вартість даного комплекту </w:t>
      </w:r>
      <w:r w:rsidRPr="00B96A5C">
        <w:rPr>
          <w:b/>
          <w:bCs/>
          <w:szCs w:val="26"/>
        </w:rPr>
        <w:t xml:space="preserve">відеоспостереження </w:t>
      </w:r>
      <w:r w:rsidRPr="00B96A5C">
        <w:rPr>
          <w:b/>
          <w:szCs w:val="26"/>
        </w:rPr>
        <w:t>становитиме 30 тис. грн</w:t>
      </w:r>
    </w:p>
    <w:p w:rsidR="007B3AEA" w:rsidRPr="00B96A5C" w:rsidRDefault="007B3AEA" w:rsidP="007B3AEA">
      <w:pPr>
        <w:ind w:left="-284" w:right="-1" w:firstLine="284"/>
        <w:jc w:val="both"/>
        <w:rPr>
          <w:b/>
          <w:bCs/>
          <w:iCs/>
          <w:color w:val="000000"/>
          <w:szCs w:val="26"/>
          <w:lang w:eastAsia="uk-UA"/>
        </w:rPr>
      </w:pPr>
      <w:r w:rsidRPr="00B96A5C">
        <w:rPr>
          <w:b/>
          <w:bCs/>
          <w:iCs/>
          <w:color w:val="000000"/>
          <w:szCs w:val="26"/>
          <w:lang w:eastAsia="uk-UA"/>
        </w:rPr>
        <w:t>Економічна ефективність 30 тис. грн</w:t>
      </w: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47623" w:rsidRDefault="00747623" w:rsidP="007B3AEA">
      <w:pPr>
        <w:ind w:left="-284" w:right="-1" w:firstLine="284"/>
        <w:jc w:val="both"/>
        <w:rPr>
          <w:rFonts w:eastAsia="Times New Roman"/>
          <w:b/>
          <w:szCs w:val="26"/>
        </w:rPr>
      </w:pPr>
    </w:p>
    <w:p w:rsidR="007B3AEA" w:rsidRPr="00B96A5C" w:rsidRDefault="007B3AEA" w:rsidP="00747623">
      <w:pPr>
        <w:ind w:left="-284" w:right="-1" w:firstLine="284"/>
        <w:jc w:val="center"/>
        <w:rPr>
          <w:rFonts w:eastAsia="Times New Roman"/>
          <w:b/>
          <w:szCs w:val="26"/>
        </w:rPr>
      </w:pPr>
      <w:r w:rsidRPr="00B96A5C">
        <w:rPr>
          <w:rFonts w:eastAsia="Times New Roman"/>
          <w:b/>
          <w:szCs w:val="26"/>
        </w:rPr>
        <w:t>Аналізатор якості електроенергії Janitza UMG 512 PRO</w:t>
      </w:r>
    </w:p>
    <w:p w:rsidR="007B3AEA" w:rsidRPr="00B96A5C" w:rsidRDefault="007B3AEA" w:rsidP="007B3AEA">
      <w:pPr>
        <w:ind w:left="-284" w:right="-1" w:firstLine="284"/>
        <w:jc w:val="both"/>
        <w:rPr>
          <w:rFonts w:eastAsia="Times New Roman"/>
          <w:b/>
          <w:szCs w:val="26"/>
        </w:rPr>
      </w:pPr>
    </w:p>
    <w:p w:rsidR="007B3AEA" w:rsidRPr="00B96A5C" w:rsidRDefault="007B3AEA" w:rsidP="007B3AEA">
      <w:pPr>
        <w:ind w:left="-284" w:right="-1" w:firstLine="284"/>
        <w:jc w:val="both"/>
        <w:rPr>
          <w:b/>
          <w:szCs w:val="26"/>
        </w:rPr>
      </w:pPr>
      <w:r w:rsidRPr="00B96A5C">
        <w:rPr>
          <w:noProof/>
          <w:szCs w:val="26"/>
        </w:rPr>
        <w:drawing>
          <wp:anchor distT="0" distB="0" distL="114300" distR="114300" simplePos="0" relativeHeight="251686912" behindDoc="1" locked="0" layoutInCell="1" allowOverlap="1" wp14:anchorId="7B22DB9E" wp14:editId="03502FAE">
            <wp:simplePos x="0" y="0"/>
            <wp:positionH relativeFrom="column">
              <wp:posOffset>0</wp:posOffset>
            </wp:positionH>
            <wp:positionV relativeFrom="paragraph">
              <wp:posOffset>-1905</wp:posOffset>
            </wp:positionV>
            <wp:extent cx="2505710" cy="2541270"/>
            <wp:effectExtent l="0" t="0" r="8890" b="0"/>
            <wp:wrapThrough wrapText="bothSides">
              <wp:wrapPolygon edited="0">
                <wp:start x="0" y="0"/>
                <wp:lineTo x="0" y="21373"/>
                <wp:lineTo x="21512" y="21373"/>
                <wp:lineTo x="21512" y="0"/>
                <wp:lineTo x="0" y="0"/>
              </wp:wrapPolygon>
            </wp:wrapThrough>
            <wp:docPr id="48" name="Рисунок 48"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Фото"/>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05710" cy="2541270"/>
                    </a:xfrm>
                    <a:prstGeom prst="rect">
                      <a:avLst/>
                    </a:prstGeom>
                    <a:noFill/>
                  </pic:spPr>
                </pic:pic>
              </a:graphicData>
            </a:graphic>
            <wp14:sizeRelH relativeFrom="page">
              <wp14:pctWidth>0</wp14:pctWidth>
            </wp14:sizeRelH>
            <wp14:sizeRelV relativeFrom="page">
              <wp14:pctHeight>0</wp14:pctHeight>
            </wp14:sizeRelV>
          </wp:anchor>
        </w:drawing>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Сучасний аналізатор якості електроенергії UMG 512-PRO (клас A згідно IEC 61000-4-30), що реєструє і аналізує всі параметри якості електроенергії, включаючи вищі гармоніки (до 63-ї), пульсації, короткочасні переривання і т.і. відповідно до діючих стандартів. Вимірювальний прилад відповідає стандарту EN 50160, IEEE519 або EN 61000-2-4. Таким чином гарантується 100% надійність збереження даних вимірювань в пам'яті пристрою (дублювання).</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Висока точність вимірювання якості лектроенергії:</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Безперервне вимірювання достовірних діючих значень струму та напруги (True-RMS);</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Метод вимірювання згідно IEC 61000-4-30 (Сертифікат відповідності класу А);</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Безперервне сканування входів для вимірювання напруги і струму: 25 600 Гц на кожен канал,</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Fonts w:ascii="Cambria" w:hAnsi="Cambria"/>
          <w:noProof/>
          <w:szCs w:val="26"/>
          <w:lang w:val="ru-RU" w:eastAsia="ru-RU"/>
        </w:rPr>
        <w:drawing>
          <wp:anchor distT="0" distB="0" distL="114300" distR="114300" simplePos="0" relativeHeight="251687936" behindDoc="1" locked="0" layoutInCell="1" allowOverlap="1" wp14:anchorId="3641D80A" wp14:editId="1709C976">
            <wp:simplePos x="0" y="0"/>
            <wp:positionH relativeFrom="column">
              <wp:posOffset>4467225</wp:posOffset>
            </wp:positionH>
            <wp:positionV relativeFrom="paragraph">
              <wp:posOffset>117475</wp:posOffset>
            </wp:positionV>
            <wp:extent cx="1491615" cy="1478280"/>
            <wp:effectExtent l="0" t="0" r="0" b="7620"/>
            <wp:wrapThrough wrapText="bothSides">
              <wp:wrapPolygon edited="0">
                <wp:start x="0" y="0"/>
                <wp:lineTo x="0" y="21433"/>
                <wp:lineTo x="21241" y="21433"/>
                <wp:lineTo x="21241" y="0"/>
                <wp:lineTo x="0" y="0"/>
              </wp:wrapPolygon>
            </wp:wrapThrough>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491615" cy="1478280"/>
                    </a:xfrm>
                    <a:prstGeom prst="rect">
                      <a:avLst/>
                    </a:prstGeom>
                    <a:noFill/>
                  </pic:spPr>
                </pic:pic>
              </a:graphicData>
            </a:graphic>
            <wp14:sizeRelH relativeFrom="page">
              <wp14:pctWidth>0</wp14:pctWidth>
            </wp14:sizeRelH>
            <wp14:sizeRelV relativeFrom="page">
              <wp14:pctHeight>0</wp14:pctHeight>
            </wp14:sizeRelV>
          </wp:anchor>
        </w:drawing>
      </w:r>
      <w:r w:rsidRPr="00B96A5C">
        <w:rPr>
          <w:rStyle w:val="tlid-translation"/>
          <w:rFonts w:ascii="Cambria" w:hAnsi="Cambria"/>
          <w:szCs w:val="26"/>
        </w:rPr>
        <w:t>512 точок вимірювання на період;</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Реєстрація понад 2 000 значень вимірювання за один цикл;</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Точність вимірювання активної енергії - клас 0,2S;</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Реєстрація перехідні процесів тривалістю від 39 мкс;</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Реєстрація вимірювань струмів і напруги в мережах з частотою (15 - 440 Гц).</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Широкі можливості для передачі даних:</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Швидко інтегрується в існуючі схеми передачі даних підприємства: Ethernet (TCP / IP) з багатопортовим доступом для простої інтеграції в мережу Ethernet;</w:t>
      </w:r>
    </w:p>
    <w:p w:rsidR="007B3AEA" w:rsidRPr="00B96A5C" w:rsidRDefault="007B3AEA" w:rsidP="00F33A6A">
      <w:pPr>
        <w:pStyle w:val="aff3"/>
        <w:numPr>
          <w:ilvl w:val="0"/>
          <w:numId w:val="44"/>
        </w:numPr>
        <w:ind w:left="-284" w:right="-1" w:firstLine="284"/>
        <w:jc w:val="both"/>
        <w:rPr>
          <w:rStyle w:val="tlid-translation"/>
          <w:rFonts w:ascii="Cambria" w:hAnsi="Cambria"/>
          <w:szCs w:val="26"/>
        </w:rPr>
      </w:pPr>
      <w:r w:rsidRPr="00B96A5C">
        <w:rPr>
          <w:rStyle w:val="tlid-translation"/>
          <w:rFonts w:ascii="Cambria" w:hAnsi="Cambria"/>
          <w:szCs w:val="26"/>
        </w:rPr>
        <w:t>Різні протоколи IP: SNMP, ICMP (Ping), NTP, FTP і т. д.</w:t>
      </w:r>
    </w:p>
    <w:p w:rsidR="007B3AEA" w:rsidRPr="00B96A5C" w:rsidRDefault="007B3AEA" w:rsidP="007B3AEA">
      <w:pPr>
        <w:pStyle w:val="aff3"/>
        <w:ind w:left="-284" w:right="-1" w:firstLine="284"/>
        <w:jc w:val="both"/>
        <w:rPr>
          <w:rStyle w:val="tlid-translation"/>
          <w:rFonts w:ascii="Cambria" w:hAnsi="Cambria"/>
          <w:szCs w:val="26"/>
        </w:rPr>
      </w:pP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ПО GridVis® для аналізу параметрів мережі</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 xml:space="preserve">За допомогою доступного на сайті </w:t>
      </w:r>
      <w:hyperlink r:id="rId222" w:history="1">
        <w:r w:rsidRPr="00B96A5C">
          <w:rPr>
            <w:rStyle w:val="af1"/>
            <w:rFonts w:ascii="Cambria" w:hAnsi="Cambria"/>
            <w:szCs w:val="26"/>
          </w:rPr>
          <w:t>www.janitza.de</w:t>
        </w:r>
      </w:hyperlink>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ПО для аналізу параметрів мережі GridVis® можна програмувати пристрій і зчитувати дані.</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Для цього необхідно підключити ПК до пристрою через послідовний інтерфейс (RS485 /Ethernet).</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ПО для аналізу параметрів мережі GridVis®</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дозволяє:</w:t>
      </w:r>
    </w:p>
    <w:p w:rsidR="007B3AEA" w:rsidRPr="00B96A5C" w:rsidRDefault="007B3AEA" w:rsidP="00F33A6A">
      <w:pPr>
        <w:pStyle w:val="aff3"/>
        <w:numPr>
          <w:ilvl w:val="0"/>
          <w:numId w:val="45"/>
        </w:numPr>
        <w:tabs>
          <w:tab w:val="left" w:pos="426"/>
        </w:tabs>
        <w:ind w:left="-284" w:right="-1" w:firstLine="284"/>
        <w:jc w:val="both"/>
        <w:rPr>
          <w:rStyle w:val="tlid-translation"/>
          <w:rFonts w:ascii="Cambria" w:hAnsi="Cambria"/>
          <w:szCs w:val="26"/>
        </w:rPr>
      </w:pPr>
      <w:r w:rsidRPr="00B96A5C">
        <w:rPr>
          <w:rStyle w:val="tlid-translation"/>
          <w:rFonts w:ascii="Cambria" w:hAnsi="Cambria"/>
          <w:szCs w:val="26"/>
        </w:rPr>
        <w:t>програмувати пристрій;</w:t>
      </w:r>
    </w:p>
    <w:p w:rsidR="007B3AEA" w:rsidRPr="00B96A5C" w:rsidRDefault="007B3AEA" w:rsidP="00F33A6A">
      <w:pPr>
        <w:pStyle w:val="aff3"/>
        <w:numPr>
          <w:ilvl w:val="0"/>
          <w:numId w:val="45"/>
        </w:numPr>
        <w:tabs>
          <w:tab w:val="left" w:pos="426"/>
        </w:tabs>
        <w:ind w:left="-284" w:right="-1" w:firstLine="284"/>
        <w:jc w:val="both"/>
        <w:rPr>
          <w:rStyle w:val="tlid-translation"/>
          <w:rFonts w:ascii="Cambria" w:hAnsi="Cambria"/>
          <w:szCs w:val="26"/>
        </w:rPr>
      </w:pPr>
      <w:r w:rsidRPr="00B96A5C">
        <w:rPr>
          <w:rStyle w:val="tlid-translation"/>
          <w:rFonts w:ascii="Cambria" w:hAnsi="Cambria"/>
          <w:szCs w:val="26"/>
        </w:rPr>
        <w:lastRenderedPageBreak/>
        <w:t>конфігурувати і зчитувати записи;</w:t>
      </w:r>
    </w:p>
    <w:p w:rsidR="007B3AEA" w:rsidRPr="00B96A5C" w:rsidRDefault="007B3AEA" w:rsidP="00F33A6A">
      <w:pPr>
        <w:pStyle w:val="aff3"/>
        <w:numPr>
          <w:ilvl w:val="0"/>
          <w:numId w:val="45"/>
        </w:numPr>
        <w:tabs>
          <w:tab w:val="left" w:pos="426"/>
        </w:tabs>
        <w:ind w:left="-284" w:right="-1" w:firstLine="284"/>
        <w:jc w:val="both"/>
        <w:rPr>
          <w:rStyle w:val="tlid-translation"/>
          <w:rFonts w:ascii="Cambria" w:hAnsi="Cambria"/>
          <w:szCs w:val="26"/>
        </w:rPr>
      </w:pPr>
      <w:r w:rsidRPr="00B96A5C">
        <w:rPr>
          <w:rStyle w:val="tlid-translation"/>
          <w:rFonts w:ascii="Cambria" w:hAnsi="Cambria"/>
          <w:szCs w:val="26"/>
        </w:rPr>
        <w:t>аналізувати дані відповідно до EN 50160;</w:t>
      </w:r>
    </w:p>
    <w:p w:rsidR="007B3AEA" w:rsidRPr="00B96A5C" w:rsidRDefault="007B3AEA" w:rsidP="00F33A6A">
      <w:pPr>
        <w:pStyle w:val="aff3"/>
        <w:numPr>
          <w:ilvl w:val="0"/>
          <w:numId w:val="45"/>
        </w:numPr>
        <w:tabs>
          <w:tab w:val="left" w:pos="426"/>
        </w:tabs>
        <w:ind w:left="-284" w:right="-1" w:firstLine="284"/>
        <w:jc w:val="both"/>
        <w:rPr>
          <w:rStyle w:val="tlid-translation"/>
          <w:rFonts w:ascii="Cambria" w:hAnsi="Cambria"/>
          <w:szCs w:val="26"/>
        </w:rPr>
      </w:pPr>
      <w:r w:rsidRPr="00B96A5C">
        <w:rPr>
          <w:rStyle w:val="tlid-translation"/>
          <w:rFonts w:ascii="Cambria" w:hAnsi="Cambria"/>
          <w:szCs w:val="26"/>
        </w:rPr>
        <w:t>зберігати дані в базі даних;</w:t>
      </w:r>
    </w:p>
    <w:p w:rsidR="007B3AEA" w:rsidRPr="00B96A5C" w:rsidRDefault="007B3AEA" w:rsidP="00F33A6A">
      <w:pPr>
        <w:pStyle w:val="aff3"/>
        <w:numPr>
          <w:ilvl w:val="0"/>
          <w:numId w:val="45"/>
        </w:numPr>
        <w:tabs>
          <w:tab w:val="left" w:pos="426"/>
        </w:tabs>
        <w:ind w:left="-284" w:right="-1" w:firstLine="284"/>
        <w:jc w:val="both"/>
        <w:rPr>
          <w:rStyle w:val="tlid-translation"/>
          <w:rFonts w:ascii="Cambria" w:hAnsi="Cambria"/>
          <w:szCs w:val="26"/>
        </w:rPr>
      </w:pPr>
      <w:r w:rsidRPr="00B96A5C">
        <w:rPr>
          <w:rStyle w:val="tlid-translation"/>
          <w:rFonts w:ascii="Cambria" w:hAnsi="Cambria"/>
          <w:szCs w:val="26"/>
        </w:rPr>
        <w:t>відображати значення вимірювання в графічному вигляді;</w:t>
      </w:r>
    </w:p>
    <w:p w:rsidR="007B3AEA" w:rsidRPr="00B96A5C" w:rsidRDefault="007B3AEA" w:rsidP="00F33A6A">
      <w:pPr>
        <w:pStyle w:val="aff3"/>
        <w:numPr>
          <w:ilvl w:val="0"/>
          <w:numId w:val="45"/>
        </w:numPr>
        <w:tabs>
          <w:tab w:val="left" w:pos="426"/>
        </w:tabs>
        <w:ind w:left="-284" w:right="-1" w:firstLine="284"/>
        <w:jc w:val="both"/>
        <w:rPr>
          <w:rStyle w:val="tlid-translation"/>
          <w:rFonts w:ascii="Cambria" w:hAnsi="Cambria"/>
          <w:szCs w:val="26"/>
        </w:rPr>
      </w:pPr>
      <w:r w:rsidRPr="00B96A5C">
        <w:rPr>
          <w:rStyle w:val="tlid-translation"/>
          <w:rFonts w:ascii="Cambria" w:hAnsi="Cambria"/>
          <w:szCs w:val="26"/>
        </w:rPr>
        <w:t>програмувати власні програми.</w:t>
      </w:r>
    </w:p>
    <w:p w:rsidR="007B3AEA" w:rsidRPr="00B96A5C" w:rsidRDefault="007B3AEA" w:rsidP="007B3AEA">
      <w:pPr>
        <w:pStyle w:val="aff3"/>
        <w:tabs>
          <w:tab w:val="left" w:pos="426"/>
        </w:tabs>
        <w:ind w:left="-284" w:right="-1" w:firstLine="284"/>
        <w:jc w:val="both"/>
        <w:rPr>
          <w:rStyle w:val="tlid-translation"/>
          <w:rFonts w:ascii="Cambria" w:hAnsi="Cambria"/>
          <w:szCs w:val="26"/>
        </w:rPr>
      </w:pPr>
    </w:p>
    <w:p w:rsidR="007B3AEA" w:rsidRPr="00B96A5C" w:rsidRDefault="007B3AEA" w:rsidP="007B3AEA">
      <w:pPr>
        <w:pStyle w:val="aff3"/>
        <w:ind w:left="-284" w:right="-1" w:firstLine="284"/>
        <w:jc w:val="both"/>
        <w:rPr>
          <w:rStyle w:val="tlid-translation"/>
          <w:rFonts w:ascii="Cambria" w:hAnsi="Cambria"/>
          <w:b/>
          <w:szCs w:val="26"/>
        </w:rPr>
      </w:pPr>
      <w:r w:rsidRPr="00B96A5C">
        <w:rPr>
          <w:rStyle w:val="tlid-translation"/>
          <w:rFonts w:ascii="Cambria" w:hAnsi="Cambria"/>
          <w:b/>
          <w:szCs w:val="26"/>
        </w:rPr>
        <w:t>Робочі характеристики.</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Загальні відомості:</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Пристрій для установки в передню панель, розміри 144 × 144 мм;</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Підключення за допомогою клем з гвинтовими зажимами;</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Кольоровий графічний дисплей 320 × 240, 256 кольорів;</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Управління за допомогою 6 клавіш;</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4 входи для вимірювання напруги і 4 входи для вимірювання струму;</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2 входи диференціального струму з контролем збоїв;</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1 температурний вхід;</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2 цифрових виходу і 2 цифрових входи;</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16-розрядний аналого-цифровий перетворювач, флеш-пам'ять 256 Мб, синхронне</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динамічне ОЗУ 32 Мб;</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Інтерфейс RS485 (Modbus RTU, Slave, до 921 кбіт / с)</w:t>
      </w: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Profibus DP / V0;</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Ethernet (веб-сервер, ел. пошта);</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Реєстрація більше 2000 значень вимірювання;</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Діапазон робочої температури від -10 до +55 ° C.</w:t>
      </w:r>
    </w:p>
    <w:p w:rsidR="007B3AEA" w:rsidRPr="00B96A5C" w:rsidRDefault="007B3AEA" w:rsidP="007B3AEA">
      <w:pPr>
        <w:pStyle w:val="aff3"/>
        <w:ind w:left="-284" w:right="-1" w:firstLine="284"/>
        <w:jc w:val="both"/>
        <w:rPr>
          <w:rStyle w:val="tlid-translation"/>
          <w:rFonts w:ascii="Cambria" w:hAnsi="Cambria"/>
          <w:szCs w:val="26"/>
        </w:rPr>
      </w:pPr>
    </w:p>
    <w:p w:rsidR="007B3AEA" w:rsidRPr="00B96A5C" w:rsidRDefault="007B3AEA" w:rsidP="007B3AEA">
      <w:pPr>
        <w:pStyle w:val="aff3"/>
        <w:ind w:left="-284" w:right="-1" w:firstLine="284"/>
        <w:jc w:val="both"/>
        <w:rPr>
          <w:rStyle w:val="tlid-translation"/>
          <w:rFonts w:ascii="Cambria" w:hAnsi="Cambria"/>
          <w:szCs w:val="26"/>
        </w:rPr>
      </w:pPr>
      <w:r w:rsidRPr="00B96A5C">
        <w:rPr>
          <w:rStyle w:val="tlid-translation"/>
          <w:rFonts w:ascii="Cambria" w:hAnsi="Cambria"/>
          <w:szCs w:val="26"/>
        </w:rPr>
        <w:t>Вимірювання:</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Вимірювання в мережах TN і TT;</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Безперервне сканування входів для вимірювання напруги і струму 25,6 кГц на кожен канал;</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Частотний діапазон мережі 15 до 440 Гц;</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Реєстрація перехідних процесів&gt; 39 мкс і збереження до 330 000 точок зчитування;</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Діапазон вимірювання сили струму 0,001-7 А;</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Вимірювання ефективного значення в режимі реального часу (TRMS);</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Безперервне сканування входів для вимірювання напруги і струму;</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Вимірювання температури;</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Контроль якості електроенергії в мережі згідно EN 61000-4-30, клас A;</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Вимірювання флікера відповідно до DIN EN 61000-4-15: 2011, клас F1;</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Похибка вимірювання згідно EN50470-3:</w:t>
      </w:r>
    </w:p>
    <w:p w:rsidR="007B3AEA" w:rsidRPr="00B96A5C" w:rsidRDefault="007B3AEA" w:rsidP="00F33A6A">
      <w:pPr>
        <w:pStyle w:val="aff3"/>
        <w:numPr>
          <w:ilvl w:val="1"/>
          <w:numId w:val="46"/>
        </w:numPr>
        <w:ind w:left="-284" w:right="-1" w:firstLine="284"/>
        <w:jc w:val="both"/>
        <w:rPr>
          <w:rStyle w:val="tlid-translation"/>
          <w:rFonts w:ascii="Cambria" w:hAnsi="Cambria"/>
          <w:szCs w:val="26"/>
        </w:rPr>
      </w:pPr>
      <w:r w:rsidRPr="00B96A5C">
        <w:rPr>
          <w:rStyle w:val="tlid-translation"/>
          <w:rFonts w:ascii="Cambria" w:hAnsi="Cambria"/>
          <w:szCs w:val="26"/>
        </w:rPr>
        <w:t>клас С для трансформатора ../5 А,</w:t>
      </w:r>
    </w:p>
    <w:p w:rsidR="007B3AEA" w:rsidRPr="00B96A5C" w:rsidRDefault="007B3AEA" w:rsidP="00F33A6A">
      <w:pPr>
        <w:pStyle w:val="aff3"/>
        <w:numPr>
          <w:ilvl w:val="1"/>
          <w:numId w:val="46"/>
        </w:numPr>
        <w:ind w:left="-284" w:right="-1" w:firstLine="284"/>
        <w:jc w:val="both"/>
        <w:rPr>
          <w:rStyle w:val="tlid-translation"/>
          <w:rFonts w:ascii="Cambria" w:hAnsi="Cambria"/>
          <w:szCs w:val="26"/>
        </w:rPr>
      </w:pPr>
      <w:r w:rsidRPr="00B96A5C">
        <w:rPr>
          <w:rStyle w:val="tlid-translation"/>
          <w:rFonts w:ascii="Cambria" w:hAnsi="Cambria"/>
          <w:szCs w:val="26"/>
        </w:rPr>
        <w:t>клас В для трансформатора ../1 А;</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Вимірювання вищих гармонік від 1 до 63 згідно EN 61000-4-7 клас 1;</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Вимірювання проміжних гармонік від 1 до 63 згідно EN 61000-4-7 клас 1,;</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Аналіз і обробка згідно EN 50160 за допомогою ПО GridVis®, що входить до комплекту поставки.</w:t>
      </w:r>
    </w:p>
    <w:p w:rsidR="007B3AEA" w:rsidRPr="00B96A5C" w:rsidRDefault="007B3AEA" w:rsidP="007B3AEA">
      <w:pPr>
        <w:pStyle w:val="aff3"/>
        <w:ind w:left="-284" w:right="-1" w:firstLine="284"/>
        <w:jc w:val="both"/>
        <w:rPr>
          <w:rStyle w:val="tlid-translation"/>
          <w:rFonts w:ascii="Cambria" w:hAnsi="Cambria"/>
          <w:szCs w:val="26"/>
        </w:rPr>
      </w:pPr>
    </w:p>
    <w:p w:rsidR="007B3AEA" w:rsidRPr="00B96A5C" w:rsidRDefault="007B3AEA" w:rsidP="007B3AEA">
      <w:pPr>
        <w:pStyle w:val="aff3"/>
        <w:ind w:left="-284" w:right="-1" w:firstLine="284"/>
        <w:jc w:val="both"/>
        <w:rPr>
          <w:rFonts w:ascii="Cambria" w:eastAsia="ArialNarrow-Bold" w:hAnsi="Cambria"/>
          <w:bCs/>
          <w:color w:val="1D1D1B"/>
          <w:szCs w:val="26"/>
        </w:rPr>
      </w:pPr>
      <w:r w:rsidRPr="00B96A5C">
        <w:rPr>
          <w:rFonts w:ascii="Cambria" w:eastAsia="ArialNarrow-Bold" w:hAnsi="Cambria"/>
          <w:bCs/>
          <w:color w:val="1D1D1B"/>
          <w:szCs w:val="26"/>
        </w:rPr>
        <w:t>Комплект поставки:</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lastRenderedPageBreak/>
        <w:t>Прилад UMG 512-PRO;</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Керівництво по підключенню;</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Керівництво «Швидкий запуск програмного забезпечення GridVis»;</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2-контактна клема з гвинтовим затискачем ;</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5-контактна клема з гвинтовим затискачем, вставна (Вимір напруги 1-4);</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8-контактна клема з гвинтовим затискачем, вставна (Вимір струму 1-4);</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6-контактна клема з гвинтовим затискачем, вставна (Цифрові входи / виходи);</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7-контактна клема з гвинтовим затискачем, вставна (RCM, температурний вхід);</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3-контактна клема з гвинтовим затискачем (RS 485);</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Кабель, 2 м, кручений, сірий (З'єднання UMG-ПК / мережевий комутатор);</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Скоби для кріплення;</w:t>
      </w:r>
    </w:p>
    <w:p w:rsidR="007B3AEA" w:rsidRPr="00B96A5C" w:rsidRDefault="007B3AEA" w:rsidP="00F33A6A">
      <w:pPr>
        <w:pStyle w:val="aff3"/>
        <w:numPr>
          <w:ilvl w:val="0"/>
          <w:numId w:val="46"/>
        </w:numPr>
        <w:ind w:left="-284" w:right="-1" w:firstLine="284"/>
        <w:jc w:val="both"/>
        <w:rPr>
          <w:rStyle w:val="tlid-translation"/>
          <w:rFonts w:ascii="Cambria" w:hAnsi="Cambria"/>
          <w:szCs w:val="26"/>
        </w:rPr>
      </w:pPr>
      <w:r w:rsidRPr="00B96A5C">
        <w:rPr>
          <w:rStyle w:val="tlid-translation"/>
          <w:rFonts w:ascii="Cambria" w:hAnsi="Cambria"/>
          <w:szCs w:val="26"/>
        </w:rPr>
        <w:t>ПО GridVis® Basic.</w:t>
      </w:r>
    </w:p>
    <w:p w:rsidR="007B3AEA" w:rsidRPr="004546BC" w:rsidRDefault="007B3AEA" w:rsidP="007B3AEA">
      <w:pPr>
        <w:ind w:left="-284" w:right="-1" w:firstLine="284"/>
        <w:jc w:val="both"/>
        <w:rPr>
          <w:rFonts w:eastAsia="Times New Roman"/>
          <w:szCs w:val="26"/>
          <w:lang w:val="uk-UA"/>
        </w:rPr>
      </w:pPr>
      <w:r w:rsidRPr="004546BC">
        <w:rPr>
          <w:szCs w:val="26"/>
          <w:lang w:val="uk-UA"/>
        </w:rPr>
        <w:t xml:space="preserve">В інвестиційній програмі 2022 передбачено закупівлю п’яти зазначених приладів </w:t>
      </w:r>
      <w:r w:rsidRPr="004546BC">
        <w:rPr>
          <w:rFonts w:eastAsia="Times New Roman"/>
          <w:szCs w:val="26"/>
          <w:lang w:val="uk-UA"/>
        </w:rPr>
        <w:t>для виконання вимог Кодексу систем розподілу та з метою визначення основних принципів і технічних вимог проведення вимірювань параметрів електричної енергії в системі розподілу та в точках приєднання електроустановок Користувачів.</w:t>
      </w:r>
    </w:p>
    <w:p w:rsidR="007B3AEA" w:rsidRPr="00B96A5C" w:rsidRDefault="007B3AEA" w:rsidP="007B3AEA">
      <w:pPr>
        <w:ind w:left="-284" w:right="-1" w:firstLine="284"/>
        <w:jc w:val="both"/>
        <w:rPr>
          <w:b/>
          <w:szCs w:val="26"/>
        </w:rPr>
      </w:pPr>
      <w:r w:rsidRPr="00B96A5C">
        <w:rPr>
          <w:b/>
          <w:szCs w:val="26"/>
        </w:rPr>
        <w:t xml:space="preserve">Загальна вартість приладів Janitza UMG 512 PRO становитиме 625 тис. грн. без ПДВ (по 125 тис. грн. без ПДВ кожен). </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Вартість заходу всього 625</w:t>
      </w:r>
      <w:r w:rsidRPr="00B96A5C">
        <w:rPr>
          <w:b/>
          <w:szCs w:val="26"/>
        </w:rPr>
        <w:t xml:space="preserve"> </w:t>
      </w:r>
      <w:r w:rsidRPr="00B96A5C">
        <w:rPr>
          <w:b/>
          <w:bCs/>
          <w:i/>
          <w:iCs/>
          <w:color w:val="000000"/>
          <w:szCs w:val="26"/>
          <w:lang w:eastAsia="uk-UA"/>
        </w:rPr>
        <w:t xml:space="preserve">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будуть затрачені на моніторинг якості електричної енергії при відсутності в ПрАТ «Рівнеобленерго» даних вимірювальних приладів. – 85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85*5=425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 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i/>
          <w:szCs w:val="26"/>
        </w:rPr>
      </w:pPr>
      <w:r w:rsidRPr="00B96A5C">
        <w:rPr>
          <w:i/>
          <w:szCs w:val="26"/>
        </w:rPr>
        <w:t>(Вартість заходу – Оприбуткування зворотних матеріалів)/Сукупний економічний ефект від впровадження заходу = (625-0)/425 = 1,47 року.</w:t>
      </w:r>
    </w:p>
    <w:p w:rsidR="007B3AEA" w:rsidRPr="00B96A5C" w:rsidRDefault="007B3AEA" w:rsidP="007B3AEA">
      <w:pPr>
        <w:ind w:left="-284" w:right="-1" w:firstLine="284"/>
        <w:jc w:val="both"/>
        <w:rPr>
          <w:b/>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autoSpaceDE w:val="0"/>
        <w:autoSpaceDN w:val="0"/>
        <w:adjustRightInd w:val="0"/>
        <w:ind w:left="-284" w:right="-1" w:firstLine="284"/>
        <w:jc w:val="center"/>
        <w:rPr>
          <w:b/>
          <w:bCs/>
          <w:szCs w:val="26"/>
        </w:rPr>
      </w:pPr>
      <w:r w:rsidRPr="00B96A5C">
        <w:rPr>
          <w:b/>
          <w:bCs/>
          <w:szCs w:val="26"/>
        </w:rPr>
        <w:t>Тепловізійний інфрачервоний термометр FLIR TG267</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autoSpaceDE w:val="0"/>
        <w:autoSpaceDN w:val="0"/>
        <w:adjustRightInd w:val="0"/>
        <w:ind w:left="-284" w:right="-1" w:firstLine="284"/>
        <w:jc w:val="both"/>
        <w:rPr>
          <w:szCs w:val="26"/>
          <w:lang w:eastAsia="uk-UA"/>
        </w:rPr>
      </w:pPr>
      <w:r w:rsidRPr="00B96A5C">
        <w:rPr>
          <w:noProof/>
          <w:szCs w:val="26"/>
        </w:rPr>
        <w:drawing>
          <wp:anchor distT="0" distB="0" distL="114300" distR="114300" simplePos="0" relativeHeight="251685888" behindDoc="0" locked="0" layoutInCell="1" allowOverlap="1" wp14:anchorId="6D826578" wp14:editId="3E7B8FE0">
            <wp:simplePos x="0" y="0"/>
            <wp:positionH relativeFrom="column">
              <wp:posOffset>635</wp:posOffset>
            </wp:positionH>
            <wp:positionV relativeFrom="paragraph">
              <wp:posOffset>6350</wp:posOffset>
            </wp:positionV>
            <wp:extent cx="1532890" cy="1597025"/>
            <wp:effectExtent l="0" t="0" r="0" b="3175"/>
            <wp:wrapSquare wrapText="bothSides"/>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32890" cy="1597025"/>
                    </a:xfrm>
                    <a:prstGeom prst="rect">
                      <a:avLst/>
                    </a:prstGeom>
                    <a:noFill/>
                  </pic:spPr>
                </pic:pic>
              </a:graphicData>
            </a:graphic>
            <wp14:sizeRelH relativeFrom="page">
              <wp14:pctWidth>0</wp14:pctWidth>
            </wp14:sizeRelH>
            <wp14:sizeRelV relativeFrom="page">
              <wp14:pctHeight>0</wp14:pctHeight>
            </wp14:sizeRelV>
          </wp:anchor>
        </w:drawing>
      </w:r>
      <w:r w:rsidRPr="00B96A5C">
        <w:rPr>
          <w:szCs w:val="26"/>
        </w:rPr>
        <w:t xml:space="preserve"> </w:t>
      </w:r>
      <w:r w:rsidRPr="00B96A5C">
        <w:rPr>
          <w:szCs w:val="26"/>
        </w:rPr>
        <w:tab/>
      </w:r>
      <w:r w:rsidRPr="00B96A5C">
        <w:rPr>
          <w:szCs w:val="26"/>
          <w:lang w:eastAsia="uk-UA"/>
        </w:rPr>
        <w:t>При нагріванні будь-який об’єкт виділяє світло в інфрачервоному діапазоні, тому за допомогою цього можна виробляти тепловізійний контроль електрообладнання та обстеження електроустановки, без небезпечного дотику до струмоведучих частин.</w:t>
      </w:r>
    </w:p>
    <w:p w:rsidR="007B3AEA" w:rsidRPr="00B96A5C" w:rsidRDefault="007B3AEA" w:rsidP="007B3AEA">
      <w:pPr>
        <w:autoSpaceDE w:val="0"/>
        <w:autoSpaceDN w:val="0"/>
        <w:adjustRightInd w:val="0"/>
        <w:ind w:left="-284" w:right="-1" w:firstLine="284"/>
        <w:jc w:val="both"/>
        <w:rPr>
          <w:szCs w:val="26"/>
        </w:rPr>
      </w:pPr>
      <w:r w:rsidRPr="00B96A5C">
        <w:rPr>
          <w:szCs w:val="26"/>
        </w:rPr>
        <w:t>Тобто виявлення вузла, який потребує ревізії або ремонту відбувається непрямим методом, шляхом вимірювання температурного режиму поверхні дефектного вузла.</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Відповідно яка температура персонал може віднести контрольований об’єкт до певного класу несправності. Від обстеження часто залежить рішення — чи може залишатися в експлуатації досліджуване обладнання, або ж воно вимагає негайного виведення в ремонт. </w:t>
      </w:r>
    </w:p>
    <w:p w:rsidR="007B3AEA" w:rsidRPr="00B96A5C" w:rsidRDefault="007B3AEA" w:rsidP="007B3AEA">
      <w:pPr>
        <w:autoSpaceDE w:val="0"/>
        <w:autoSpaceDN w:val="0"/>
        <w:adjustRightInd w:val="0"/>
        <w:ind w:left="-284" w:right="-1" w:firstLine="284"/>
        <w:jc w:val="both"/>
        <w:rPr>
          <w:szCs w:val="26"/>
        </w:rPr>
      </w:pPr>
      <w:r w:rsidRPr="00B96A5C">
        <w:rPr>
          <w:szCs w:val="26"/>
        </w:rPr>
        <w:lastRenderedPageBreak/>
        <w:t xml:space="preserve"> </w:t>
      </w:r>
    </w:p>
    <w:p w:rsidR="007B3AEA" w:rsidRPr="00B96A5C" w:rsidRDefault="007B3AEA" w:rsidP="007B3AEA">
      <w:pPr>
        <w:autoSpaceDE w:val="0"/>
        <w:autoSpaceDN w:val="0"/>
        <w:adjustRightInd w:val="0"/>
        <w:ind w:left="-284" w:right="-1" w:firstLine="284"/>
        <w:jc w:val="both"/>
        <w:rPr>
          <w:szCs w:val="26"/>
        </w:rPr>
      </w:pPr>
      <w:r w:rsidRPr="00B96A5C">
        <w:rPr>
          <w:szCs w:val="26"/>
        </w:rPr>
        <w:t>Тепловізор FLIR TG267 - допоможе побачити і оцінити гарячі і холодні точки, які можуть вказувати на серйозні проблеми. Ця вдосконалена тепловізійна камера з 2,4-дюймовим екраном, яка ідеально підходить для комерційного застосування в сфері технічного обслуговування електрообладнання, скорочує час діагностики та спрощує звіти про ремонт та обслуговування..</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autoSpaceDE w:val="0"/>
        <w:autoSpaceDN w:val="0"/>
        <w:adjustRightInd w:val="0"/>
        <w:ind w:left="-284" w:right="-1" w:firstLine="284"/>
        <w:jc w:val="both"/>
        <w:rPr>
          <w:szCs w:val="26"/>
        </w:rPr>
      </w:pPr>
      <w:r w:rsidRPr="00B96A5C">
        <w:rPr>
          <w:szCs w:val="26"/>
        </w:rPr>
        <w:tab/>
        <w:t>При використанні нових, сучасних технологій скорочується час, що витрачається діагностику і попередження виникнення технологічного порушення та підвищується якість проведених робіт також зменшуються витрати на ремонт.</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В інвестиційній програмі 2022 року передбачаємо закупівлю 8 тепловізорів марки FLIR TG267 для укомплектування 8 районів електричних мереж, щоб покращити технічне обслуговування мереж.</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Американська компанія FLIR Systems є найбільшим в світі виробником тепловізорів.</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ind w:left="-284" w:right="-1" w:firstLine="284"/>
        <w:jc w:val="both"/>
        <w:rPr>
          <w:b/>
          <w:szCs w:val="26"/>
        </w:rPr>
      </w:pPr>
      <w:r w:rsidRPr="00B96A5C">
        <w:rPr>
          <w:szCs w:val="26"/>
        </w:rPr>
        <w:t xml:space="preserve">Загальна вартість тепловізорів FLIR TG267 становитиме </w:t>
      </w:r>
      <w:r w:rsidRPr="00B96A5C">
        <w:rPr>
          <w:b/>
          <w:szCs w:val="26"/>
        </w:rPr>
        <w:t>195,840</w:t>
      </w:r>
      <w:r w:rsidRPr="00B96A5C">
        <w:rPr>
          <w:szCs w:val="26"/>
        </w:rPr>
        <w:t xml:space="preserve"> </w:t>
      </w:r>
      <w:r w:rsidRPr="00B96A5C">
        <w:rPr>
          <w:b/>
          <w:szCs w:val="26"/>
        </w:rPr>
        <w:t>тис. грн. без ПДВ</w:t>
      </w:r>
      <w:r w:rsidRPr="00B96A5C">
        <w:rPr>
          <w:b/>
          <w:szCs w:val="26"/>
        </w:rPr>
        <w:br/>
        <w:t xml:space="preserve"> (по 24,480 тис. грн. кожна).</w:t>
      </w:r>
    </w:p>
    <w:p w:rsidR="007B3AEA" w:rsidRPr="00B96A5C" w:rsidRDefault="007B3AEA" w:rsidP="007B3AEA">
      <w:pPr>
        <w:ind w:left="-284" w:right="-1" w:firstLine="284"/>
        <w:jc w:val="both"/>
        <w:rPr>
          <w:b/>
          <w:bCs/>
          <w:i/>
          <w:iCs/>
          <w:color w:val="000000"/>
          <w:szCs w:val="26"/>
          <w:lang w:eastAsia="uk-UA"/>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i/>
          <w:szCs w:val="26"/>
        </w:rPr>
      </w:pPr>
      <w:r w:rsidRPr="00B96A5C">
        <w:rPr>
          <w:b/>
          <w:bCs/>
          <w:i/>
          <w:iCs/>
          <w:color w:val="000000"/>
          <w:szCs w:val="26"/>
          <w:lang w:eastAsia="uk-UA"/>
        </w:rPr>
        <w:t xml:space="preserve">Вартість заходу всього 195,840 тис. грн. </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на ремонт бензопили за попередні роки до її ремонту - 10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10*8=80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b/>
          <w:color w:val="000000" w:themeColor="text1"/>
          <w:szCs w:val="26"/>
        </w:rPr>
      </w:pPr>
      <w:r w:rsidRPr="00B96A5C">
        <w:rPr>
          <w:i/>
          <w:szCs w:val="26"/>
        </w:rPr>
        <w:t>(Вартість заходу – Оприбуткування зворотних матеріалів)/Сукупний економічний ефект від впровадження заходу = (195,84-0)/80=2,5 роки</w:t>
      </w:r>
    </w:p>
    <w:p w:rsidR="007B3AEA" w:rsidRPr="00B96A5C" w:rsidRDefault="007B3AEA" w:rsidP="007B3AEA">
      <w:pPr>
        <w:ind w:left="-284" w:right="-1" w:firstLine="284"/>
        <w:jc w:val="both"/>
        <w:rPr>
          <w:b/>
          <w:szCs w:val="26"/>
        </w:rPr>
      </w:pPr>
    </w:p>
    <w:p w:rsidR="007B3AEA" w:rsidRPr="00B96A5C" w:rsidRDefault="007B3AEA" w:rsidP="00747623">
      <w:pPr>
        <w:ind w:left="-284" w:right="-1" w:firstLine="284"/>
        <w:jc w:val="center"/>
        <w:rPr>
          <w:b/>
          <w:i/>
          <w:szCs w:val="26"/>
        </w:rPr>
      </w:pPr>
      <w:r w:rsidRPr="00B96A5C">
        <w:rPr>
          <w:b/>
          <w:bCs/>
          <w:szCs w:val="26"/>
        </w:rPr>
        <w:t>Тренажер серцево-легеневої реанімації «Фантом Life»</w:t>
      </w:r>
    </w:p>
    <w:p w:rsidR="007B3AEA" w:rsidRPr="00B96A5C" w:rsidRDefault="007B3AEA" w:rsidP="007B3AEA">
      <w:pPr>
        <w:autoSpaceDE w:val="0"/>
        <w:autoSpaceDN w:val="0"/>
        <w:adjustRightInd w:val="0"/>
        <w:ind w:left="-284" w:right="-1" w:firstLine="284"/>
        <w:jc w:val="both"/>
        <w:rPr>
          <w:b/>
          <w:bCs/>
          <w:szCs w:val="26"/>
        </w:rPr>
      </w:pPr>
      <w:r w:rsidRPr="00B96A5C">
        <w:rPr>
          <w:noProof/>
          <w:szCs w:val="26"/>
        </w:rPr>
        <w:drawing>
          <wp:anchor distT="0" distB="0" distL="114300" distR="114300" simplePos="0" relativeHeight="251681792" behindDoc="1" locked="0" layoutInCell="1" allowOverlap="1" wp14:anchorId="254B51C7" wp14:editId="558D0B1F">
            <wp:simplePos x="0" y="0"/>
            <wp:positionH relativeFrom="margin">
              <wp:align>right</wp:align>
            </wp:positionH>
            <wp:positionV relativeFrom="paragraph">
              <wp:posOffset>132641</wp:posOffset>
            </wp:positionV>
            <wp:extent cx="2656840" cy="2465070"/>
            <wp:effectExtent l="0" t="0" r="0" b="0"/>
            <wp:wrapSquare wrapText="bothSides"/>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656840" cy="2465070"/>
                    </a:xfrm>
                    <a:prstGeom prst="rect">
                      <a:avLst/>
                    </a:prstGeom>
                    <a:noFill/>
                  </pic:spPr>
                </pic:pic>
              </a:graphicData>
            </a:graphic>
            <wp14:sizeRelH relativeFrom="page">
              <wp14:pctWidth>0</wp14:pctWidth>
            </wp14:sizeRelH>
            <wp14:sizeRelV relativeFrom="page">
              <wp14:pctHeight>0</wp14:pctHeight>
            </wp14:sizeRelV>
          </wp:anchor>
        </w:drawing>
      </w:r>
    </w:p>
    <w:p w:rsidR="007B3AEA" w:rsidRPr="00B96A5C" w:rsidRDefault="007B3AEA" w:rsidP="007B3AEA">
      <w:pPr>
        <w:autoSpaceDE w:val="0"/>
        <w:autoSpaceDN w:val="0"/>
        <w:adjustRightInd w:val="0"/>
        <w:ind w:left="-284" w:right="-1" w:firstLine="284"/>
        <w:jc w:val="both"/>
        <w:rPr>
          <w:szCs w:val="26"/>
        </w:rPr>
      </w:pPr>
      <w:r w:rsidRPr="00B96A5C">
        <w:rPr>
          <w:szCs w:val="26"/>
        </w:rPr>
        <w:t>Працівники, які виконують роботи в електрустановках згідно «Правил безпечної експлуатації електроустановок» повинні вміти практично надавати першу допомогу потерпілим у разі нещасних випадків.</w:t>
      </w:r>
    </w:p>
    <w:p w:rsidR="007B3AEA" w:rsidRPr="00B96A5C" w:rsidRDefault="007B3AEA" w:rsidP="007B3AEA">
      <w:pPr>
        <w:ind w:left="-284" w:right="-1" w:firstLine="284"/>
        <w:jc w:val="both"/>
        <w:rPr>
          <w:szCs w:val="26"/>
        </w:rPr>
      </w:pPr>
      <w:r w:rsidRPr="00B96A5C">
        <w:rPr>
          <w:szCs w:val="26"/>
        </w:rPr>
        <w:t>Тренажер серцево-легеневої реанімації використовують</w:t>
      </w:r>
      <w:r w:rsidRPr="00B96A5C">
        <w:rPr>
          <w:b/>
          <w:bCs/>
          <w:szCs w:val="26"/>
        </w:rPr>
        <w:t xml:space="preserve"> </w:t>
      </w:r>
      <w:r w:rsidRPr="00B96A5C">
        <w:rPr>
          <w:szCs w:val="26"/>
        </w:rPr>
        <w:t>для проведення навчання персоналу та відпрацювання практичних навичок екстреної медичної допомоги:</w:t>
      </w:r>
    </w:p>
    <w:p w:rsidR="007B3AEA" w:rsidRPr="00B96A5C" w:rsidRDefault="007B3AEA" w:rsidP="007B3AEA">
      <w:pPr>
        <w:ind w:left="-284" w:right="-1" w:firstLine="284"/>
        <w:jc w:val="both"/>
        <w:rPr>
          <w:szCs w:val="26"/>
        </w:rPr>
      </w:pPr>
      <w:r w:rsidRPr="00B96A5C">
        <w:rPr>
          <w:szCs w:val="26"/>
        </w:rPr>
        <w:t>- прийому збереження (відновлення) кровообігу шляхом непрямого масажу серця;</w:t>
      </w:r>
    </w:p>
    <w:p w:rsidR="007B3AEA" w:rsidRPr="00B96A5C" w:rsidRDefault="007B3AEA" w:rsidP="007B3AEA">
      <w:pPr>
        <w:ind w:left="-284" w:right="-1" w:firstLine="284"/>
        <w:jc w:val="both"/>
        <w:rPr>
          <w:szCs w:val="26"/>
        </w:rPr>
      </w:pPr>
      <w:r w:rsidRPr="00B96A5C">
        <w:rPr>
          <w:szCs w:val="26"/>
        </w:rPr>
        <w:t>- прийому штучної вентиляції легень методом «рот в рот» або «рот в ніс».</w:t>
      </w:r>
    </w:p>
    <w:p w:rsidR="007B3AEA" w:rsidRPr="00B96A5C" w:rsidRDefault="007B3AEA" w:rsidP="007B3AEA">
      <w:pPr>
        <w:ind w:left="-284" w:right="-1" w:firstLine="284"/>
        <w:jc w:val="both"/>
        <w:rPr>
          <w:szCs w:val="26"/>
        </w:rPr>
      </w:pPr>
      <w:r w:rsidRPr="00B96A5C">
        <w:rPr>
          <w:szCs w:val="26"/>
        </w:rPr>
        <w:t xml:space="preserve">Станом на 07.04.2021 року, по ПрАТ «Рівнеобленерго» налічується 2 шт. тренажери серцево-легеневої реанімації «Фантом-П». </w:t>
      </w:r>
    </w:p>
    <w:p w:rsidR="007B3AEA" w:rsidRPr="00B96A5C" w:rsidRDefault="007B3AEA" w:rsidP="007B3AEA">
      <w:pPr>
        <w:ind w:left="-284" w:right="-1" w:firstLine="284"/>
        <w:jc w:val="both"/>
        <w:rPr>
          <w:szCs w:val="26"/>
        </w:rPr>
      </w:pPr>
      <w:r w:rsidRPr="00B96A5C">
        <w:rPr>
          <w:szCs w:val="26"/>
        </w:rPr>
        <w:t>Тренажер «Фантом Life»</w:t>
      </w:r>
      <w:r w:rsidRPr="00B96A5C">
        <w:rPr>
          <w:b/>
          <w:bCs/>
          <w:szCs w:val="26"/>
        </w:rPr>
        <w:t xml:space="preserve"> </w:t>
      </w:r>
      <w:r w:rsidRPr="00B96A5C">
        <w:rPr>
          <w:szCs w:val="26"/>
        </w:rPr>
        <w:t>володіє високими навчальними можливостями завдяки звуковому та візуальному супроводженню в режимі ONLINE.</w:t>
      </w:r>
    </w:p>
    <w:p w:rsidR="007B3AEA" w:rsidRPr="00B96A5C" w:rsidRDefault="007B3AEA" w:rsidP="007B3AEA">
      <w:pPr>
        <w:ind w:left="-284" w:right="-1" w:firstLine="284"/>
        <w:jc w:val="both"/>
        <w:rPr>
          <w:szCs w:val="26"/>
        </w:rPr>
      </w:pPr>
      <w:r w:rsidRPr="00B96A5C">
        <w:rPr>
          <w:szCs w:val="26"/>
        </w:rPr>
        <w:lastRenderedPageBreak/>
        <w:t>Цей тренажер дозволяє отримати набір стійких навичок, обов'язковий для успішного проведення прийомів реанімації людини безпосередньо на місці нещасного випадку до приїзду лікарів (при раптовій зупинці серця в результаті виробничої або іншої травми, ураженні електричним струмом, утопленні і т.д.).</w:t>
      </w:r>
    </w:p>
    <w:p w:rsidR="007B3AEA" w:rsidRPr="00B96A5C" w:rsidRDefault="007B3AEA" w:rsidP="007B3AEA">
      <w:pPr>
        <w:ind w:left="-284" w:right="-1" w:firstLine="284"/>
        <w:jc w:val="both"/>
        <w:rPr>
          <w:szCs w:val="26"/>
        </w:rPr>
      </w:pPr>
      <w:r w:rsidRPr="00B96A5C">
        <w:rPr>
          <w:szCs w:val="26"/>
        </w:rPr>
        <w:t>Тренажерний комплекс оснащений комп'ютерними програмами («Адміністратор» курсу і «Екзаменатор») для проведення навчальних курсів та здачі іспитів.</w:t>
      </w:r>
    </w:p>
    <w:p w:rsidR="007B3AEA" w:rsidRPr="00B96A5C" w:rsidRDefault="007B3AEA" w:rsidP="007B3AEA">
      <w:pPr>
        <w:ind w:left="-284" w:right="-1" w:firstLine="284"/>
        <w:jc w:val="both"/>
        <w:rPr>
          <w:szCs w:val="26"/>
        </w:rPr>
      </w:pPr>
      <w:r w:rsidRPr="00B96A5C">
        <w:rPr>
          <w:szCs w:val="26"/>
        </w:rPr>
        <w:t>Тренажери серцево-легеневої реанімації «Фантом-П» є як фізично так і морально застарілими. Їх програмне забезпечення не дозволяє проводити навчання і перевірку навичок надання домедичної допомоги по нових алгоритмах серцево-легеневої реанімації. Наявні тренажери серцево-легеневої реанімації «Фантом-П» експлуатуються понад 15 років і часто виходять з ладу.</w:t>
      </w:r>
    </w:p>
    <w:p w:rsidR="007B3AEA" w:rsidRPr="00B96A5C" w:rsidRDefault="007B3AEA" w:rsidP="007B3AEA">
      <w:pPr>
        <w:ind w:left="-284" w:right="-1" w:firstLine="284"/>
        <w:jc w:val="both"/>
        <w:rPr>
          <w:szCs w:val="26"/>
        </w:rPr>
      </w:pPr>
      <w:r w:rsidRPr="00B96A5C">
        <w:rPr>
          <w:szCs w:val="26"/>
        </w:rPr>
        <w:t xml:space="preserve">В інвестиційній програмі 2022 року передбачаємо закупівлю одного тренажера серцево-легеневої реанімації «Фантом Life» для укомплектування навчально курсового комбінату. </w:t>
      </w:r>
    </w:p>
    <w:p w:rsidR="007B3AEA" w:rsidRPr="00B96A5C" w:rsidRDefault="007B3AEA" w:rsidP="007B3AEA">
      <w:pPr>
        <w:ind w:left="-284" w:right="-1" w:firstLine="284"/>
        <w:jc w:val="both"/>
        <w:rPr>
          <w:b/>
          <w:szCs w:val="26"/>
        </w:rPr>
      </w:pPr>
      <w:r w:rsidRPr="00B96A5C">
        <w:rPr>
          <w:szCs w:val="26"/>
        </w:rPr>
        <w:t xml:space="preserve">Загальна вартість тренажера серцево-легеневої реанімації «Фантом Life» становитиме </w:t>
      </w:r>
      <w:r w:rsidRPr="00B96A5C">
        <w:rPr>
          <w:b/>
          <w:szCs w:val="26"/>
        </w:rPr>
        <w:t>101,15 тис. грн. без ПДВ.</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Економічна ефективність.</w:t>
      </w:r>
    </w:p>
    <w:p w:rsidR="007B3AEA" w:rsidRPr="00B96A5C" w:rsidRDefault="007B3AEA" w:rsidP="007B3AEA">
      <w:pPr>
        <w:ind w:left="-284" w:right="-1" w:firstLine="284"/>
        <w:jc w:val="both"/>
        <w:rPr>
          <w:b/>
          <w:bCs/>
          <w:i/>
          <w:iCs/>
          <w:color w:val="000000"/>
          <w:szCs w:val="26"/>
          <w:lang w:eastAsia="uk-UA"/>
        </w:rPr>
      </w:pPr>
      <w:r w:rsidRPr="00B96A5C">
        <w:rPr>
          <w:b/>
          <w:bCs/>
          <w:i/>
          <w:iCs/>
          <w:color w:val="000000"/>
          <w:szCs w:val="26"/>
          <w:lang w:eastAsia="uk-UA"/>
        </w:rPr>
        <w:t>Вартість заходу всього 101,15 тис. грн.</w:t>
      </w:r>
    </w:p>
    <w:p w:rsidR="007B3AEA" w:rsidRPr="00B96A5C" w:rsidRDefault="007B3AEA" w:rsidP="007B3AEA">
      <w:pPr>
        <w:ind w:left="-284" w:right="-1" w:firstLine="284"/>
        <w:jc w:val="both"/>
        <w:rPr>
          <w:i/>
          <w:szCs w:val="26"/>
        </w:rPr>
      </w:pPr>
      <w:r w:rsidRPr="00B96A5C">
        <w:rPr>
          <w:i/>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 тренажерів серцево-легеневої реанімації за попередні роки – 44,5 тис. грн. </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101,15/44,5= 2,27 років.</w:t>
      </w:r>
    </w:p>
    <w:p w:rsidR="00747623" w:rsidRDefault="00747623" w:rsidP="007B3AEA">
      <w:pPr>
        <w:autoSpaceDE w:val="0"/>
        <w:autoSpaceDN w:val="0"/>
        <w:adjustRightInd w:val="0"/>
        <w:ind w:left="-284" w:right="-1" w:firstLine="284"/>
        <w:jc w:val="both"/>
        <w:rPr>
          <w:b/>
          <w:bCs/>
          <w:szCs w:val="26"/>
        </w:rPr>
      </w:pPr>
    </w:p>
    <w:p w:rsidR="007B3AEA" w:rsidRPr="00B96A5C" w:rsidRDefault="007B3AEA" w:rsidP="00747623">
      <w:pPr>
        <w:autoSpaceDE w:val="0"/>
        <w:autoSpaceDN w:val="0"/>
        <w:adjustRightInd w:val="0"/>
        <w:ind w:left="-284" w:right="-1" w:firstLine="284"/>
        <w:jc w:val="center"/>
        <w:rPr>
          <w:b/>
          <w:bCs/>
          <w:szCs w:val="26"/>
        </w:rPr>
      </w:pPr>
      <w:r w:rsidRPr="00B96A5C">
        <w:rPr>
          <w:b/>
          <w:bCs/>
          <w:szCs w:val="26"/>
        </w:rPr>
        <w:t>Универсальний набір інструментів - (GCAI216R) TOPTUL 216 предмет</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szCs w:val="26"/>
        </w:rPr>
      </w:pPr>
      <w:r w:rsidRPr="00B96A5C">
        <w:rPr>
          <w:szCs w:val="26"/>
        </w:rPr>
        <w:t>Набір інструменту комбінований TOPTUL GCAI216R 1/4 ", 3/8" і 1/2 ", в кейсі 216 одиниць інструменту.</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Упаковка, в якій поставляється набір, виконана з щільного картону. Кейс виготовлений з міцного пластику. Габарити кейса: ширина 56см, довжина 41см і висота 12см. Набір закривається за допомогою чотирьох замків. Два з яких - металеві і розташовані спереду. Два додаткових замку - пластикові. Розташовані по боках.</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Всі інструменти в кейсі щільно замикаються в своїх гніздах, що виключає випадання. Величезна комплектація набору включає в себе: три тріскачки на 72 зуба під різний приєднувальний квадрат ¼, 3/8 і ½ дюйма. Стандартні і високі 6-ти гранні головки до 32мм, головки Е-профілю до 24 і два воротка. Також, в наборі зібраний найповніший і різноманітний комплект біт-насадок і біт впресовану в головку, 3 свічкові головки, 5 подовжувачів і 3 кардана. Комплект комбінованих ключів від 8 до 22 мм і комплект шестигранників.</w:t>
      </w:r>
    </w:p>
    <w:p w:rsidR="007B3AEA" w:rsidRPr="00B96A5C" w:rsidRDefault="007B3AEA" w:rsidP="007B3AEA">
      <w:pPr>
        <w:autoSpaceDE w:val="0"/>
        <w:autoSpaceDN w:val="0"/>
        <w:adjustRightInd w:val="0"/>
        <w:ind w:left="-284" w:right="-1" w:firstLine="284"/>
        <w:jc w:val="both"/>
        <w:rPr>
          <w:szCs w:val="26"/>
        </w:rPr>
      </w:pPr>
      <w:r w:rsidRPr="00B96A5C">
        <w:rPr>
          <w:szCs w:val="26"/>
        </w:rPr>
        <w:t xml:space="preserve"> Всі розміри інструменту в наборі - метричні, рукоятки прогумовані, зручно лягають в долоню. Набір інструменту Toptul виготовлений з високоякісних матеріалів, які можуть витримувати великі навантаження, забезпечує надійність і довговічність.</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47623">
      <w:pPr>
        <w:ind w:left="-284" w:right="-1" w:firstLine="284"/>
        <w:jc w:val="center"/>
        <w:rPr>
          <w:b/>
          <w:szCs w:val="26"/>
        </w:rPr>
      </w:pPr>
      <w:r w:rsidRPr="00B96A5C">
        <w:rPr>
          <w:b/>
          <w:szCs w:val="26"/>
        </w:rPr>
        <w:t>В інвестиційній програмі 2022 року передбачаємо закупівлю 1 набору інструментів.</w:t>
      </w:r>
    </w:p>
    <w:p w:rsidR="007B3AEA" w:rsidRPr="00B96A5C" w:rsidRDefault="007B3AEA" w:rsidP="007B3AEA">
      <w:pPr>
        <w:ind w:left="-284" w:right="-1" w:firstLine="284"/>
        <w:jc w:val="both"/>
        <w:rPr>
          <w:b/>
          <w:szCs w:val="26"/>
        </w:rPr>
      </w:pPr>
      <w:r w:rsidRPr="00B96A5C">
        <w:rPr>
          <w:b/>
          <w:szCs w:val="26"/>
        </w:rPr>
        <w:t xml:space="preserve">Загальна вартість набору становитиме 5 248 тис. грн. без ПДВ </w:t>
      </w:r>
    </w:p>
    <w:p w:rsidR="007B3AEA" w:rsidRPr="00B96A5C" w:rsidRDefault="00747623" w:rsidP="007B3AEA">
      <w:pPr>
        <w:ind w:left="-284" w:right="-1" w:firstLine="284"/>
        <w:jc w:val="both"/>
        <w:rPr>
          <w:b/>
          <w:szCs w:val="26"/>
        </w:rPr>
      </w:pPr>
      <w:r w:rsidRPr="00B96A5C">
        <w:rPr>
          <w:noProof/>
          <w:szCs w:val="26"/>
        </w:rPr>
        <w:drawing>
          <wp:anchor distT="0" distB="0" distL="114300" distR="114300" simplePos="0" relativeHeight="251682816" behindDoc="0" locked="0" layoutInCell="1" allowOverlap="1" wp14:anchorId="1EF07736" wp14:editId="0A1A0905">
            <wp:simplePos x="0" y="0"/>
            <wp:positionH relativeFrom="margin">
              <wp:align>right</wp:align>
            </wp:positionH>
            <wp:positionV relativeFrom="paragraph">
              <wp:posOffset>7620</wp:posOffset>
            </wp:positionV>
            <wp:extent cx="1403985" cy="1649095"/>
            <wp:effectExtent l="0" t="0" r="5715" b="8255"/>
            <wp:wrapSquare wrapText="bothSides"/>
            <wp:docPr id="321" name="Рисунок 1" descr="https://www.grandinstrument.ua/images/products/2378/gcai21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andinstrument.ua/images/products/2378/gcai216r.jpg"/>
                    <pic:cNvPicPr>
                      <a:picLocks noChangeAspect="1" noChangeArrowheads="1"/>
                    </pic:cNvPicPr>
                  </pic:nvPicPr>
                  <pic:blipFill>
                    <a:blip r:embed="rId225" cstate="print"/>
                    <a:srcRect/>
                    <a:stretch>
                      <a:fillRect/>
                    </a:stretch>
                  </pic:blipFill>
                  <pic:spPr bwMode="auto">
                    <a:xfrm>
                      <a:off x="0" y="0"/>
                      <a:ext cx="1403985" cy="1649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B3AEA" w:rsidRPr="00B96A5C" w:rsidRDefault="007B3AEA" w:rsidP="007B3AEA">
      <w:pPr>
        <w:ind w:left="-284" w:right="-1" w:firstLine="284"/>
        <w:jc w:val="both"/>
        <w:rPr>
          <w:b/>
          <w:szCs w:val="26"/>
        </w:rPr>
      </w:pPr>
      <w:r w:rsidRPr="00B96A5C">
        <w:rPr>
          <w:b/>
          <w:szCs w:val="26"/>
        </w:rPr>
        <w:t>Економічна ефективність.</w:t>
      </w:r>
    </w:p>
    <w:p w:rsidR="007B3AEA" w:rsidRPr="00B96A5C" w:rsidRDefault="007B3AEA" w:rsidP="007B3AEA">
      <w:pPr>
        <w:ind w:left="-284" w:right="-1" w:firstLine="284"/>
        <w:jc w:val="both"/>
        <w:rPr>
          <w:szCs w:val="26"/>
        </w:rPr>
      </w:pPr>
      <w:r w:rsidRPr="00B96A5C">
        <w:rPr>
          <w:szCs w:val="26"/>
        </w:rPr>
        <w:t xml:space="preserve">Вартість заходу всього </w:t>
      </w:r>
      <w:r w:rsidRPr="00B96A5C">
        <w:rPr>
          <w:b/>
          <w:szCs w:val="26"/>
        </w:rPr>
        <w:t>5248,00 х 1 = 5,248</w:t>
      </w:r>
      <w:r w:rsidRPr="00B96A5C">
        <w:rPr>
          <w:szCs w:val="26"/>
        </w:rPr>
        <w:t xml:space="preserve"> тис. грн. </w:t>
      </w:r>
    </w:p>
    <w:p w:rsidR="007B3AEA" w:rsidRPr="00B96A5C" w:rsidRDefault="007B3AEA" w:rsidP="007B3AEA">
      <w:pPr>
        <w:ind w:left="-284" w:right="-1" w:firstLine="284"/>
        <w:jc w:val="both"/>
        <w:rPr>
          <w:szCs w:val="26"/>
        </w:rPr>
      </w:pPr>
      <w:r w:rsidRPr="00B96A5C">
        <w:rPr>
          <w:szCs w:val="26"/>
        </w:rPr>
        <w:t>Зниження операційних витрат – це сума витрат на матеріали, обладнання, паливо-мастильні матеріали, оплату праці, які були на ремонт інструменту за попередні роки до її ремонту -</w:t>
      </w:r>
      <w:r w:rsidRPr="00B96A5C">
        <w:rPr>
          <w:szCs w:val="26"/>
        </w:rPr>
        <w:br/>
      </w:r>
      <w:r w:rsidRPr="00B96A5C">
        <w:rPr>
          <w:b/>
          <w:szCs w:val="26"/>
        </w:rPr>
        <w:t xml:space="preserve"> 1,86</w:t>
      </w:r>
      <w:r w:rsidRPr="00B96A5C">
        <w:rPr>
          <w:szCs w:val="26"/>
        </w:rPr>
        <w:t xml:space="preserve">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szCs w:val="26"/>
        </w:rPr>
      </w:pPr>
      <w:r w:rsidRPr="00B96A5C">
        <w:rPr>
          <w:szCs w:val="26"/>
        </w:rPr>
        <w:lastRenderedPageBreak/>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w:t>
      </w:r>
      <w:r w:rsidRPr="00B96A5C">
        <w:rPr>
          <w:b/>
          <w:szCs w:val="26"/>
        </w:rPr>
        <w:t>1,86х1=1,86</w:t>
      </w:r>
      <w:r w:rsidRPr="00B96A5C">
        <w:rPr>
          <w:szCs w:val="26"/>
        </w:rPr>
        <w:t xml:space="preserve">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r w:rsidRPr="00B96A5C">
        <w:rPr>
          <w:szCs w:val="26"/>
        </w:rPr>
        <w:t>Окупність, роки:</w:t>
      </w:r>
    </w:p>
    <w:p w:rsidR="007B3AEA" w:rsidRPr="00B96A5C" w:rsidRDefault="007B3AEA" w:rsidP="007B3AEA">
      <w:pPr>
        <w:ind w:left="-284" w:right="-1" w:firstLine="284"/>
        <w:jc w:val="both"/>
        <w:rPr>
          <w:b/>
          <w:szCs w:val="26"/>
        </w:rPr>
      </w:pPr>
      <w:r w:rsidRPr="00B96A5C">
        <w:rPr>
          <w:szCs w:val="26"/>
        </w:rPr>
        <w:t xml:space="preserve">(Вартість заходу – Оприбуткування зворотних матеріалів)/Сукупний економічний ефект від впровадження заходу = </w:t>
      </w:r>
      <w:r w:rsidRPr="00B96A5C">
        <w:rPr>
          <w:b/>
          <w:szCs w:val="26"/>
        </w:rPr>
        <w:t>(5,248-0)/1,86=2,8 роки.</w:t>
      </w: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B3AEA">
      <w:pPr>
        <w:autoSpaceDE w:val="0"/>
        <w:autoSpaceDN w:val="0"/>
        <w:adjustRightInd w:val="0"/>
        <w:ind w:left="-284" w:right="-1" w:firstLine="284"/>
        <w:jc w:val="both"/>
        <w:rPr>
          <w:b/>
          <w:bCs/>
          <w:szCs w:val="26"/>
        </w:rPr>
      </w:pPr>
    </w:p>
    <w:p w:rsidR="007B3AEA" w:rsidRPr="00B96A5C" w:rsidRDefault="007B3AEA" w:rsidP="00747623">
      <w:pPr>
        <w:autoSpaceDE w:val="0"/>
        <w:autoSpaceDN w:val="0"/>
        <w:adjustRightInd w:val="0"/>
        <w:ind w:left="-284" w:right="-1" w:firstLine="284"/>
        <w:jc w:val="center"/>
        <w:rPr>
          <w:b/>
          <w:bCs/>
          <w:szCs w:val="26"/>
        </w:rPr>
      </w:pPr>
      <w:r w:rsidRPr="00B96A5C">
        <w:rPr>
          <w:b/>
          <w:bCs/>
          <w:szCs w:val="26"/>
        </w:rPr>
        <w:t>Установка вакумна для відкачування через щуп і злив масла з мірною колбою - 80л B8010KVS GIKRAFT, аналог (UZM 8097), аналог (ВЕСТ НС-2097)</w:t>
      </w:r>
    </w:p>
    <w:p w:rsidR="007B3AEA" w:rsidRPr="00B96A5C" w:rsidRDefault="007B3AEA" w:rsidP="007B3AEA">
      <w:pPr>
        <w:autoSpaceDE w:val="0"/>
        <w:autoSpaceDN w:val="0"/>
        <w:adjustRightInd w:val="0"/>
        <w:ind w:left="-284" w:right="-1" w:firstLine="284"/>
        <w:jc w:val="both"/>
        <w:rPr>
          <w:szCs w:val="26"/>
        </w:rPr>
      </w:pPr>
      <w:r w:rsidRPr="00B96A5C">
        <w:rPr>
          <w:szCs w:val="26"/>
        </w:rPr>
        <w:t>Установка для зливу і вакуумного відкачування масла G. I. KRAFT B8010KVS 80 Л використовується для відкачування технічних рідин з двигунів та агрегатів автомобілів та спецтехніки. Наявність пневматичної насоса дозволяє дуже швидко і ефективно отримувати технічні рідини. Система фільтрації оберігає пневматичний насос від несправностей і збільшує термін його експлуатації. </w:t>
      </w:r>
    </w:p>
    <w:p w:rsidR="007B3AEA" w:rsidRPr="00B96A5C" w:rsidRDefault="007B3AEA" w:rsidP="007B3AEA">
      <w:pPr>
        <w:autoSpaceDE w:val="0"/>
        <w:autoSpaceDN w:val="0"/>
        <w:adjustRightInd w:val="0"/>
        <w:ind w:left="-284" w:right="-1" w:firstLine="284"/>
        <w:jc w:val="both"/>
        <w:rPr>
          <w:szCs w:val="26"/>
        </w:rPr>
      </w:pPr>
      <w:r w:rsidRPr="00B96A5C">
        <w:rPr>
          <w:szCs w:val="26"/>
        </w:rPr>
        <w:t>Комплектація: </w:t>
      </w:r>
    </w:p>
    <w:p w:rsidR="007B3AEA" w:rsidRPr="00B96A5C" w:rsidRDefault="007B3AEA" w:rsidP="00F33A6A">
      <w:pPr>
        <w:pStyle w:val="af8"/>
        <w:numPr>
          <w:ilvl w:val="0"/>
          <w:numId w:val="35"/>
        </w:numPr>
        <w:autoSpaceDE w:val="0"/>
        <w:autoSpaceDN w:val="0"/>
        <w:adjustRightInd w:val="0"/>
        <w:spacing w:after="0" w:line="240" w:lineRule="auto"/>
        <w:ind w:left="-284" w:right="-1" w:firstLine="284"/>
        <w:rPr>
          <w:szCs w:val="26"/>
        </w:rPr>
      </w:pPr>
      <w:r w:rsidRPr="00B96A5C">
        <w:rPr>
          <w:b/>
          <w:bCs/>
          <w:noProof/>
          <w:szCs w:val="26"/>
          <w:lang w:val="ru-RU" w:eastAsia="ru-RU"/>
        </w:rPr>
        <w:drawing>
          <wp:anchor distT="0" distB="0" distL="114300" distR="114300" simplePos="0" relativeHeight="251683840" behindDoc="0" locked="0" layoutInCell="1" allowOverlap="1" wp14:anchorId="23D8B359" wp14:editId="4B652F74">
            <wp:simplePos x="0" y="0"/>
            <wp:positionH relativeFrom="margin">
              <wp:posOffset>4366260</wp:posOffset>
            </wp:positionH>
            <wp:positionV relativeFrom="margin">
              <wp:posOffset>2949575</wp:posOffset>
            </wp:positionV>
            <wp:extent cx="1359535" cy="2388235"/>
            <wp:effectExtent l="0" t="0" r="0" b="0"/>
            <wp:wrapSquare wrapText="bothSides"/>
            <wp:docPr id="322" name="Рисунок 14" descr="вакум мас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кум масло.jpg"/>
                    <pic:cNvPicPr/>
                  </pic:nvPicPr>
                  <pic:blipFill>
                    <a:blip r:embed="rId226" cstate="print"/>
                    <a:stretch>
                      <a:fillRect/>
                    </a:stretch>
                  </pic:blipFill>
                  <pic:spPr>
                    <a:xfrm>
                      <a:off x="0" y="0"/>
                      <a:ext cx="1359535" cy="2388235"/>
                    </a:xfrm>
                    <a:prstGeom prst="rect">
                      <a:avLst/>
                    </a:prstGeom>
                  </pic:spPr>
                </pic:pic>
              </a:graphicData>
            </a:graphic>
            <wp14:sizeRelH relativeFrom="margin">
              <wp14:pctWidth>0</wp14:pctWidth>
            </wp14:sizeRelH>
            <wp14:sizeRelV relativeFrom="margin">
              <wp14:pctHeight>0</wp14:pctHeight>
            </wp14:sizeRelV>
          </wp:anchor>
        </w:drawing>
      </w:r>
      <w:r w:rsidRPr="00B96A5C">
        <w:rPr>
          <w:szCs w:val="26"/>
        </w:rPr>
        <w:t>Щупи пластикові: Ø8мм, О6мм L 700мм</w:t>
      </w:r>
    </w:p>
    <w:p w:rsidR="007B3AEA" w:rsidRPr="00B96A5C" w:rsidRDefault="007B3AEA" w:rsidP="00F33A6A">
      <w:pPr>
        <w:pStyle w:val="af8"/>
        <w:numPr>
          <w:ilvl w:val="0"/>
          <w:numId w:val="35"/>
        </w:numPr>
        <w:autoSpaceDE w:val="0"/>
        <w:autoSpaceDN w:val="0"/>
        <w:adjustRightInd w:val="0"/>
        <w:spacing w:after="0" w:line="240" w:lineRule="auto"/>
        <w:ind w:left="-284" w:right="-1" w:firstLine="284"/>
        <w:rPr>
          <w:szCs w:val="26"/>
        </w:rPr>
      </w:pPr>
      <w:r w:rsidRPr="00B96A5C">
        <w:rPr>
          <w:szCs w:val="26"/>
        </w:rPr>
        <w:t>Металеві щупи: О6мм, Ø8мм L 700мм </w:t>
      </w:r>
    </w:p>
    <w:p w:rsidR="007B3AEA" w:rsidRPr="00B96A5C" w:rsidRDefault="007B3AEA" w:rsidP="00F33A6A">
      <w:pPr>
        <w:pStyle w:val="af8"/>
        <w:numPr>
          <w:ilvl w:val="0"/>
          <w:numId w:val="35"/>
        </w:numPr>
        <w:autoSpaceDE w:val="0"/>
        <w:autoSpaceDN w:val="0"/>
        <w:adjustRightInd w:val="0"/>
        <w:spacing w:after="0" w:line="240" w:lineRule="auto"/>
        <w:ind w:left="-284" w:right="-1" w:firstLine="284"/>
        <w:rPr>
          <w:szCs w:val="26"/>
        </w:rPr>
      </w:pPr>
      <w:r w:rsidRPr="00B96A5C">
        <w:rPr>
          <w:szCs w:val="26"/>
        </w:rPr>
        <w:t>Характеристики: </w:t>
      </w:r>
    </w:p>
    <w:p w:rsidR="007B3AEA" w:rsidRPr="00B96A5C" w:rsidRDefault="007B3AEA" w:rsidP="00F33A6A">
      <w:pPr>
        <w:pStyle w:val="af8"/>
        <w:numPr>
          <w:ilvl w:val="0"/>
          <w:numId w:val="35"/>
        </w:numPr>
        <w:autoSpaceDE w:val="0"/>
        <w:autoSpaceDN w:val="0"/>
        <w:adjustRightInd w:val="0"/>
        <w:spacing w:after="0" w:line="240" w:lineRule="auto"/>
        <w:ind w:left="-284" w:right="-1" w:firstLine="284"/>
        <w:rPr>
          <w:szCs w:val="26"/>
        </w:rPr>
      </w:pPr>
      <w:r w:rsidRPr="00B96A5C">
        <w:rPr>
          <w:szCs w:val="26"/>
        </w:rPr>
        <w:t>Об'єм: 80 л</w:t>
      </w:r>
    </w:p>
    <w:p w:rsidR="007B3AEA" w:rsidRPr="00B96A5C" w:rsidRDefault="007B3AEA" w:rsidP="00F33A6A">
      <w:pPr>
        <w:pStyle w:val="af8"/>
        <w:numPr>
          <w:ilvl w:val="0"/>
          <w:numId w:val="35"/>
        </w:numPr>
        <w:autoSpaceDE w:val="0"/>
        <w:autoSpaceDN w:val="0"/>
        <w:adjustRightInd w:val="0"/>
        <w:spacing w:after="0" w:line="240" w:lineRule="auto"/>
        <w:ind w:left="-284" w:right="-1" w:firstLine="284"/>
        <w:rPr>
          <w:szCs w:val="26"/>
        </w:rPr>
      </w:pPr>
      <w:r w:rsidRPr="00B96A5C">
        <w:rPr>
          <w:szCs w:val="26"/>
        </w:rPr>
        <w:t>Мірна колба: 12 л</w:t>
      </w:r>
    </w:p>
    <w:p w:rsidR="007B3AEA" w:rsidRPr="00B96A5C" w:rsidRDefault="007B3AEA" w:rsidP="007B3AEA">
      <w:pPr>
        <w:autoSpaceDE w:val="0"/>
        <w:autoSpaceDN w:val="0"/>
        <w:adjustRightInd w:val="0"/>
        <w:ind w:left="-284" w:right="-1" w:firstLine="284"/>
        <w:jc w:val="both"/>
        <w:rPr>
          <w:i/>
          <w:szCs w:val="26"/>
        </w:rPr>
      </w:pPr>
    </w:p>
    <w:p w:rsidR="007B3AEA" w:rsidRPr="00B96A5C" w:rsidRDefault="007B3AEA" w:rsidP="007B3AEA">
      <w:pPr>
        <w:ind w:left="-284" w:right="-1" w:firstLine="284"/>
        <w:jc w:val="both"/>
        <w:rPr>
          <w:b/>
          <w:szCs w:val="26"/>
        </w:rPr>
      </w:pPr>
      <w:r w:rsidRPr="00B96A5C">
        <w:rPr>
          <w:b/>
          <w:szCs w:val="26"/>
        </w:rPr>
        <w:t>В інвестиційній програмі 2022 року передбачаємо закупівлю 1 установки.</w:t>
      </w:r>
    </w:p>
    <w:p w:rsidR="007B3AEA" w:rsidRPr="00B96A5C" w:rsidRDefault="007B3AEA" w:rsidP="007B3AEA">
      <w:pPr>
        <w:ind w:left="-284" w:right="-1" w:firstLine="284"/>
        <w:jc w:val="both"/>
        <w:rPr>
          <w:b/>
          <w:szCs w:val="26"/>
        </w:rPr>
      </w:pPr>
      <w:r w:rsidRPr="00B96A5C">
        <w:rPr>
          <w:b/>
          <w:szCs w:val="26"/>
        </w:rPr>
        <w:t xml:space="preserve">Загальна вартість набору становитиме 9 975 тис. грн. без ПДВ </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b/>
          <w:i/>
          <w:szCs w:val="26"/>
        </w:rPr>
      </w:pPr>
      <w:r w:rsidRPr="00B96A5C">
        <w:rPr>
          <w:b/>
          <w:i/>
          <w:szCs w:val="26"/>
        </w:rPr>
        <w:t>Економічна ефективність.</w:t>
      </w:r>
    </w:p>
    <w:p w:rsidR="007B3AEA" w:rsidRPr="00B96A5C" w:rsidRDefault="007B3AEA" w:rsidP="007B3AEA">
      <w:pPr>
        <w:ind w:left="-284" w:right="-1" w:firstLine="284"/>
        <w:jc w:val="both"/>
        <w:rPr>
          <w:i/>
          <w:szCs w:val="26"/>
        </w:rPr>
      </w:pPr>
      <w:r w:rsidRPr="00B96A5C">
        <w:rPr>
          <w:i/>
          <w:szCs w:val="26"/>
        </w:rPr>
        <w:t xml:space="preserve">Вартість заходу всього </w:t>
      </w:r>
      <w:r w:rsidRPr="00B96A5C">
        <w:rPr>
          <w:b/>
          <w:i/>
          <w:szCs w:val="26"/>
        </w:rPr>
        <w:t>9,975 х 1 = 9,975</w:t>
      </w:r>
      <w:r w:rsidRPr="00B96A5C">
        <w:rPr>
          <w:i/>
          <w:szCs w:val="26"/>
        </w:rPr>
        <w:t xml:space="preserve"> тис. грн. </w:t>
      </w:r>
    </w:p>
    <w:p w:rsidR="007B3AEA" w:rsidRPr="00B96A5C" w:rsidRDefault="007B3AEA" w:rsidP="007B3AEA">
      <w:pPr>
        <w:ind w:left="-284" w:right="-1" w:firstLine="284"/>
        <w:jc w:val="both"/>
        <w:rPr>
          <w:i/>
          <w:szCs w:val="26"/>
        </w:rPr>
      </w:pPr>
      <w:r w:rsidRPr="00B96A5C">
        <w:rPr>
          <w:i/>
          <w:szCs w:val="26"/>
        </w:rPr>
        <w:t>Зниження операційних витрат – це сума витрат на матеріали, обладнання, паливо-мастильні матеріали, оплату праці, які були на ремонт інструменту за попередні роки до її ремонту -</w:t>
      </w:r>
      <w:r w:rsidRPr="00B96A5C">
        <w:rPr>
          <w:i/>
          <w:szCs w:val="26"/>
        </w:rPr>
        <w:br/>
      </w:r>
      <w:r w:rsidRPr="00B96A5C">
        <w:rPr>
          <w:b/>
          <w:i/>
          <w:szCs w:val="26"/>
        </w:rPr>
        <w:t xml:space="preserve"> 3,82</w:t>
      </w:r>
      <w:r w:rsidRPr="00B96A5C">
        <w:rPr>
          <w:i/>
          <w:szCs w:val="26"/>
        </w:rPr>
        <w:t xml:space="preserve"> тис. грн. </w:t>
      </w:r>
    </w:p>
    <w:p w:rsidR="007B3AEA" w:rsidRPr="00B96A5C" w:rsidRDefault="007B3AEA" w:rsidP="007B3AEA">
      <w:pPr>
        <w:ind w:left="-284" w:right="-1" w:firstLine="284"/>
        <w:jc w:val="both"/>
        <w:rPr>
          <w:i/>
          <w:szCs w:val="26"/>
        </w:rPr>
      </w:pPr>
      <w:r w:rsidRPr="00B96A5C">
        <w:rPr>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i/>
          <w:szCs w:val="26"/>
        </w:rPr>
      </w:pPr>
      <w:r w:rsidRPr="00B96A5C">
        <w:rPr>
          <w:i/>
          <w:szCs w:val="26"/>
        </w:rPr>
        <w:t xml:space="preserve">Сукупний економічний ефект від впровадження заходу: </w:t>
      </w:r>
    </w:p>
    <w:p w:rsidR="007B3AEA" w:rsidRPr="00B96A5C" w:rsidRDefault="007B3AEA" w:rsidP="007B3AEA">
      <w:pPr>
        <w:ind w:left="-284" w:right="-1" w:firstLine="284"/>
        <w:jc w:val="both"/>
        <w:rPr>
          <w:i/>
          <w:szCs w:val="26"/>
        </w:rPr>
      </w:pPr>
      <w:r w:rsidRPr="00B96A5C">
        <w:rPr>
          <w:i/>
          <w:szCs w:val="26"/>
        </w:rPr>
        <w:t xml:space="preserve"> </w:t>
      </w:r>
      <w:r w:rsidRPr="00B96A5C">
        <w:rPr>
          <w:b/>
          <w:i/>
          <w:szCs w:val="26"/>
        </w:rPr>
        <w:t>3,82х1=3,82</w:t>
      </w:r>
      <w:r w:rsidRPr="00B96A5C">
        <w:rPr>
          <w:i/>
          <w:szCs w:val="26"/>
        </w:rPr>
        <w:t xml:space="preserve"> тис. грн.</w:t>
      </w:r>
    </w:p>
    <w:p w:rsidR="007B3AEA" w:rsidRPr="00B96A5C" w:rsidRDefault="007B3AEA" w:rsidP="007B3AEA">
      <w:pPr>
        <w:ind w:left="-284" w:right="-1" w:firstLine="284"/>
        <w:jc w:val="both"/>
        <w:rPr>
          <w:i/>
          <w:szCs w:val="26"/>
        </w:rPr>
      </w:pPr>
      <w:r w:rsidRPr="00B96A5C">
        <w:rPr>
          <w:i/>
          <w:szCs w:val="26"/>
        </w:rPr>
        <w:t>Окупність реалізації даного проекту визначається по</w:t>
      </w:r>
      <w:r w:rsidRPr="00B96A5C">
        <w:rPr>
          <w:szCs w:val="26"/>
        </w:rPr>
        <w:t xml:space="preserve"> </w:t>
      </w:r>
      <w:r w:rsidRPr="00B96A5C">
        <w:rPr>
          <w:i/>
          <w:szCs w:val="26"/>
        </w:rPr>
        <w:t>формулі:</w:t>
      </w:r>
    </w:p>
    <w:p w:rsidR="007B3AEA" w:rsidRPr="00B96A5C" w:rsidRDefault="007B3AEA" w:rsidP="007B3AEA">
      <w:pPr>
        <w:ind w:left="-284" w:right="-1" w:firstLine="284"/>
        <w:jc w:val="both"/>
        <w:rPr>
          <w:i/>
          <w:szCs w:val="26"/>
        </w:rPr>
      </w:pPr>
      <w:r w:rsidRPr="00B96A5C">
        <w:rPr>
          <w:i/>
          <w:szCs w:val="26"/>
        </w:rPr>
        <w:t>Окупність, роки:</w:t>
      </w:r>
    </w:p>
    <w:p w:rsidR="007B3AEA" w:rsidRPr="00B96A5C" w:rsidRDefault="007B3AEA" w:rsidP="007B3AEA">
      <w:pPr>
        <w:ind w:left="-284" w:right="-1" w:firstLine="284"/>
        <w:jc w:val="both"/>
        <w:rPr>
          <w:b/>
          <w:i/>
          <w:szCs w:val="26"/>
        </w:rPr>
      </w:pPr>
      <w:r w:rsidRPr="00B96A5C">
        <w:rPr>
          <w:i/>
          <w:szCs w:val="26"/>
        </w:rPr>
        <w:t xml:space="preserve">(Вартість заходу – Оприбуткування зворотних матеріалів)/Сукупний економічний ефект від впровадження заходу = </w:t>
      </w:r>
      <w:r w:rsidRPr="00B96A5C">
        <w:rPr>
          <w:b/>
          <w:i/>
          <w:szCs w:val="26"/>
        </w:rPr>
        <w:t>(9,975-0)/3,82=2,6 роки.</w:t>
      </w:r>
    </w:p>
    <w:p w:rsidR="007B3AEA" w:rsidRPr="00B96A5C" w:rsidRDefault="007B3AEA" w:rsidP="007B3AEA">
      <w:pPr>
        <w:ind w:left="-284" w:right="-1" w:firstLine="284"/>
        <w:jc w:val="both"/>
        <w:rPr>
          <w:b/>
          <w:i/>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47623" w:rsidRDefault="00747623" w:rsidP="007B3AEA">
      <w:pPr>
        <w:ind w:left="-284" w:right="-1" w:firstLine="284"/>
        <w:jc w:val="both"/>
        <w:rPr>
          <w:b/>
          <w:szCs w:val="26"/>
        </w:rPr>
      </w:pPr>
    </w:p>
    <w:p w:rsidR="007B3AEA" w:rsidRPr="00B96A5C" w:rsidRDefault="007B3AEA" w:rsidP="007B3AEA">
      <w:pPr>
        <w:ind w:left="-284" w:right="-1" w:firstLine="284"/>
        <w:jc w:val="both"/>
        <w:rPr>
          <w:b/>
          <w:szCs w:val="26"/>
        </w:rPr>
      </w:pPr>
      <w:r w:rsidRPr="00B96A5C">
        <w:rPr>
          <w:b/>
          <w:szCs w:val="26"/>
        </w:rPr>
        <w:lastRenderedPageBreak/>
        <w:t>Установка типу 2Н334 - однорядна одностороння на 1-24 лічильників</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b/>
          <w:noProof/>
          <w:szCs w:val="26"/>
        </w:rPr>
        <w:drawing>
          <wp:anchor distT="0" distB="0" distL="114300" distR="114300" simplePos="0" relativeHeight="251688960" behindDoc="0" locked="0" layoutInCell="1" allowOverlap="1" wp14:anchorId="03DA51FB" wp14:editId="6987BFAE">
            <wp:simplePos x="0" y="0"/>
            <wp:positionH relativeFrom="margin">
              <wp:align>right</wp:align>
            </wp:positionH>
            <wp:positionV relativeFrom="paragraph">
              <wp:posOffset>123028</wp:posOffset>
            </wp:positionV>
            <wp:extent cx="3818255" cy="2872740"/>
            <wp:effectExtent l="0" t="0" r="0" b="381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3818255" cy="2872740"/>
                    </a:xfrm>
                    <a:prstGeom prst="rect">
                      <a:avLst/>
                    </a:prstGeom>
                    <a:noFill/>
                    <a:ln>
                      <a:noFill/>
                    </a:ln>
                  </pic:spPr>
                </pic:pic>
              </a:graphicData>
            </a:graphic>
          </wp:anchor>
        </w:drawing>
      </w:r>
      <w:r w:rsidRPr="00B96A5C">
        <w:rPr>
          <w:szCs w:val="26"/>
        </w:rPr>
        <w:t>Установка зібрана на столі, під стільницею розташовані силові і вимірювальні блоки і прилади.</w:t>
      </w:r>
    </w:p>
    <w:p w:rsidR="007B3AEA" w:rsidRPr="00B96A5C" w:rsidRDefault="007B3AEA" w:rsidP="007B3AEA">
      <w:pPr>
        <w:ind w:left="-284" w:right="-1" w:firstLine="284"/>
        <w:jc w:val="both"/>
        <w:rPr>
          <w:szCs w:val="26"/>
        </w:rPr>
      </w:pPr>
      <w:r w:rsidRPr="00B96A5C">
        <w:rPr>
          <w:szCs w:val="26"/>
        </w:rPr>
        <w:t>На стільниці змонтована одна секція стійки комутаційної, призначена для підключення повіряються лічильників.</w:t>
      </w:r>
    </w:p>
    <w:p w:rsidR="007B3AEA" w:rsidRPr="00B96A5C" w:rsidRDefault="007B3AEA" w:rsidP="007B3AEA">
      <w:pPr>
        <w:ind w:left="-284" w:right="-1" w:firstLine="284"/>
        <w:jc w:val="both"/>
        <w:rPr>
          <w:szCs w:val="26"/>
        </w:rPr>
      </w:pPr>
      <w:r w:rsidRPr="00B96A5C">
        <w:rPr>
          <w:szCs w:val="26"/>
        </w:rPr>
        <w:t>Секція стійки комутаційна розрахована на 6 місць (один ряд)</w:t>
      </w:r>
    </w:p>
    <w:p w:rsidR="007B3AEA" w:rsidRPr="00B96A5C" w:rsidRDefault="007B3AEA" w:rsidP="007B3AEA">
      <w:pPr>
        <w:ind w:left="-284" w:right="-1" w:firstLine="284"/>
        <w:jc w:val="both"/>
        <w:rPr>
          <w:szCs w:val="26"/>
        </w:rPr>
      </w:pPr>
      <w:r w:rsidRPr="00B96A5C">
        <w:rPr>
          <w:szCs w:val="26"/>
        </w:rPr>
        <w:t>▼ Установка дозволяє відчувати як трифазні так і однофазні лічильники, в тому числі трифазні з неподільні ланцюгами напруги і струму (т. зв. шунтові) і однофазні двохшунтові без розмикання перемички.</w:t>
      </w:r>
    </w:p>
    <w:p w:rsidR="007B3AEA" w:rsidRPr="00B96A5C" w:rsidRDefault="007B3AEA" w:rsidP="007B3AEA">
      <w:pPr>
        <w:ind w:left="-284" w:right="-1" w:firstLine="284"/>
        <w:jc w:val="both"/>
        <w:rPr>
          <w:szCs w:val="26"/>
        </w:rPr>
      </w:pPr>
      <w:r w:rsidRPr="00B96A5C">
        <w:rPr>
          <w:szCs w:val="26"/>
        </w:rPr>
        <w:t>▼ Робочі місця не вимагають переналаштування по висоті при зміні типу випробуваного лічильника. Відстані між електродами змінюються без росфіксації/фіксації контактів. На кожному місці індикація режиму і результату вимірювання.</w:t>
      </w:r>
    </w:p>
    <w:p w:rsidR="007B3AEA" w:rsidRPr="00B96A5C" w:rsidRDefault="007B3AEA" w:rsidP="007B3AEA">
      <w:pPr>
        <w:ind w:left="-284" w:right="-1" w:firstLine="284"/>
        <w:jc w:val="both"/>
        <w:rPr>
          <w:szCs w:val="26"/>
        </w:rPr>
      </w:pPr>
      <w:r w:rsidRPr="00B96A5C">
        <w:rPr>
          <w:szCs w:val="26"/>
        </w:rPr>
        <w:t>▼ Індикація наявності небезпечної напруги реалізована для кожної групи з 6 лічильників (на фото біла планка зверху в роботі зелена або червона).</w:t>
      </w:r>
    </w:p>
    <w:p w:rsidR="007B3AEA" w:rsidRPr="00B96A5C" w:rsidRDefault="007B3AEA" w:rsidP="007B3AEA">
      <w:pPr>
        <w:ind w:left="-284" w:right="-1" w:firstLine="284"/>
        <w:jc w:val="both"/>
        <w:rPr>
          <w:szCs w:val="26"/>
        </w:rPr>
      </w:pPr>
      <w:r w:rsidRPr="00B96A5C">
        <w:rPr>
          <w:szCs w:val="26"/>
        </w:rPr>
        <w:t>▼ Будь-яка помилка при роботі оператора не призводить до виходу з ладу компонентів установки. Установка не вимагає адаптації приміщень. Живлення однофазне 230В.</w:t>
      </w:r>
    </w:p>
    <w:p w:rsidR="007B3AEA" w:rsidRPr="00B96A5C" w:rsidRDefault="007B3AEA" w:rsidP="007B3AEA">
      <w:pPr>
        <w:ind w:left="-284" w:right="-1" w:firstLine="284"/>
        <w:jc w:val="both"/>
        <w:rPr>
          <w:szCs w:val="26"/>
        </w:rPr>
      </w:pPr>
      <w:r w:rsidRPr="00B96A5C">
        <w:rPr>
          <w:szCs w:val="26"/>
        </w:rPr>
        <w:t>Програма управління установкою загальна для всіх модифікацій установок. Програма не вимагає ліцензійних виплат, не має обмеження по терміну експлуатації. Не вимагає обов'язкових оновлень, але безперервно модернізується під нові вимоги і може бути оновлена безкоштовно в будь-який час.</w:t>
      </w:r>
    </w:p>
    <w:p w:rsidR="007B3AEA" w:rsidRPr="00B96A5C" w:rsidRDefault="007B3AEA" w:rsidP="007B3AEA">
      <w:pPr>
        <w:ind w:left="-284" w:right="-1" w:firstLine="284"/>
        <w:jc w:val="both"/>
        <w:rPr>
          <w:szCs w:val="26"/>
        </w:rPr>
      </w:pPr>
      <w:r w:rsidRPr="00B96A5C">
        <w:rPr>
          <w:szCs w:val="26"/>
        </w:rPr>
        <w:t>Програма випробування лічильника складається з точок. Кількість точок не обмежена. Точка може бути позначена як технологічна, результат вимірювання якої не потрапить до протоколу. Кожна точка реалізує один з режимів:</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вимір похибки (з урахуванням результатів останнього калібрування установки);</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перевірка відсутності самоходу;</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перевірка порогу чутливості;</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перевірка рахункового механізму;</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перевірка роботи годинника;</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перевірка добової роботи годин;</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обчислення різниці похибок лічильника при симетричному і несиметричному навантаженні;</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перевірка споживання лічильника по ланцюгах напруги (можна використовувати як операцію ВТК при виробництві або як перевірку на установку додаткових пристроїв - жучків при періодичному контролі);</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t>▪перевірка споживання лічильника по ланцюгах струму (можна використовувати як операцію ВТК при виробництві або як перевірку стану клем при періодичному контролі);</w:t>
      </w:r>
    </w:p>
    <w:p w:rsidR="007B3AEA" w:rsidRPr="00B96A5C" w:rsidRDefault="007B3AEA" w:rsidP="00F33A6A">
      <w:pPr>
        <w:pStyle w:val="af8"/>
        <w:numPr>
          <w:ilvl w:val="0"/>
          <w:numId w:val="30"/>
        </w:numPr>
        <w:tabs>
          <w:tab w:val="left" w:pos="284"/>
        </w:tabs>
        <w:spacing w:after="0" w:line="240" w:lineRule="auto"/>
        <w:ind w:left="-284" w:right="-1" w:firstLine="284"/>
        <w:rPr>
          <w:szCs w:val="26"/>
        </w:rPr>
      </w:pPr>
      <w:r w:rsidRPr="00B96A5C">
        <w:rPr>
          <w:szCs w:val="26"/>
        </w:rPr>
        <w:lastRenderedPageBreak/>
        <w:t>▪візуальний контроль - подача будь-яких режимів напруги та струму (А, В, С, АВ, ВС, АС, АВС, СВА (зворотне чергування фаз), підвищення, зниження напруження і струм), рішення про придатність приймає оператор.</w:t>
      </w:r>
    </w:p>
    <w:p w:rsidR="007B3AEA" w:rsidRPr="00B96A5C" w:rsidRDefault="007B3AEA" w:rsidP="007B3AEA">
      <w:pPr>
        <w:ind w:left="-284" w:right="-1" w:firstLine="284"/>
        <w:jc w:val="both"/>
        <w:rPr>
          <w:szCs w:val="26"/>
        </w:rPr>
      </w:pPr>
      <w:r w:rsidRPr="00B96A5C">
        <w:rPr>
          <w:szCs w:val="26"/>
        </w:rPr>
        <w:t>Характеристики:</w:t>
      </w:r>
    </w:p>
    <w:tbl>
      <w:tblPr>
        <w:tblStyle w:val="af2"/>
        <w:tblW w:w="5000" w:type="pct"/>
        <w:tblLook w:val="04A0" w:firstRow="1" w:lastRow="0" w:firstColumn="1" w:lastColumn="0" w:noHBand="0" w:noVBand="1"/>
      </w:tblPr>
      <w:tblGrid>
        <w:gridCol w:w="7272"/>
        <w:gridCol w:w="2073"/>
      </w:tblGrid>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Параметри</w:t>
            </w:r>
          </w:p>
        </w:tc>
        <w:tc>
          <w:tcPr>
            <w:tcW w:w="1109" w:type="pct"/>
          </w:tcPr>
          <w:p w:rsidR="007B3AEA" w:rsidRPr="00B96A5C" w:rsidRDefault="007B3AEA" w:rsidP="007B3AEA">
            <w:pPr>
              <w:ind w:left="-284" w:right="-1" w:firstLine="284"/>
              <w:jc w:val="both"/>
              <w:rPr>
                <w:szCs w:val="26"/>
              </w:rPr>
            </w:pPr>
            <w:r w:rsidRPr="00B96A5C">
              <w:rPr>
                <w:szCs w:val="26"/>
              </w:rPr>
              <w:t>Установка</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Досяжна розширена невизначеність вимірювань при визначенні похибки випробовуваних лічильників:</w:t>
            </w:r>
          </w:p>
          <w:p w:rsidR="007B3AEA" w:rsidRPr="00B96A5C" w:rsidRDefault="007B3AEA" w:rsidP="007B3AEA">
            <w:pPr>
              <w:ind w:left="-284" w:right="-1" w:firstLine="284"/>
              <w:jc w:val="both"/>
              <w:rPr>
                <w:szCs w:val="26"/>
              </w:rPr>
            </w:pPr>
            <w:r w:rsidRPr="00B96A5C">
              <w:rPr>
                <w:szCs w:val="26"/>
              </w:rPr>
              <w:t>для гальванічних і незв’язаних ланцюгів напруги і струму</w:t>
            </w:r>
          </w:p>
          <w:p w:rsidR="007B3AEA" w:rsidRPr="00B96A5C" w:rsidRDefault="007B3AEA" w:rsidP="007B3AEA">
            <w:pPr>
              <w:ind w:left="-284" w:right="-1" w:firstLine="284"/>
              <w:jc w:val="both"/>
              <w:rPr>
                <w:szCs w:val="26"/>
              </w:rPr>
            </w:pPr>
            <w:r w:rsidRPr="00B96A5C">
              <w:rPr>
                <w:szCs w:val="26"/>
              </w:rPr>
              <w:t>для гальванічних і зв’язаних ланцюгів напруги і струму</w:t>
            </w:r>
          </w:p>
        </w:tc>
        <w:tc>
          <w:tcPr>
            <w:tcW w:w="1109" w:type="pct"/>
          </w:tcPr>
          <w:p w:rsidR="007B3AEA" w:rsidRPr="00B96A5C" w:rsidRDefault="007B3AEA" w:rsidP="007B3AEA">
            <w:pPr>
              <w:ind w:left="-284" w:right="-1" w:firstLine="284"/>
              <w:jc w:val="both"/>
              <w:rPr>
                <w:szCs w:val="26"/>
              </w:rPr>
            </w:pPr>
            <w:r w:rsidRPr="00B96A5C">
              <w:rPr>
                <w:szCs w:val="26"/>
              </w:rPr>
              <w:t xml:space="preserve">Актив і реактив </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0,05</w:t>
            </w:r>
          </w:p>
          <w:p w:rsidR="007B3AEA" w:rsidRPr="00B96A5C" w:rsidRDefault="007B3AEA" w:rsidP="007B3AEA">
            <w:pPr>
              <w:ind w:left="-284" w:right="-1" w:firstLine="284"/>
              <w:jc w:val="both"/>
              <w:rPr>
                <w:szCs w:val="26"/>
              </w:rPr>
            </w:pPr>
            <w:r w:rsidRPr="00B96A5C">
              <w:rPr>
                <w:szCs w:val="26"/>
              </w:rPr>
              <w:t>0,1</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Діапазон напруг, В</w:t>
            </w:r>
          </w:p>
        </w:tc>
        <w:tc>
          <w:tcPr>
            <w:tcW w:w="1109" w:type="pct"/>
          </w:tcPr>
          <w:p w:rsidR="007B3AEA" w:rsidRPr="00B96A5C" w:rsidRDefault="007B3AEA" w:rsidP="007B3AEA">
            <w:pPr>
              <w:ind w:left="-284" w:right="-1" w:firstLine="284"/>
              <w:jc w:val="both"/>
              <w:rPr>
                <w:szCs w:val="26"/>
              </w:rPr>
            </w:pPr>
            <w:r w:rsidRPr="00B96A5C">
              <w:rPr>
                <w:szCs w:val="26"/>
              </w:rPr>
              <w:t>45 - 265</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Стабільність напруги, %</w:t>
            </w:r>
          </w:p>
        </w:tc>
        <w:tc>
          <w:tcPr>
            <w:tcW w:w="1109" w:type="pct"/>
          </w:tcPr>
          <w:p w:rsidR="007B3AEA" w:rsidRPr="00B96A5C" w:rsidRDefault="007B3AEA" w:rsidP="007B3AEA">
            <w:pPr>
              <w:ind w:left="-284" w:right="-1" w:firstLine="284"/>
              <w:jc w:val="both"/>
              <w:rPr>
                <w:szCs w:val="26"/>
              </w:rPr>
            </w:pPr>
            <w:r w:rsidRPr="00B96A5C">
              <w:rPr>
                <w:szCs w:val="26"/>
              </w:rPr>
              <w:t>0,1</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Діапазон струмів, А</w:t>
            </w:r>
          </w:p>
        </w:tc>
        <w:tc>
          <w:tcPr>
            <w:tcW w:w="1109" w:type="pct"/>
          </w:tcPr>
          <w:p w:rsidR="007B3AEA" w:rsidRPr="00B96A5C" w:rsidRDefault="007B3AEA" w:rsidP="007B3AEA">
            <w:pPr>
              <w:ind w:left="-284" w:right="-1" w:firstLine="284"/>
              <w:jc w:val="both"/>
              <w:rPr>
                <w:szCs w:val="26"/>
              </w:rPr>
            </w:pPr>
            <w:r w:rsidRPr="00B96A5C">
              <w:rPr>
                <w:szCs w:val="26"/>
              </w:rPr>
              <w:t>0,001 - 125</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Стабільність струмів, %</w:t>
            </w:r>
          </w:p>
        </w:tc>
        <w:tc>
          <w:tcPr>
            <w:tcW w:w="1109" w:type="pct"/>
          </w:tcPr>
          <w:p w:rsidR="007B3AEA" w:rsidRPr="00B96A5C" w:rsidRDefault="007B3AEA" w:rsidP="007B3AEA">
            <w:pPr>
              <w:ind w:left="-284" w:right="-1" w:firstLine="284"/>
              <w:jc w:val="both"/>
              <w:rPr>
                <w:szCs w:val="26"/>
              </w:rPr>
            </w:pPr>
            <w:r w:rsidRPr="00B96A5C">
              <w:rPr>
                <w:szCs w:val="26"/>
              </w:rPr>
              <w:t>0,1 - 0,2</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Кут між напругою і струмом</w:t>
            </w:r>
          </w:p>
        </w:tc>
        <w:tc>
          <w:tcPr>
            <w:tcW w:w="1109" w:type="pct"/>
          </w:tcPr>
          <w:p w:rsidR="007B3AEA" w:rsidRPr="00B96A5C" w:rsidRDefault="007B3AEA" w:rsidP="007B3AEA">
            <w:pPr>
              <w:ind w:left="-284" w:right="-1" w:firstLine="284"/>
              <w:jc w:val="both"/>
              <w:rPr>
                <w:szCs w:val="26"/>
              </w:rPr>
            </w:pPr>
            <w:r w:rsidRPr="00B96A5C">
              <w:rPr>
                <w:szCs w:val="26"/>
              </w:rPr>
              <w:t>будь-який</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Крок регулювання кута, Гр</w:t>
            </w:r>
          </w:p>
        </w:tc>
        <w:tc>
          <w:tcPr>
            <w:tcW w:w="1109" w:type="pct"/>
          </w:tcPr>
          <w:p w:rsidR="007B3AEA" w:rsidRPr="00B96A5C" w:rsidRDefault="007B3AEA" w:rsidP="007B3AEA">
            <w:pPr>
              <w:ind w:left="-284" w:right="-1" w:firstLine="284"/>
              <w:jc w:val="both"/>
              <w:rPr>
                <w:szCs w:val="26"/>
              </w:rPr>
            </w:pPr>
            <w:r w:rsidRPr="00B96A5C">
              <w:rPr>
                <w:szCs w:val="26"/>
              </w:rPr>
              <w:t>0,2</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Частота напруг і струмів, Гц</w:t>
            </w:r>
          </w:p>
        </w:tc>
        <w:tc>
          <w:tcPr>
            <w:tcW w:w="1109" w:type="pct"/>
          </w:tcPr>
          <w:p w:rsidR="007B3AEA" w:rsidRPr="00B96A5C" w:rsidRDefault="007B3AEA" w:rsidP="007B3AEA">
            <w:pPr>
              <w:ind w:left="-284" w:right="-1" w:firstLine="284"/>
              <w:jc w:val="both"/>
              <w:rPr>
                <w:szCs w:val="26"/>
              </w:rPr>
            </w:pPr>
            <w:r w:rsidRPr="00B96A5C">
              <w:rPr>
                <w:szCs w:val="26"/>
              </w:rPr>
              <w:t>45 - 65</w:t>
            </w:r>
          </w:p>
        </w:tc>
      </w:tr>
      <w:tr w:rsidR="007B3AEA" w:rsidRPr="00B96A5C" w:rsidTr="004546BC">
        <w:tc>
          <w:tcPr>
            <w:tcW w:w="3891" w:type="pct"/>
          </w:tcPr>
          <w:p w:rsidR="007B3AEA" w:rsidRPr="00B96A5C" w:rsidRDefault="007B3AEA" w:rsidP="007B3AEA">
            <w:pPr>
              <w:ind w:left="-284" w:right="-1" w:firstLine="284"/>
              <w:jc w:val="both"/>
              <w:rPr>
                <w:szCs w:val="26"/>
              </w:rPr>
            </w:pPr>
            <w:r w:rsidRPr="00B96A5C">
              <w:rPr>
                <w:szCs w:val="26"/>
              </w:rPr>
              <w:t>Крок регулювання частоти, Гц</w:t>
            </w:r>
          </w:p>
        </w:tc>
        <w:tc>
          <w:tcPr>
            <w:tcW w:w="1109" w:type="pct"/>
          </w:tcPr>
          <w:p w:rsidR="007B3AEA" w:rsidRPr="00B96A5C" w:rsidRDefault="007B3AEA" w:rsidP="007B3AEA">
            <w:pPr>
              <w:ind w:left="-284" w:right="-1" w:firstLine="284"/>
              <w:jc w:val="both"/>
              <w:rPr>
                <w:szCs w:val="26"/>
              </w:rPr>
            </w:pPr>
            <w:r w:rsidRPr="00B96A5C">
              <w:rPr>
                <w:szCs w:val="26"/>
              </w:rPr>
              <w:t>0,1</w:t>
            </w:r>
          </w:p>
        </w:tc>
      </w:tr>
    </w:tbl>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Установка дозволяє відчувати лічильник по активній та реактивній енергії в обох напрямках в рамках одного сценарію. Результати А + А- Р + Р - поділяються на етапі формування протоколу.</w:t>
      </w:r>
    </w:p>
    <w:p w:rsidR="007B3AEA" w:rsidRPr="00B96A5C" w:rsidRDefault="007B3AEA" w:rsidP="007B3AEA">
      <w:pPr>
        <w:ind w:left="-284" w:right="-1" w:firstLine="284"/>
        <w:jc w:val="both"/>
        <w:rPr>
          <w:szCs w:val="26"/>
        </w:rPr>
      </w:pPr>
      <w:r w:rsidRPr="00B96A5C">
        <w:rPr>
          <w:szCs w:val="26"/>
        </w:rPr>
        <w:t>Установка дозволяє продовжити випробування на наступний день, перед продовженням необхідно повторити прогрів лічильників.</w:t>
      </w:r>
    </w:p>
    <w:p w:rsidR="007B3AEA" w:rsidRPr="00B96A5C" w:rsidRDefault="007B3AEA" w:rsidP="007B3AEA">
      <w:pPr>
        <w:ind w:left="-284" w:right="-1" w:firstLine="284"/>
        <w:jc w:val="both"/>
        <w:rPr>
          <w:szCs w:val="26"/>
        </w:rPr>
      </w:pPr>
      <w:r w:rsidRPr="00B96A5C">
        <w:rPr>
          <w:szCs w:val="26"/>
        </w:rPr>
        <w:t>Установка блокує подачу струму, вище зазначеного в описі лічильника максимального. Програма змінює мовний інтерфейс без модифікації файлу. Мову інтерфейсу і протоколу визначає користувач.</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Результати випробувань можуть бути збережені у внутрішньому форматі установки, що дозволяє бачити всі параметри випробувань а також повторити їх в будь-який час. Також результати можуть бути збережені в скороченому вигляді як:</w:t>
      </w:r>
    </w:p>
    <w:p w:rsidR="007B3AEA" w:rsidRPr="00B96A5C" w:rsidRDefault="007B3AEA" w:rsidP="007B3AEA">
      <w:pPr>
        <w:ind w:left="-284" w:right="-1" w:firstLine="284"/>
        <w:jc w:val="both"/>
        <w:rPr>
          <w:szCs w:val="26"/>
        </w:rPr>
      </w:pPr>
      <w:r w:rsidRPr="00B96A5C">
        <w:rPr>
          <w:szCs w:val="26"/>
        </w:rPr>
        <w:t>▪текстовий файл;</w:t>
      </w:r>
    </w:p>
    <w:p w:rsidR="007B3AEA" w:rsidRPr="00B96A5C" w:rsidRDefault="007B3AEA" w:rsidP="007B3AEA">
      <w:pPr>
        <w:ind w:left="-284" w:right="-1" w:firstLine="284"/>
        <w:jc w:val="both"/>
        <w:rPr>
          <w:szCs w:val="26"/>
        </w:rPr>
      </w:pPr>
      <w:r w:rsidRPr="00B96A5C">
        <w:rPr>
          <w:szCs w:val="26"/>
        </w:rPr>
        <w:t>▪графічний файл;</w:t>
      </w:r>
    </w:p>
    <w:p w:rsidR="007B3AEA" w:rsidRPr="00B96A5C" w:rsidRDefault="007B3AEA" w:rsidP="007B3AEA">
      <w:pPr>
        <w:ind w:left="-284" w:right="-1" w:firstLine="284"/>
        <w:jc w:val="both"/>
        <w:rPr>
          <w:szCs w:val="26"/>
        </w:rPr>
      </w:pPr>
      <w:r w:rsidRPr="00B96A5C">
        <w:rPr>
          <w:szCs w:val="26"/>
        </w:rPr>
        <w:t>▪текстова таблиця;</w:t>
      </w:r>
    </w:p>
    <w:p w:rsidR="007B3AEA" w:rsidRPr="00B96A5C" w:rsidRDefault="007B3AEA" w:rsidP="007B3AEA">
      <w:pPr>
        <w:ind w:left="-284" w:right="-1" w:firstLine="284"/>
        <w:jc w:val="both"/>
        <w:rPr>
          <w:szCs w:val="26"/>
        </w:rPr>
      </w:pPr>
      <w:r w:rsidRPr="00B96A5C">
        <w:rPr>
          <w:szCs w:val="26"/>
        </w:rPr>
        <w:t>▪текстова таблиця у вигляді бази даних (накопичувальний результат за місяць, квартал, рік).</w:t>
      </w:r>
    </w:p>
    <w:p w:rsidR="007B3AEA" w:rsidRPr="00B96A5C" w:rsidRDefault="007B3AEA" w:rsidP="007B3AEA">
      <w:pPr>
        <w:ind w:left="-284" w:right="-1" w:firstLine="284"/>
        <w:jc w:val="both"/>
        <w:rPr>
          <w:szCs w:val="26"/>
        </w:rPr>
      </w:pPr>
      <w:r w:rsidRPr="00B96A5C">
        <w:rPr>
          <w:szCs w:val="26"/>
        </w:rPr>
        <w:t>Програма дозволяє сформувати груповий або індивідуальні протоколи.</w:t>
      </w:r>
    </w:p>
    <w:p w:rsidR="007B3AEA" w:rsidRPr="00B96A5C" w:rsidRDefault="007B3AEA" w:rsidP="007B3AEA">
      <w:pPr>
        <w:ind w:left="-284" w:right="-1" w:firstLine="284"/>
        <w:jc w:val="both"/>
        <w:rPr>
          <w:szCs w:val="26"/>
        </w:rPr>
      </w:pPr>
      <w:r w:rsidRPr="00B96A5C">
        <w:rPr>
          <w:szCs w:val="26"/>
        </w:rPr>
        <w:t>Програма дозволяє перенести результати в шаблон, створений в табличному редакторі MS Excell, OpenOffice Calc або будь-який інший.</w:t>
      </w:r>
    </w:p>
    <w:p w:rsidR="007B3AEA" w:rsidRPr="00B96A5C" w:rsidRDefault="007B3AEA" w:rsidP="007B3AEA">
      <w:pPr>
        <w:ind w:left="-284" w:right="-1" w:firstLine="284"/>
        <w:jc w:val="both"/>
        <w:rPr>
          <w:szCs w:val="26"/>
        </w:rPr>
      </w:pPr>
      <w:r w:rsidRPr="00B96A5C">
        <w:rPr>
          <w:szCs w:val="26"/>
        </w:rPr>
        <w:t>Програма дозволяє розділяти збережені дані для придатних і непридатних лічильників.</w:t>
      </w:r>
    </w:p>
    <w:p w:rsidR="007B3AEA" w:rsidRPr="00B96A5C" w:rsidRDefault="007B3AEA" w:rsidP="007B3AEA">
      <w:pPr>
        <w:ind w:left="-284" w:right="-1" w:firstLine="284"/>
        <w:jc w:val="both"/>
        <w:rPr>
          <w:szCs w:val="26"/>
        </w:rPr>
      </w:pPr>
      <w:r w:rsidRPr="00B96A5C">
        <w:rPr>
          <w:szCs w:val="26"/>
        </w:rPr>
        <w:t>На даний час випробування проводяться стендом ПУ-1Ф-24, який випробовує механічні лічильники, та на стенді ЦУ6800 1998 року виготовлення, який морально і фізично застарів.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b/>
          <w:szCs w:val="26"/>
        </w:rPr>
      </w:pPr>
      <w:r w:rsidRPr="00B96A5C">
        <w:rPr>
          <w:b/>
          <w:szCs w:val="26"/>
        </w:rPr>
        <w:t>Орієнтовна вартість – 1 326 242,50 грн. без ПДВ</w:t>
      </w:r>
    </w:p>
    <w:p w:rsidR="007B3AEA" w:rsidRPr="00B96A5C" w:rsidRDefault="007B3AEA" w:rsidP="007B3AEA">
      <w:pPr>
        <w:pStyle w:val="af8"/>
        <w:spacing w:after="0" w:line="240" w:lineRule="auto"/>
        <w:ind w:left="-284" w:right="-1" w:firstLine="284"/>
        <w:rPr>
          <w:rFonts w:eastAsia="Times New Roman"/>
          <w:color w:val="202124"/>
          <w:szCs w:val="26"/>
        </w:rPr>
      </w:pPr>
      <w:r w:rsidRPr="00B96A5C">
        <w:rPr>
          <w:rFonts w:eastAsia="Times New Roman"/>
          <w:color w:val="202124"/>
          <w:szCs w:val="26"/>
        </w:rPr>
        <w:t>Орієнтовний термін окупності 10 років</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rFonts w:eastAsia="Times New Roman"/>
          <w:b/>
          <w:color w:val="000000"/>
          <w:szCs w:val="26"/>
        </w:rPr>
      </w:pPr>
      <w:r w:rsidRPr="00B96A5C">
        <w:rPr>
          <w:rFonts w:eastAsia="Times New Roman"/>
          <w:b/>
          <w:color w:val="000000"/>
          <w:szCs w:val="26"/>
        </w:rPr>
        <w:t>Фрезер HITACHI M8SA2</w:t>
      </w:r>
    </w:p>
    <w:p w:rsidR="007B3AEA" w:rsidRPr="00B96A5C" w:rsidRDefault="007B3AEA" w:rsidP="007B3AEA">
      <w:pPr>
        <w:ind w:left="-284" w:right="-1" w:firstLine="284"/>
        <w:jc w:val="both"/>
        <w:rPr>
          <w:rFonts w:eastAsia="Times New Roman"/>
          <w:b/>
          <w:color w:val="000000"/>
          <w:szCs w:val="26"/>
        </w:rPr>
      </w:pPr>
    </w:p>
    <w:p w:rsidR="007B3AEA" w:rsidRPr="00B96A5C" w:rsidRDefault="007B3AEA" w:rsidP="007B3AEA">
      <w:pPr>
        <w:ind w:left="-284" w:right="-1" w:firstLine="284"/>
        <w:jc w:val="both"/>
        <w:rPr>
          <w:rFonts w:eastAsia="Times New Roman"/>
          <w:szCs w:val="26"/>
        </w:rPr>
      </w:pPr>
      <w:r w:rsidRPr="00B96A5C">
        <w:rPr>
          <w:szCs w:val="26"/>
        </w:rPr>
        <w:t>Для  виконання  обробки дерев'яних поверхонь і кромок, створення  сполучних пазів, та  інших  з</w:t>
      </w:r>
      <w:r w:rsidRPr="00B96A5C">
        <w:rPr>
          <w:rFonts w:eastAsia="Times New Roman"/>
          <w:szCs w:val="26"/>
        </w:rPr>
        <w:t>аглиблень різних параметрів. Інструмент відрізняється поєднанням великої робочої потужності, високої швидкост, що дозволяє збільшувати продуктивність.</w:t>
      </w:r>
    </w:p>
    <w:p w:rsidR="007B3AEA" w:rsidRPr="00B96A5C" w:rsidRDefault="007B3AEA" w:rsidP="007B3AEA">
      <w:pPr>
        <w:ind w:left="-284" w:right="-1" w:firstLine="284"/>
        <w:jc w:val="both"/>
        <w:rPr>
          <w:rFonts w:eastAsia="Times New Roman"/>
          <w:szCs w:val="26"/>
        </w:rPr>
      </w:pPr>
      <w:r w:rsidRPr="00B96A5C">
        <w:rPr>
          <w:rFonts w:eastAsia="Times New Roman"/>
          <w:szCs w:val="26"/>
        </w:rPr>
        <w:t>Для укомплектування  столярної  майстерні</w:t>
      </w:r>
    </w:p>
    <w:p w:rsidR="007B3AEA" w:rsidRPr="00B96A5C" w:rsidRDefault="007B3AEA" w:rsidP="007B3AEA">
      <w:pPr>
        <w:ind w:left="-284" w:right="-1" w:firstLine="284"/>
        <w:jc w:val="both"/>
        <w:rPr>
          <w:rFonts w:eastAsia="Times New Roman"/>
          <w:szCs w:val="26"/>
        </w:rPr>
      </w:pPr>
      <w:r w:rsidRPr="00B96A5C">
        <w:rPr>
          <w:szCs w:val="26"/>
        </w:rPr>
        <w:t>Загальна вартість  10,110 * 1 шт. = 10,110 тис. грн. (без  ПДВ)</w:t>
      </w:r>
    </w:p>
    <w:p w:rsidR="007B3AEA" w:rsidRPr="00B96A5C" w:rsidRDefault="007B3AEA" w:rsidP="007B3AEA">
      <w:pPr>
        <w:ind w:left="-284" w:right="-1" w:firstLine="284"/>
        <w:jc w:val="both"/>
        <w:rPr>
          <w:bCs/>
          <w:iCs/>
          <w:color w:val="000000"/>
          <w:szCs w:val="26"/>
          <w:lang w:eastAsia="uk-UA"/>
        </w:rPr>
      </w:pPr>
      <w:r w:rsidRPr="00B96A5C">
        <w:rPr>
          <w:bCs/>
          <w:iCs/>
          <w:color w:val="000000"/>
          <w:szCs w:val="26"/>
          <w:lang w:eastAsia="uk-UA"/>
        </w:rPr>
        <w:lastRenderedPageBreak/>
        <w:t>Економічна ефективність.</w:t>
      </w:r>
    </w:p>
    <w:p w:rsidR="007B3AEA" w:rsidRPr="00B96A5C" w:rsidRDefault="007B3AEA" w:rsidP="007B3AEA">
      <w:pPr>
        <w:ind w:left="-284" w:right="-1" w:firstLine="284"/>
        <w:jc w:val="both"/>
        <w:rPr>
          <w:szCs w:val="26"/>
        </w:rPr>
      </w:pPr>
      <w:r w:rsidRPr="00B96A5C">
        <w:rPr>
          <w:bCs/>
          <w:iCs/>
          <w:color w:val="000000"/>
          <w:szCs w:val="26"/>
          <w:lang w:eastAsia="uk-UA"/>
        </w:rPr>
        <w:t xml:space="preserve">Вартість заходу всього 10,110 </w:t>
      </w:r>
      <w:r w:rsidRPr="00B96A5C">
        <w:rPr>
          <w:szCs w:val="26"/>
        </w:rPr>
        <w:t xml:space="preserve"> </w:t>
      </w:r>
      <w:r w:rsidRPr="00B96A5C">
        <w:rPr>
          <w:bCs/>
          <w:iCs/>
          <w:color w:val="000000"/>
          <w:szCs w:val="26"/>
          <w:lang w:eastAsia="uk-UA"/>
        </w:rPr>
        <w:t xml:space="preserve">тис. грн. </w:t>
      </w:r>
      <w:r w:rsidRPr="00B96A5C">
        <w:rPr>
          <w:szCs w:val="26"/>
        </w:rPr>
        <w:t xml:space="preserve">   </w:t>
      </w:r>
    </w:p>
    <w:p w:rsidR="007B3AEA" w:rsidRPr="00B96A5C" w:rsidRDefault="007B3AEA" w:rsidP="007B3AEA">
      <w:pPr>
        <w:ind w:left="-284" w:right="-1" w:firstLine="284"/>
        <w:jc w:val="both"/>
        <w:rPr>
          <w:szCs w:val="26"/>
        </w:rPr>
      </w:pPr>
      <w:r w:rsidRPr="00B96A5C">
        <w:rPr>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фрезера за попередні роки – 3,1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3,1*1=3,1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r w:rsidRPr="00B96A5C">
        <w:rPr>
          <w:szCs w:val="26"/>
        </w:rPr>
        <w:t>Окупність, роки:</w:t>
      </w:r>
    </w:p>
    <w:p w:rsidR="007B3AEA" w:rsidRPr="00B96A5C" w:rsidRDefault="007B3AEA" w:rsidP="007B3AEA">
      <w:pPr>
        <w:autoSpaceDE w:val="0"/>
        <w:autoSpaceDN w:val="0"/>
        <w:adjustRightInd w:val="0"/>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(10,11-0)/3,1 = 3,3 роки.</w:t>
      </w:r>
    </w:p>
    <w:p w:rsidR="007B3AEA" w:rsidRPr="00B96A5C" w:rsidRDefault="007B3AEA" w:rsidP="007B3AEA">
      <w:pPr>
        <w:pStyle w:val="af8"/>
        <w:spacing w:after="0" w:line="240" w:lineRule="auto"/>
        <w:ind w:left="-284" w:right="-1" w:firstLine="284"/>
        <w:rPr>
          <w:b/>
          <w:szCs w:val="26"/>
          <w:shd w:val="clear" w:color="auto" w:fill="FFFFFF"/>
        </w:rPr>
      </w:pP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p>
    <w:p w:rsidR="007B3AEA" w:rsidRPr="00B96A5C" w:rsidRDefault="007B3AEA" w:rsidP="00F33A6A">
      <w:pPr>
        <w:autoSpaceDE w:val="0"/>
        <w:autoSpaceDN w:val="0"/>
        <w:adjustRightInd w:val="0"/>
        <w:ind w:left="-284" w:right="-1" w:firstLine="284"/>
        <w:jc w:val="center"/>
        <w:rPr>
          <w:rFonts w:eastAsia="Times New Roman"/>
          <w:b/>
          <w:bCs/>
          <w:szCs w:val="26"/>
        </w:rPr>
      </w:pPr>
      <w:r w:rsidRPr="00B96A5C">
        <w:rPr>
          <w:rFonts w:eastAsia="Times New Roman"/>
          <w:b/>
          <w:bCs/>
          <w:szCs w:val="26"/>
        </w:rPr>
        <w:t xml:space="preserve">Акумуляторний шуруповерт </w:t>
      </w:r>
      <w:r w:rsidRPr="00B96A5C">
        <w:rPr>
          <w:rFonts w:eastAsia="Times New Roman"/>
          <w:b/>
          <w:bCs/>
          <w:szCs w:val="26"/>
          <w:lang w:val="en-US"/>
        </w:rPr>
        <w:t>Makita</w:t>
      </w:r>
      <w:r w:rsidRPr="00B96A5C">
        <w:rPr>
          <w:rFonts w:eastAsia="Times New Roman"/>
          <w:b/>
          <w:bCs/>
          <w:szCs w:val="26"/>
        </w:rPr>
        <w:t xml:space="preserve"> </w:t>
      </w:r>
      <w:r w:rsidRPr="00B96A5C">
        <w:rPr>
          <w:rFonts w:eastAsia="Times New Roman"/>
          <w:b/>
          <w:bCs/>
          <w:szCs w:val="26"/>
          <w:lang w:val="en-US"/>
        </w:rPr>
        <w:t>DF</w:t>
      </w:r>
      <w:r w:rsidRPr="00B96A5C">
        <w:rPr>
          <w:rFonts w:eastAsia="Times New Roman"/>
          <w:b/>
          <w:bCs/>
          <w:szCs w:val="26"/>
        </w:rPr>
        <w:t>457</w:t>
      </w:r>
      <w:r w:rsidRPr="00B96A5C">
        <w:rPr>
          <w:rFonts w:eastAsia="Times New Roman"/>
          <w:b/>
          <w:bCs/>
          <w:szCs w:val="26"/>
          <w:lang w:val="en-US"/>
        </w:rPr>
        <w:t>DWE</w:t>
      </w:r>
    </w:p>
    <w:p w:rsidR="007B3AEA" w:rsidRPr="00B96A5C" w:rsidRDefault="007B3AEA" w:rsidP="007B3AEA">
      <w:pPr>
        <w:autoSpaceDE w:val="0"/>
        <w:autoSpaceDN w:val="0"/>
        <w:adjustRightInd w:val="0"/>
        <w:ind w:left="-284" w:right="-1" w:firstLine="284"/>
        <w:jc w:val="both"/>
        <w:rPr>
          <w:rFonts w:eastAsia="Times New Roman"/>
          <w:b/>
          <w:bCs/>
          <w:szCs w:val="26"/>
        </w:rPr>
      </w:pP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Для виконання технічного обслуговування та ремонту електрообладнання на ПС 35-110 </w:t>
      </w:r>
      <w:r w:rsidR="00F33A6A" w:rsidRPr="00B96A5C">
        <w:rPr>
          <w:noProof/>
          <w:szCs w:val="26"/>
        </w:rPr>
        <w:drawing>
          <wp:inline distT="0" distB="0" distL="0" distR="0" wp14:anchorId="7370AEE4" wp14:editId="44F25737">
            <wp:extent cx="3291840" cy="2194560"/>
            <wp:effectExtent l="0" t="0" r="3810" b="0"/>
            <wp:docPr id="323" name="Рисунок 323" descr="5141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1417573"/>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291840" cy="2194560"/>
                    </a:xfrm>
                    <a:prstGeom prst="rect">
                      <a:avLst/>
                    </a:prstGeom>
                    <a:noFill/>
                    <a:ln>
                      <a:noFill/>
                    </a:ln>
                  </pic:spPr>
                </pic:pic>
              </a:graphicData>
            </a:graphic>
          </wp:inline>
        </w:drawing>
      </w:r>
      <w:r w:rsidRPr="00B96A5C">
        <w:rPr>
          <w:rFonts w:eastAsia="Times New Roman"/>
          <w:bCs/>
          <w:szCs w:val="26"/>
        </w:rPr>
        <w:t>кВ ПрАТ «Рівнеобленерго», що включають в себе ремонт такого силового обладнання як вимикачі 110, 35 кВ, трансформатори 110/35/10 кВ, а також допоміжного обладнання, що передбачають роботи по розкручуванню та закручуванню гвинтових з’єднань, сверління отворів у металевих, пластикових та дерев’яних поверхнях з за</w:t>
      </w:r>
      <w:r w:rsidRPr="00B96A5C">
        <w:rPr>
          <w:rFonts w:eastAsia="Times New Roman"/>
          <w:bCs/>
          <w:szCs w:val="26"/>
          <w:lang w:val="en-US"/>
        </w:rPr>
        <w:t>c</w:t>
      </w:r>
      <w:r w:rsidRPr="00B96A5C">
        <w:rPr>
          <w:rFonts w:eastAsia="Times New Roman"/>
          <w:bCs/>
          <w:szCs w:val="26"/>
        </w:rPr>
        <w:t>тосуванням шурупокрутів, є необхідність у забезпеченні бригад по ремонту ПС відповідним інструментом.</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На даний момент в службі ПС є потреба у забезпеченні ремонтних бригад акумуляторними шурупокрутами, відсутність вказаного інструменту ускладнює та уповільнює проведення робіт, особливо під час виконання аварійно-відновлювальних робіт, що в свою чергу збільшує тривалість відключення обладнання та недовідпуск електроенергії споживачам. Виходячи з вищесказаного, є потреба у комплектації служби ПС акумуляторними шурупокрутами для покращення якості та зменшення часу виконання робіт.</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Акумуляторний шурупокрут Makita DF457DWE характеризує себе як надійний, якісний інструмент, перевірений часом. Його характеристики відповідають сучасним нормам та вимогам.  </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w:t>
      </w:r>
      <w:r w:rsidRPr="00B96A5C">
        <w:rPr>
          <w:rFonts w:eastAsia="Times New Roman"/>
          <w:szCs w:val="26"/>
        </w:rPr>
        <w:t xml:space="preserve">В інвестиційній програмі 2022 року передбачаємо закупівлю 26 акумуляторних шурупокрутів вартістю </w:t>
      </w:r>
      <w:r w:rsidRPr="00B96A5C">
        <w:rPr>
          <w:rFonts w:eastAsia="Times New Roman"/>
          <w:b/>
          <w:szCs w:val="26"/>
        </w:rPr>
        <w:t>4,14 тис.грн.</w:t>
      </w:r>
      <w:r w:rsidRPr="00B96A5C">
        <w:rPr>
          <w:rFonts w:eastAsia="Times New Roman"/>
          <w:bCs/>
          <w:szCs w:val="26"/>
        </w:rPr>
        <w:t xml:space="preserve"> </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w:t>
      </w:r>
    </w:p>
    <w:p w:rsidR="007B3AEA" w:rsidRPr="00B96A5C" w:rsidRDefault="007B3AEA" w:rsidP="007B3AEA">
      <w:pPr>
        <w:autoSpaceDE w:val="0"/>
        <w:autoSpaceDN w:val="0"/>
        <w:adjustRightInd w:val="0"/>
        <w:ind w:left="-284" w:right="-1" w:firstLine="284"/>
        <w:jc w:val="both"/>
        <w:rPr>
          <w:rFonts w:eastAsia="Times New Roman"/>
          <w:szCs w:val="26"/>
        </w:rPr>
      </w:pPr>
    </w:p>
    <w:p w:rsidR="007B3AEA" w:rsidRPr="00B96A5C" w:rsidRDefault="007B3AEA" w:rsidP="007B3AEA">
      <w:pPr>
        <w:ind w:left="-284" w:right="-1" w:firstLine="284"/>
        <w:jc w:val="both"/>
        <w:rPr>
          <w:rFonts w:eastAsia="Times New Roman"/>
          <w:b/>
          <w:bCs/>
          <w:i/>
          <w:iCs/>
          <w:color w:val="000000"/>
          <w:szCs w:val="26"/>
          <w:lang w:eastAsia="uk-UA"/>
        </w:rPr>
      </w:pPr>
      <w:r w:rsidRPr="00B96A5C">
        <w:rPr>
          <w:rFonts w:eastAsia="Times New Roman"/>
          <w:b/>
          <w:bCs/>
          <w:i/>
          <w:iCs/>
          <w:color w:val="000000"/>
          <w:szCs w:val="26"/>
          <w:lang w:eastAsia="uk-UA"/>
        </w:rPr>
        <w:t>Економічна ефективність.</w:t>
      </w:r>
    </w:p>
    <w:p w:rsidR="007B3AEA" w:rsidRPr="00B96A5C" w:rsidRDefault="007B3AEA" w:rsidP="007B3AEA">
      <w:pPr>
        <w:ind w:left="-284" w:right="-1" w:firstLine="284"/>
        <w:jc w:val="both"/>
        <w:rPr>
          <w:rFonts w:eastAsia="Times New Roman"/>
          <w:b/>
          <w:i/>
          <w:szCs w:val="26"/>
        </w:rPr>
      </w:pPr>
      <w:r w:rsidRPr="00B96A5C">
        <w:rPr>
          <w:rFonts w:eastAsia="Times New Roman"/>
          <w:b/>
          <w:bCs/>
          <w:i/>
          <w:iCs/>
          <w:color w:val="000000"/>
          <w:szCs w:val="26"/>
          <w:lang w:eastAsia="uk-UA"/>
        </w:rPr>
        <w:t xml:space="preserve">Вартість заходу всього 107,64 тис. грн. </w:t>
      </w:r>
      <w:r w:rsidRPr="00B96A5C">
        <w:rPr>
          <w:rFonts w:eastAsia="Times New Roman"/>
          <w:b/>
          <w:i/>
          <w:szCs w:val="26"/>
        </w:rPr>
        <w:t xml:space="preserve">   </w:t>
      </w:r>
    </w:p>
    <w:p w:rsidR="007B3AEA" w:rsidRPr="00B96A5C" w:rsidRDefault="007B3AEA" w:rsidP="007B3AEA">
      <w:pPr>
        <w:ind w:left="-284" w:right="-1" w:firstLine="284"/>
        <w:jc w:val="both"/>
        <w:rPr>
          <w:rFonts w:eastAsia="Times New Roman"/>
          <w:i/>
          <w:szCs w:val="26"/>
        </w:rPr>
      </w:pPr>
      <w:r w:rsidRPr="00B96A5C">
        <w:rPr>
          <w:rFonts w:eastAsia="Times New Roman"/>
          <w:i/>
          <w:szCs w:val="26"/>
        </w:rPr>
        <w:lastRenderedPageBreak/>
        <w:t>Зниження операційних витрат – це сума витрат на матеріали, обладнання, паливо-мастильні матеріали, оплату праці, які були на ремонт гайкокрута за попередні роки до його ремонту -</w:t>
      </w:r>
      <w:r w:rsidRPr="00B96A5C">
        <w:rPr>
          <w:rFonts w:eastAsia="Times New Roman"/>
          <w:i/>
          <w:szCs w:val="26"/>
        </w:rPr>
        <w:br/>
        <w:t xml:space="preserve"> 1  тис. грн. </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Сукупний економічний ефект від впровадження заходу: 1*26=26 тис. грн.</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Окупність реалізації даного проекту визначається по</w:t>
      </w:r>
      <w:r w:rsidRPr="00B96A5C">
        <w:rPr>
          <w:rFonts w:eastAsia="Times New Roman"/>
          <w:szCs w:val="26"/>
        </w:rPr>
        <w:t xml:space="preserve"> </w:t>
      </w:r>
      <w:r w:rsidRPr="00B96A5C">
        <w:rPr>
          <w:rFonts w:eastAsia="Times New Roman"/>
          <w:i/>
          <w:szCs w:val="26"/>
        </w:rPr>
        <w:t>формулі:</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Окупність, роки:</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(Вартість заходу – Оприбуткування зворотних матеріалів)/Сукупний економічний ефект від впровадження заходу = (107,64-0)/26=4 роки</w:t>
      </w:r>
    </w:p>
    <w:p w:rsidR="007B3AEA" w:rsidRPr="00B96A5C" w:rsidRDefault="007B3AEA" w:rsidP="007B3AEA">
      <w:pPr>
        <w:ind w:left="-284" w:right="-1" w:firstLine="284"/>
        <w:jc w:val="both"/>
        <w:rPr>
          <w:szCs w:val="26"/>
        </w:rPr>
      </w:pPr>
    </w:p>
    <w:p w:rsidR="007B3AEA" w:rsidRPr="00B96A5C" w:rsidRDefault="007B3AEA" w:rsidP="00F33A6A">
      <w:pPr>
        <w:ind w:left="-284" w:right="-1" w:firstLine="284"/>
        <w:jc w:val="center"/>
        <w:rPr>
          <w:b/>
          <w:bCs/>
          <w:szCs w:val="26"/>
        </w:rPr>
      </w:pPr>
      <w:r w:rsidRPr="00B96A5C">
        <w:rPr>
          <w:b/>
          <w:bCs/>
          <w:szCs w:val="26"/>
        </w:rPr>
        <w:t>Шуруповерт акумуляторний ударний Makita DHP483RFE LXT</w:t>
      </w:r>
      <w:r w:rsidRPr="00B96A5C">
        <w:rPr>
          <w:b/>
          <w:bCs/>
          <w:szCs w:val="26"/>
        </w:rPr>
        <w:br/>
        <w:t>(18В, 40/23Нм)</w:t>
      </w:r>
    </w:p>
    <w:p w:rsidR="007B3AEA" w:rsidRPr="00B96A5C" w:rsidRDefault="007B3AEA" w:rsidP="00F33A6A">
      <w:pPr>
        <w:ind w:left="-284" w:right="-1" w:firstLine="284"/>
        <w:jc w:val="center"/>
        <w:rPr>
          <w:rFonts w:eastAsia="Times New Roman"/>
          <w:szCs w:val="26"/>
        </w:rPr>
      </w:pPr>
    </w:p>
    <w:p w:rsidR="007B3AEA" w:rsidRPr="00B96A5C" w:rsidRDefault="007B3AEA" w:rsidP="007B3AEA">
      <w:pPr>
        <w:ind w:left="-284" w:right="-1" w:firstLine="284"/>
        <w:jc w:val="both"/>
        <w:rPr>
          <w:rFonts w:eastAsia="Times New Roman"/>
          <w:szCs w:val="26"/>
        </w:rPr>
      </w:pPr>
      <w:r w:rsidRPr="00B96A5C">
        <w:rPr>
          <w:noProof/>
          <w:szCs w:val="26"/>
        </w:rPr>
        <w:drawing>
          <wp:anchor distT="0" distB="0" distL="114300" distR="114300" simplePos="0" relativeHeight="251689984" behindDoc="1" locked="0" layoutInCell="1" allowOverlap="1" wp14:anchorId="09576D61" wp14:editId="7A0BDBA1">
            <wp:simplePos x="0" y="0"/>
            <wp:positionH relativeFrom="margin">
              <wp:align>left</wp:align>
            </wp:positionH>
            <wp:positionV relativeFrom="paragraph">
              <wp:posOffset>53975</wp:posOffset>
            </wp:positionV>
            <wp:extent cx="2228850" cy="2228850"/>
            <wp:effectExtent l="0" t="0" r="0" b="0"/>
            <wp:wrapTight wrapText="bothSides">
              <wp:wrapPolygon edited="0">
                <wp:start x="0" y="0"/>
                <wp:lineTo x="0" y="21415"/>
                <wp:lineTo x="21415" y="21415"/>
                <wp:lineTo x="21415" y="0"/>
                <wp:lineTo x="0" y="0"/>
              </wp:wrapPolygon>
            </wp:wrapTight>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228850" cy="2228850"/>
                    </a:xfrm>
                    <a:prstGeom prst="rect">
                      <a:avLst/>
                    </a:prstGeom>
                    <a:noFill/>
                  </pic:spPr>
                </pic:pic>
              </a:graphicData>
            </a:graphic>
            <wp14:sizeRelH relativeFrom="page">
              <wp14:pctWidth>0</wp14:pctWidth>
            </wp14:sizeRelH>
            <wp14:sizeRelV relativeFrom="page">
              <wp14:pctHeight>0</wp14:pctHeight>
            </wp14:sizeRelV>
          </wp:anchor>
        </w:drawing>
      </w:r>
      <w:r w:rsidRPr="00B96A5C">
        <w:rPr>
          <w:rFonts w:eastAsia="Times New Roman"/>
          <w:szCs w:val="26"/>
        </w:rPr>
        <w:t>Акумуляторний дриль-шупуповерт з ударом Makita DHP483RFE - це легкий і компактний інструмент для професійного і побутового використання. Призначений для безударного свердління (деревини, металу, кераміки, пластику), для ударного свердління (в цеглі, бетоні, камені), а також для роботи з гвинтовими кріпильними елементами.</w:t>
      </w:r>
    </w:p>
    <w:p w:rsidR="007B3AEA" w:rsidRPr="00B96A5C" w:rsidRDefault="007B3AEA" w:rsidP="007B3AEA">
      <w:pPr>
        <w:ind w:left="-284" w:right="-1" w:firstLine="284"/>
        <w:jc w:val="both"/>
        <w:rPr>
          <w:szCs w:val="26"/>
        </w:rPr>
      </w:pPr>
      <w:r w:rsidRPr="00B96A5C">
        <w:rPr>
          <w:rFonts w:eastAsia="Times New Roman"/>
          <w:szCs w:val="26"/>
        </w:rPr>
        <w:t>На даний час в багатьох бригад РЕМ, а також персоналу служби РЗА, нема електрифікованого інструменту для виконання великої кількості монтажних робіт в електроустановках ПрАТ «Рівнеобленерго». В зв’язку з специфікою конструкції, в тому числі й релейних відсіків, шаф та ящиків є потреба в акумуляторній дрилі-шуруповерті для свердління отворів, нарізання різьби чи прикріплення обладнання (матеріалів) до стін конструкції в тяжкодоступних місцях чи на висоті.</w:t>
      </w:r>
    </w:p>
    <w:p w:rsidR="007B3AEA" w:rsidRPr="00B96A5C" w:rsidRDefault="007B3AEA" w:rsidP="007B3AEA">
      <w:pPr>
        <w:ind w:left="-284" w:right="-1" w:firstLine="284"/>
        <w:jc w:val="both"/>
        <w:rPr>
          <w:szCs w:val="26"/>
        </w:rPr>
      </w:pPr>
    </w:p>
    <w:p w:rsidR="007B3AEA" w:rsidRPr="00B96A5C" w:rsidRDefault="007B3AEA" w:rsidP="007B3AEA">
      <w:pPr>
        <w:ind w:left="-284" w:right="-1" w:firstLine="284"/>
        <w:jc w:val="both"/>
        <w:rPr>
          <w:szCs w:val="26"/>
        </w:rPr>
      </w:pPr>
      <w:r w:rsidRPr="00B96A5C">
        <w:rPr>
          <w:szCs w:val="26"/>
        </w:rPr>
        <w:t xml:space="preserve">В інвестиційній програми 2022 року передбачаємо закупівлю шуруповертів Makita DHP483RFE LXT у кількості 31 шт. </w:t>
      </w:r>
    </w:p>
    <w:p w:rsidR="007B3AEA" w:rsidRPr="00B96A5C" w:rsidRDefault="007B3AEA" w:rsidP="007B3AEA">
      <w:pPr>
        <w:ind w:left="-284" w:right="-1" w:firstLine="284"/>
        <w:jc w:val="both"/>
        <w:rPr>
          <w:color w:val="000000"/>
          <w:szCs w:val="26"/>
        </w:rPr>
      </w:pPr>
    </w:p>
    <w:p w:rsidR="007B3AEA" w:rsidRPr="00B96A5C" w:rsidRDefault="007B3AEA" w:rsidP="007B3AEA">
      <w:pPr>
        <w:autoSpaceDE w:val="0"/>
        <w:autoSpaceDN w:val="0"/>
        <w:adjustRightInd w:val="0"/>
        <w:ind w:left="-284" w:right="-1" w:firstLine="284"/>
        <w:jc w:val="both"/>
        <w:rPr>
          <w:b/>
          <w:szCs w:val="26"/>
        </w:rPr>
      </w:pPr>
      <w:r w:rsidRPr="00B96A5C">
        <w:rPr>
          <w:b/>
          <w:szCs w:val="26"/>
        </w:rPr>
        <w:t>Загальна вартість шуруповертів становитиме 281,63 тис. грн. без ПДВ (по 9,085 тис. грн. кожен).</w:t>
      </w:r>
    </w:p>
    <w:p w:rsidR="007B3AEA" w:rsidRPr="00B96A5C" w:rsidRDefault="007B3AEA" w:rsidP="007B3AEA">
      <w:pPr>
        <w:autoSpaceDE w:val="0"/>
        <w:autoSpaceDN w:val="0"/>
        <w:adjustRightInd w:val="0"/>
        <w:ind w:left="-284" w:right="-1" w:firstLine="284"/>
        <w:jc w:val="both"/>
        <w:rPr>
          <w:szCs w:val="26"/>
        </w:rPr>
      </w:pPr>
    </w:p>
    <w:p w:rsidR="007B3AEA" w:rsidRPr="00B96A5C" w:rsidRDefault="007B3AEA" w:rsidP="007B3AEA">
      <w:pPr>
        <w:ind w:left="-284" w:right="-1" w:firstLine="284"/>
        <w:jc w:val="both"/>
        <w:rPr>
          <w:b/>
          <w:bCs/>
          <w:iCs/>
          <w:color w:val="000000"/>
          <w:szCs w:val="26"/>
          <w:lang w:eastAsia="uk-UA"/>
        </w:rPr>
      </w:pPr>
      <w:r w:rsidRPr="00B96A5C">
        <w:rPr>
          <w:b/>
          <w:bCs/>
          <w:iCs/>
          <w:color w:val="000000"/>
          <w:szCs w:val="26"/>
          <w:lang w:eastAsia="uk-UA"/>
        </w:rPr>
        <w:t>Економічна ефективність.</w:t>
      </w:r>
    </w:p>
    <w:p w:rsidR="007B3AEA" w:rsidRPr="00B96A5C" w:rsidRDefault="007B3AEA" w:rsidP="007B3AEA">
      <w:pPr>
        <w:ind w:left="-284" w:right="-1" w:firstLine="284"/>
        <w:jc w:val="both"/>
        <w:rPr>
          <w:b/>
          <w:bCs/>
          <w:iCs/>
          <w:color w:val="000000"/>
          <w:szCs w:val="26"/>
          <w:lang w:eastAsia="uk-UA"/>
        </w:rPr>
      </w:pPr>
      <w:r w:rsidRPr="00B96A5C">
        <w:rPr>
          <w:b/>
          <w:bCs/>
          <w:iCs/>
          <w:color w:val="000000"/>
          <w:szCs w:val="26"/>
          <w:lang w:eastAsia="uk-UA"/>
        </w:rPr>
        <w:t xml:space="preserve">Вартість заходу всього </w:t>
      </w:r>
      <w:r w:rsidRPr="00B96A5C">
        <w:rPr>
          <w:b/>
          <w:szCs w:val="26"/>
        </w:rPr>
        <w:t xml:space="preserve">281,63 </w:t>
      </w:r>
      <w:r w:rsidRPr="00B96A5C">
        <w:rPr>
          <w:b/>
          <w:bCs/>
          <w:iCs/>
          <w:color w:val="000000"/>
          <w:szCs w:val="26"/>
          <w:lang w:eastAsia="uk-UA"/>
        </w:rPr>
        <w:t>тис. грн.</w:t>
      </w:r>
    </w:p>
    <w:p w:rsidR="007B3AEA" w:rsidRPr="00B96A5C" w:rsidRDefault="007B3AEA" w:rsidP="007B3AEA">
      <w:pPr>
        <w:ind w:left="-284" w:right="-1" w:firstLine="284"/>
        <w:jc w:val="both"/>
        <w:rPr>
          <w:b/>
          <w:szCs w:val="26"/>
        </w:rPr>
      </w:pPr>
    </w:p>
    <w:p w:rsidR="007B3AEA" w:rsidRPr="00B96A5C" w:rsidRDefault="007B3AEA" w:rsidP="007B3AEA">
      <w:pPr>
        <w:ind w:left="-284" w:right="-1" w:firstLine="284"/>
        <w:jc w:val="both"/>
        <w:rPr>
          <w:szCs w:val="26"/>
        </w:rPr>
      </w:pPr>
      <w:r w:rsidRPr="00B96A5C">
        <w:rPr>
          <w:szCs w:val="26"/>
        </w:rPr>
        <w:t xml:space="preserve">Зниження операційних витрат – це сума витрат на матеріали, обладнання, паливо-мастильні матеріали, оплату праці, які були затрачені на ремонтні роботи без застосування шуруповерта за попередні роки - 3,1 тис. грн. </w:t>
      </w:r>
    </w:p>
    <w:p w:rsidR="007B3AEA" w:rsidRPr="00B96A5C" w:rsidRDefault="007B3AEA" w:rsidP="007B3AEA">
      <w:pPr>
        <w:ind w:left="-284" w:right="-1" w:firstLine="284"/>
        <w:jc w:val="both"/>
        <w:rPr>
          <w:szCs w:val="26"/>
        </w:rPr>
      </w:pPr>
      <w:r w:rsidRPr="00B96A5C">
        <w:rPr>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szCs w:val="26"/>
        </w:rPr>
      </w:pPr>
      <w:r w:rsidRPr="00B96A5C">
        <w:rPr>
          <w:szCs w:val="26"/>
        </w:rPr>
        <w:t xml:space="preserve">Сукупний економічний ефект від впровадження заходу: </w:t>
      </w:r>
    </w:p>
    <w:p w:rsidR="007B3AEA" w:rsidRPr="00B96A5C" w:rsidRDefault="007B3AEA" w:rsidP="007B3AEA">
      <w:pPr>
        <w:ind w:left="-284" w:right="-1" w:firstLine="284"/>
        <w:jc w:val="both"/>
        <w:rPr>
          <w:szCs w:val="26"/>
        </w:rPr>
      </w:pPr>
      <w:r w:rsidRPr="00B96A5C">
        <w:rPr>
          <w:szCs w:val="26"/>
        </w:rPr>
        <w:t xml:space="preserve"> 3,1*31=96,1 тис. грн.</w:t>
      </w:r>
    </w:p>
    <w:p w:rsidR="007B3AEA" w:rsidRPr="00B96A5C" w:rsidRDefault="007B3AEA" w:rsidP="007B3AEA">
      <w:pPr>
        <w:ind w:left="-284" w:right="-1" w:firstLine="284"/>
        <w:jc w:val="both"/>
        <w:rPr>
          <w:szCs w:val="26"/>
        </w:rPr>
      </w:pPr>
      <w:r w:rsidRPr="00B96A5C">
        <w:rPr>
          <w:szCs w:val="26"/>
        </w:rPr>
        <w:t>Окупність реалізації даного проекту визначається по формулі:</w:t>
      </w:r>
    </w:p>
    <w:p w:rsidR="007B3AEA" w:rsidRPr="00B96A5C" w:rsidRDefault="007B3AEA" w:rsidP="007B3AEA">
      <w:pPr>
        <w:ind w:left="-284" w:right="-1" w:firstLine="284"/>
        <w:jc w:val="both"/>
        <w:rPr>
          <w:szCs w:val="26"/>
        </w:rPr>
      </w:pPr>
      <w:r w:rsidRPr="00B96A5C">
        <w:rPr>
          <w:szCs w:val="26"/>
        </w:rPr>
        <w:t>Окупність, роки:</w:t>
      </w:r>
    </w:p>
    <w:p w:rsidR="007B3AEA" w:rsidRPr="00B96A5C" w:rsidRDefault="007B3AEA" w:rsidP="007B3AEA">
      <w:pPr>
        <w:autoSpaceDE w:val="0"/>
        <w:autoSpaceDN w:val="0"/>
        <w:adjustRightInd w:val="0"/>
        <w:ind w:left="-284" w:right="-1" w:firstLine="284"/>
        <w:jc w:val="both"/>
        <w:rPr>
          <w:szCs w:val="26"/>
        </w:rPr>
      </w:pPr>
      <w:r w:rsidRPr="00B96A5C">
        <w:rPr>
          <w:szCs w:val="26"/>
        </w:rPr>
        <w:t>(Вартість заходу – Оприбуткування зворотних матеріалів)/Сукупний економічний ефект від впровадження заходу = (</w:t>
      </w:r>
      <w:r w:rsidRPr="00B96A5C">
        <w:rPr>
          <w:b/>
          <w:szCs w:val="26"/>
        </w:rPr>
        <w:t xml:space="preserve">281,63 </w:t>
      </w:r>
      <w:r w:rsidRPr="00B96A5C">
        <w:rPr>
          <w:szCs w:val="26"/>
        </w:rPr>
        <w:t>-0)/96,1 = 2,9 роки.</w:t>
      </w:r>
    </w:p>
    <w:p w:rsidR="007B3AEA" w:rsidRPr="00B96A5C" w:rsidRDefault="007B3AEA" w:rsidP="007B3AEA">
      <w:pPr>
        <w:pStyle w:val="afa"/>
        <w:spacing w:after="0" w:line="240" w:lineRule="auto"/>
        <w:ind w:left="-284" w:right="-1" w:firstLine="284"/>
        <w:rPr>
          <w:rFonts w:ascii="Cambria" w:hAnsi="Cambria"/>
          <w:sz w:val="26"/>
          <w:szCs w:val="26"/>
        </w:rPr>
      </w:pPr>
    </w:p>
    <w:p w:rsidR="007B3AEA" w:rsidRPr="00B96A5C" w:rsidRDefault="007B3AEA" w:rsidP="007B3AEA">
      <w:pPr>
        <w:autoSpaceDE w:val="0"/>
        <w:autoSpaceDN w:val="0"/>
        <w:adjustRightInd w:val="0"/>
        <w:ind w:left="-284" w:right="-1" w:firstLine="284"/>
        <w:jc w:val="both"/>
        <w:rPr>
          <w:rFonts w:eastAsia="Times New Roman"/>
          <w:b/>
          <w:bCs/>
          <w:szCs w:val="26"/>
        </w:rPr>
      </w:pPr>
    </w:p>
    <w:p w:rsidR="007B3AEA" w:rsidRPr="00B96A5C" w:rsidRDefault="007B3AEA" w:rsidP="007B3AEA">
      <w:pPr>
        <w:autoSpaceDE w:val="0"/>
        <w:autoSpaceDN w:val="0"/>
        <w:adjustRightInd w:val="0"/>
        <w:ind w:left="-284" w:right="-1" w:firstLine="284"/>
        <w:jc w:val="both"/>
        <w:rPr>
          <w:rFonts w:eastAsia="Times New Roman"/>
          <w:b/>
          <w:bCs/>
          <w:szCs w:val="26"/>
        </w:rPr>
      </w:pPr>
    </w:p>
    <w:p w:rsidR="007B3AEA" w:rsidRPr="00B96A5C" w:rsidRDefault="007B3AEA" w:rsidP="00F33A6A">
      <w:pPr>
        <w:autoSpaceDE w:val="0"/>
        <w:autoSpaceDN w:val="0"/>
        <w:adjustRightInd w:val="0"/>
        <w:ind w:left="-284" w:right="-1" w:firstLine="284"/>
        <w:jc w:val="center"/>
        <w:rPr>
          <w:rFonts w:eastAsia="Times New Roman"/>
          <w:szCs w:val="26"/>
        </w:rPr>
      </w:pPr>
      <w:r w:rsidRPr="00B96A5C">
        <w:rPr>
          <w:rFonts w:eastAsia="Times New Roman"/>
          <w:b/>
          <w:bCs/>
          <w:szCs w:val="26"/>
        </w:rPr>
        <w:t>Кущоріз STI</w:t>
      </w:r>
      <w:r w:rsidRPr="00B96A5C">
        <w:rPr>
          <w:rFonts w:eastAsia="Times New Roman"/>
          <w:b/>
          <w:bCs/>
          <w:szCs w:val="26"/>
          <w:lang w:val="en-US"/>
        </w:rPr>
        <w:t>H</w:t>
      </w:r>
      <w:r w:rsidRPr="00B96A5C">
        <w:rPr>
          <w:rFonts w:eastAsia="Times New Roman"/>
          <w:b/>
          <w:bCs/>
          <w:szCs w:val="26"/>
        </w:rPr>
        <w:t>L FS-450</w:t>
      </w:r>
    </w:p>
    <w:p w:rsidR="007B3AEA" w:rsidRPr="00B96A5C" w:rsidRDefault="007B3AEA" w:rsidP="007B3AEA">
      <w:pPr>
        <w:autoSpaceDE w:val="0"/>
        <w:autoSpaceDN w:val="0"/>
        <w:adjustRightInd w:val="0"/>
        <w:ind w:left="-284" w:right="-1" w:firstLine="284"/>
        <w:jc w:val="both"/>
        <w:rPr>
          <w:rFonts w:eastAsia="Times New Roman"/>
          <w:szCs w:val="26"/>
        </w:rPr>
      </w:pPr>
    </w:p>
    <w:p w:rsidR="007B3AEA" w:rsidRPr="00B96A5C" w:rsidRDefault="007B3AEA" w:rsidP="007B3AEA">
      <w:pPr>
        <w:autoSpaceDE w:val="0"/>
        <w:autoSpaceDN w:val="0"/>
        <w:adjustRightInd w:val="0"/>
        <w:ind w:left="-284" w:right="-1" w:firstLine="284"/>
        <w:jc w:val="both"/>
        <w:rPr>
          <w:rFonts w:eastAsia="Times New Roman"/>
          <w:szCs w:val="26"/>
        </w:rPr>
      </w:pPr>
      <w:r w:rsidRPr="00B96A5C">
        <w:rPr>
          <w:rFonts w:eastAsia="Times New Roman"/>
          <w:b/>
          <w:bCs/>
          <w:noProof/>
          <w:szCs w:val="26"/>
        </w:rPr>
        <w:drawing>
          <wp:inline distT="0" distB="0" distL="0" distR="0" wp14:anchorId="33F5B4F0" wp14:editId="742B21FE">
            <wp:extent cx="2418048" cy="1798320"/>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srcRect l="16391" t="30318" r="41653" b="25101"/>
                    <a:stretch>
                      <a:fillRect/>
                    </a:stretch>
                  </pic:blipFill>
                  <pic:spPr bwMode="auto">
                    <a:xfrm>
                      <a:off x="0" y="0"/>
                      <a:ext cx="2432816" cy="1809303"/>
                    </a:xfrm>
                    <a:prstGeom prst="rect">
                      <a:avLst/>
                    </a:prstGeom>
                    <a:noFill/>
                    <a:ln w="9525">
                      <a:noFill/>
                      <a:miter lim="800000"/>
                      <a:headEnd/>
                      <a:tailEnd/>
                    </a:ln>
                  </pic:spPr>
                </pic:pic>
              </a:graphicData>
            </a:graphic>
          </wp:inline>
        </w:drawing>
      </w:r>
    </w:p>
    <w:p w:rsidR="007B3AEA" w:rsidRPr="00B96A5C" w:rsidRDefault="007B3AEA" w:rsidP="007B3AEA">
      <w:pPr>
        <w:autoSpaceDE w:val="0"/>
        <w:autoSpaceDN w:val="0"/>
        <w:adjustRightInd w:val="0"/>
        <w:ind w:left="-284" w:right="-1" w:firstLine="284"/>
        <w:jc w:val="both"/>
        <w:rPr>
          <w:rFonts w:eastAsia="Times New Roman"/>
          <w:szCs w:val="26"/>
        </w:rPr>
      </w:pPr>
      <w:r w:rsidRPr="00B96A5C">
        <w:rPr>
          <w:rFonts w:eastAsia="Times New Roman"/>
          <w:szCs w:val="26"/>
        </w:rPr>
        <w:t xml:space="preserve">Для викошування трав’яних мас на територіях та в охоронних зонах підстанцій 110/35 кВ, забезпечення санітарного та протипожежного стану територій ПС необхідно укомплектувати бригади та служби компанії кущорізами. </w:t>
      </w:r>
    </w:p>
    <w:p w:rsidR="007B3AEA" w:rsidRPr="00B96A5C" w:rsidRDefault="007B3AEA" w:rsidP="007B3AEA">
      <w:pPr>
        <w:autoSpaceDE w:val="0"/>
        <w:autoSpaceDN w:val="0"/>
        <w:adjustRightInd w:val="0"/>
        <w:ind w:left="-284" w:right="-1" w:firstLine="284"/>
        <w:jc w:val="both"/>
        <w:rPr>
          <w:rFonts w:eastAsia="Times New Roman"/>
          <w:szCs w:val="26"/>
        </w:rPr>
      </w:pPr>
      <w:r w:rsidRPr="00B96A5C">
        <w:rPr>
          <w:rFonts w:eastAsia="Times New Roman"/>
          <w:szCs w:val="26"/>
        </w:rPr>
        <w:t xml:space="preserve">Станом на 2021 рік у «Рівнеобленерго» налічується 16 підстанційних бригад, які обслуговують підстанціїї 110/35 кВ. Для того щоб оновити фізично зношений бензоінструмент, який щомісяця ремонтуються, необхідно 10 кущорізів, за умови, що на протязі 2021 року дане обладнання не буде виходити із ладу. </w:t>
      </w:r>
    </w:p>
    <w:p w:rsidR="007B3AEA" w:rsidRPr="00B96A5C" w:rsidRDefault="007B3AEA" w:rsidP="007B3AEA">
      <w:pPr>
        <w:autoSpaceDE w:val="0"/>
        <w:autoSpaceDN w:val="0"/>
        <w:adjustRightInd w:val="0"/>
        <w:ind w:left="-284" w:right="-1" w:firstLine="284"/>
        <w:jc w:val="both"/>
        <w:rPr>
          <w:rFonts w:eastAsia="Times New Roman"/>
          <w:szCs w:val="26"/>
        </w:rPr>
      </w:pPr>
      <w:r w:rsidRPr="00B96A5C">
        <w:rPr>
          <w:rFonts w:eastAsia="Times New Roman"/>
          <w:szCs w:val="26"/>
        </w:rPr>
        <w:t xml:space="preserve">        Професійні кущорізи </w:t>
      </w:r>
      <w:r w:rsidRPr="00B96A5C">
        <w:rPr>
          <w:rFonts w:eastAsia="Times New Roman"/>
          <w:bCs/>
          <w:szCs w:val="26"/>
        </w:rPr>
        <w:t>STI</w:t>
      </w:r>
      <w:r w:rsidRPr="00B96A5C">
        <w:rPr>
          <w:rFonts w:eastAsia="Times New Roman"/>
          <w:bCs/>
          <w:szCs w:val="26"/>
          <w:lang w:val="en-US"/>
        </w:rPr>
        <w:t>H</w:t>
      </w:r>
      <w:r w:rsidRPr="00B96A5C">
        <w:rPr>
          <w:rFonts w:eastAsia="Times New Roman"/>
          <w:bCs/>
          <w:szCs w:val="26"/>
        </w:rPr>
        <w:t>L FS-450</w:t>
      </w:r>
      <w:r w:rsidRPr="00B96A5C">
        <w:rPr>
          <w:rFonts w:eastAsia="Times New Roman"/>
          <w:szCs w:val="26"/>
        </w:rPr>
        <w:t xml:space="preserve"> міцної конструкції із високим терміном служби, та оптимальною потужністю, мають низький рівень вібрації. Даний бензоінструмент зручний у користуванні, відносно легкий, потужний, наявність спеціальної амортизуючої системи, що запобігає утворенню надлишкової вібрації яка негативно впливає на опорно-руховий апарат.</w:t>
      </w:r>
    </w:p>
    <w:p w:rsidR="007B3AEA" w:rsidRPr="00B96A5C" w:rsidRDefault="007B3AEA" w:rsidP="007B3AEA">
      <w:pPr>
        <w:autoSpaceDE w:val="0"/>
        <w:autoSpaceDN w:val="0"/>
        <w:adjustRightInd w:val="0"/>
        <w:ind w:left="-284" w:right="-1" w:firstLine="284"/>
        <w:jc w:val="both"/>
        <w:rPr>
          <w:rFonts w:eastAsia="Times New Roman"/>
          <w:szCs w:val="26"/>
        </w:rPr>
      </w:pPr>
      <w:r w:rsidRPr="00B96A5C">
        <w:rPr>
          <w:rFonts w:eastAsia="Times New Roman"/>
          <w:szCs w:val="26"/>
        </w:rPr>
        <w:tab/>
        <w:t>При використанні нових, сучасних кущорізів скорочується час, що витрачається викошування порослі та підвищується якість проведених робіт, також зменшуються витрати на ремонт.</w:t>
      </w:r>
    </w:p>
    <w:p w:rsidR="007B3AEA" w:rsidRPr="00B96A5C" w:rsidRDefault="007B3AEA" w:rsidP="007B3AEA">
      <w:pPr>
        <w:autoSpaceDE w:val="0"/>
        <w:autoSpaceDN w:val="0"/>
        <w:adjustRightInd w:val="0"/>
        <w:ind w:left="-284" w:right="-1" w:firstLine="284"/>
        <w:jc w:val="both"/>
        <w:rPr>
          <w:rFonts w:eastAsia="Times New Roman"/>
          <w:szCs w:val="26"/>
        </w:rPr>
      </w:pPr>
      <w:r w:rsidRPr="00B96A5C">
        <w:rPr>
          <w:rFonts w:eastAsia="Times New Roman"/>
          <w:szCs w:val="26"/>
        </w:rPr>
        <w:t xml:space="preserve">         Кущорізи пропонується придбати замість фізично зношених та поламаних, або таких, в яких термін служби вже перевищив допустимий термін експлуатації.</w:t>
      </w:r>
    </w:p>
    <w:p w:rsidR="007B3AEA" w:rsidRPr="00B96A5C" w:rsidRDefault="007B3AEA" w:rsidP="007B3AEA">
      <w:pPr>
        <w:autoSpaceDE w:val="0"/>
        <w:autoSpaceDN w:val="0"/>
        <w:adjustRightInd w:val="0"/>
        <w:ind w:left="-284" w:right="-1" w:firstLine="284"/>
        <w:jc w:val="both"/>
        <w:rPr>
          <w:rFonts w:eastAsia="Times New Roman"/>
          <w:szCs w:val="26"/>
        </w:rPr>
      </w:pPr>
      <w:r w:rsidRPr="00B96A5C">
        <w:rPr>
          <w:rFonts w:eastAsia="Times New Roman"/>
          <w:szCs w:val="26"/>
        </w:rPr>
        <w:t xml:space="preserve">    В інвестиційній програмі 2022 року передбачаємо закупівлю 10 кущорізів марки </w:t>
      </w:r>
      <w:r w:rsidRPr="00B96A5C">
        <w:rPr>
          <w:rFonts w:eastAsia="Times New Roman"/>
          <w:bCs/>
          <w:szCs w:val="26"/>
        </w:rPr>
        <w:t>STI</w:t>
      </w:r>
      <w:r w:rsidRPr="00B96A5C">
        <w:rPr>
          <w:rFonts w:eastAsia="Times New Roman"/>
          <w:bCs/>
          <w:szCs w:val="26"/>
          <w:lang w:val="en-US"/>
        </w:rPr>
        <w:t>H</w:t>
      </w:r>
      <w:r w:rsidRPr="00B96A5C">
        <w:rPr>
          <w:rFonts w:eastAsia="Times New Roman"/>
          <w:bCs/>
          <w:szCs w:val="26"/>
        </w:rPr>
        <w:t>L FS-450</w:t>
      </w:r>
      <w:r w:rsidRPr="00B96A5C">
        <w:rPr>
          <w:rFonts w:eastAsia="Times New Roman"/>
          <w:szCs w:val="26"/>
        </w:rPr>
        <w:t>753T.</w:t>
      </w:r>
    </w:p>
    <w:p w:rsidR="007B3AEA" w:rsidRPr="00B96A5C" w:rsidRDefault="007B3AEA" w:rsidP="007B3AEA">
      <w:pPr>
        <w:ind w:left="-284" w:right="-1" w:firstLine="284"/>
        <w:jc w:val="both"/>
        <w:rPr>
          <w:rFonts w:eastAsia="Times New Roman"/>
          <w:szCs w:val="26"/>
        </w:rPr>
      </w:pPr>
      <w:r w:rsidRPr="00B96A5C">
        <w:rPr>
          <w:rFonts w:eastAsia="Times New Roman"/>
          <w:szCs w:val="26"/>
        </w:rPr>
        <w:t>Загальна вартість кущорізів становитиме 186,79 тис. грн.  без ПДВ ( по 18,68 тис. грн.  кожен).</w:t>
      </w:r>
    </w:p>
    <w:p w:rsidR="007B3AEA" w:rsidRPr="00B96A5C" w:rsidRDefault="007B3AEA" w:rsidP="007B3AEA">
      <w:pPr>
        <w:ind w:left="-284" w:right="-1" w:firstLine="284"/>
        <w:jc w:val="both"/>
        <w:rPr>
          <w:rFonts w:eastAsia="Times New Roman"/>
          <w:szCs w:val="26"/>
        </w:rPr>
      </w:pPr>
    </w:p>
    <w:p w:rsidR="007B3AEA" w:rsidRPr="00B96A5C" w:rsidRDefault="007B3AEA" w:rsidP="007B3AEA">
      <w:pPr>
        <w:ind w:left="-284" w:right="-1" w:firstLine="284"/>
        <w:jc w:val="both"/>
        <w:rPr>
          <w:rFonts w:eastAsia="Times New Roman"/>
          <w:b/>
          <w:bCs/>
          <w:iCs/>
          <w:color w:val="000000"/>
          <w:szCs w:val="26"/>
          <w:lang w:eastAsia="uk-UA"/>
        </w:rPr>
      </w:pPr>
      <w:r w:rsidRPr="00B96A5C">
        <w:rPr>
          <w:rFonts w:eastAsia="Times New Roman"/>
          <w:b/>
          <w:bCs/>
          <w:iCs/>
          <w:color w:val="000000"/>
          <w:szCs w:val="26"/>
          <w:lang w:eastAsia="uk-UA"/>
        </w:rPr>
        <w:t>Економічна ефективність.</w:t>
      </w:r>
    </w:p>
    <w:p w:rsidR="007B3AEA" w:rsidRPr="00B96A5C" w:rsidRDefault="007B3AEA" w:rsidP="007B3AEA">
      <w:pPr>
        <w:ind w:left="-284" w:right="-1" w:firstLine="284"/>
        <w:jc w:val="both"/>
        <w:rPr>
          <w:rFonts w:eastAsia="Times New Roman"/>
          <w:b/>
          <w:szCs w:val="26"/>
        </w:rPr>
      </w:pPr>
      <w:r w:rsidRPr="00B96A5C">
        <w:rPr>
          <w:rFonts w:eastAsia="Times New Roman"/>
          <w:b/>
          <w:bCs/>
          <w:iCs/>
          <w:color w:val="000000"/>
          <w:szCs w:val="26"/>
          <w:lang w:eastAsia="uk-UA"/>
        </w:rPr>
        <w:t xml:space="preserve">Вартість заходу всього 186,79 тис. грн. </w:t>
      </w:r>
      <w:r w:rsidRPr="00B96A5C">
        <w:rPr>
          <w:rFonts w:eastAsia="Times New Roman"/>
          <w:b/>
          <w:szCs w:val="26"/>
        </w:rPr>
        <w:t xml:space="preserve">   </w:t>
      </w:r>
    </w:p>
    <w:p w:rsidR="007B3AEA" w:rsidRPr="00B96A5C" w:rsidRDefault="007B3AEA" w:rsidP="007B3AEA">
      <w:pPr>
        <w:ind w:left="-284" w:right="-1" w:firstLine="284"/>
        <w:jc w:val="both"/>
        <w:rPr>
          <w:rFonts w:eastAsia="Times New Roman"/>
          <w:szCs w:val="26"/>
        </w:rPr>
      </w:pPr>
      <w:r w:rsidRPr="00B96A5C">
        <w:rPr>
          <w:rFonts w:eastAsia="Times New Roman"/>
          <w:szCs w:val="26"/>
        </w:rPr>
        <w:t>Зниження операційних витрат – це сума витрат на матеріали, обладнання, паливо-мастильні матеріали, оплату праці, які були на ремонт кущорізів за попередні роки до її ремонту -</w:t>
      </w:r>
      <w:r w:rsidRPr="00B96A5C">
        <w:rPr>
          <w:rFonts w:eastAsia="Times New Roman"/>
          <w:szCs w:val="26"/>
        </w:rPr>
        <w:br/>
        <w:t xml:space="preserve"> 6 тис. грн. </w:t>
      </w:r>
    </w:p>
    <w:p w:rsidR="007B3AEA" w:rsidRPr="00B96A5C" w:rsidRDefault="007B3AEA" w:rsidP="007B3AEA">
      <w:pPr>
        <w:ind w:left="-284" w:right="-1" w:firstLine="284"/>
        <w:jc w:val="both"/>
        <w:rPr>
          <w:rFonts w:eastAsia="Times New Roman"/>
          <w:szCs w:val="26"/>
        </w:rPr>
      </w:pPr>
      <w:r w:rsidRPr="00B96A5C">
        <w:rPr>
          <w:rFonts w:eastAsia="Times New Roman"/>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rFonts w:eastAsia="Times New Roman"/>
          <w:szCs w:val="26"/>
        </w:rPr>
      </w:pPr>
      <w:r w:rsidRPr="00B96A5C">
        <w:rPr>
          <w:rFonts w:eastAsia="Times New Roman"/>
          <w:szCs w:val="26"/>
        </w:rPr>
        <w:t xml:space="preserve">Сукупний економічний ефект від впровадження заходу: </w:t>
      </w:r>
    </w:p>
    <w:p w:rsidR="007B3AEA" w:rsidRPr="00B96A5C" w:rsidRDefault="007B3AEA" w:rsidP="007B3AEA">
      <w:pPr>
        <w:ind w:left="-284" w:right="-1" w:firstLine="284"/>
        <w:jc w:val="both"/>
        <w:rPr>
          <w:rFonts w:eastAsia="Times New Roman"/>
          <w:szCs w:val="26"/>
        </w:rPr>
      </w:pPr>
      <w:r w:rsidRPr="00B96A5C">
        <w:rPr>
          <w:rFonts w:eastAsia="Times New Roman"/>
          <w:szCs w:val="26"/>
        </w:rPr>
        <w:t xml:space="preserve"> 6*10=60  тис. грн.</w:t>
      </w:r>
    </w:p>
    <w:p w:rsidR="007B3AEA" w:rsidRPr="00B96A5C" w:rsidRDefault="007B3AEA" w:rsidP="007B3AEA">
      <w:pPr>
        <w:ind w:left="-284" w:right="-1" w:firstLine="284"/>
        <w:jc w:val="both"/>
        <w:rPr>
          <w:rFonts w:eastAsia="Times New Roman"/>
          <w:szCs w:val="26"/>
        </w:rPr>
      </w:pPr>
      <w:r w:rsidRPr="00B96A5C">
        <w:rPr>
          <w:rFonts w:eastAsia="Times New Roman"/>
          <w:szCs w:val="26"/>
        </w:rPr>
        <w:t>Окупність реалізації даного проекту визначається по формулі:</w:t>
      </w:r>
    </w:p>
    <w:p w:rsidR="007B3AEA" w:rsidRPr="00B96A5C" w:rsidRDefault="007B3AEA" w:rsidP="007B3AEA">
      <w:pPr>
        <w:ind w:left="-284" w:right="-1" w:firstLine="284"/>
        <w:jc w:val="both"/>
        <w:rPr>
          <w:rFonts w:eastAsia="Times New Roman"/>
          <w:szCs w:val="26"/>
        </w:rPr>
      </w:pPr>
      <w:r w:rsidRPr="00B96A5C">
        <w:rPr>
          <w:rFonts w:eastAsia="Times New Roman"/>
          <w:szCs w:val="26"/>
        </w:rPr>
        <w:t>Окупність, роки:</w:t>
      </w:r>
    </w:p>
    <w:p w:rsidR="007B3AEA" w:rsidRPr="00B96A5C" w:rsidRDefault="007B3AEA" w:rsidP="007B3AEA">
      <w:pPr>
        <w:ind w:left="-284" w:right="-1" w:firstLine="284"/>
        <w:jc w:val="both"/>
        <w:rPr>
          <w:rFonts w:eastAsia="Times New Roman"/>
          <w:szCs w:val="26"/>
        </w:rPr>
      </w:pPr>
      <w:r w:rsidRPr="00B96A5C">
        <w:rPr>
          <w:rFonts w:eastAsia="Times New Roman"/>
          <w:szCs w:val="26"/>
        </w:rPr>
        <w:t>(Вартість заходу – Оприбуткування зворотних матеріалів)/Сукупний економічний ефект від впровадження заходу = (186,79-0)/60=3 роки</w:t>
      </w:r>
    </w:p>
    <w:p w:rsidR="007B3AEA" w:rsidRPr="00B96A5C" w:rsidRDefault="007B3AE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7B3AEA" w:rsidRPr="00B96A5C" w:rsidRDefault="007B3AEA" w:rsidP="00F33A6A">
      <w:pPr>
        <w:autoSpaceDE w:val="0"/>
        <w:autoSpaceDN w:val="0"/>
        <w:adjustRightInd w:val="0"/>
        <w:ind w:left="-284" w:right="-1" w:firstLine="284"/>
        <w:jc w:val="center"/>
        <w:rPr>
          <w:rFonts w:eastAsia="Times New Roman"/>
          <w:b/>
          <w:bCs/>
          <w:szCs w:val="26"/>
        </w:rPr>
      </w:pPr>
      <w:r w:rsidRPr="00B96A5C">
        <w:rPr>
          <w:rFonts w:eastAsia="Times New Roman"/>
          <w:b/>
          <w:bCs/>
          <w:szCs w:val="26"/>
        </w:rPr>
        <w:lastRenderedPageBreak/>
        <w:t xml:space="preserve">Акумуляторний ударний гайкокрут </w:t>
      </w:r>
      <w:r w:rsidRPr="00B96A5C">
        <w:rPr>
          <w:rFonts w:eastAsia="Times New Roman"/>
          <w:b/>
          <w:bCs/>
          <w:szCs w:val="26"/>
          <w:lang w:val="en-US"/>
        </w:rPr>
        <w:t>Bosch</w:t>
      </w:r>
      <w:r w:rsidRPr="00B96A5C">
        <w:rPr>
          <w:rFonts w:eastAsia="Times New Roman"/>
          <w:b/>
          <w:bCs/>
          <w:szCs w:val="26"/>
        </w:rPr>
        <w:t xml:space="preserve"> </w:t>
      </w:r>
      <w:r w:rsidRPr="00B96A5C">
        <w:rPr>
          <w:rFonts w:eastAsia="Times New Roman"/>
          <w:b/>
          <w:bCs/>
          <w:szCs w:val="26"/>
          <w:lang w:val="en-US"/>
        </w:rPr>
        <w:t>Professional</w:t>
      </w:r>
      <w:r w:rsidRPr="00B96A5C">
        <w:rPr>
          <w:rFonts w:eastAsia="Times New Roman"/>
          <w:b/>
          <w:bCs/>
          <w:szCs w:val="26"/>
        </w:rPr>
        <w:t xml:space="preserve"> </w:t>
      </w:r>
      <w:r w:rsidRPr="00B96A5C">
        <w:rPr>
          <w:rFonts w:eastAsia="Times New Roman"/>
          <w:b/>
          <w:bCs/>
          <w:szCs w:val="26"/>
          <w:lang w:val="en-US"/>
        </w:rPr>
        <w:t>Heavy</w:t>
      </w:r>
      <w:r w:rsidRPr="00B96A5C">
        <w:rPr>
          <w:rFonts w:eastAsia="Times New Roman"/>
          <w:b/>
          <w:bCs/>
          <w:szCs w:val="26"/>
        </w:rPr>
        <w:t xml:space="preserve"> </w:t>
      </w:r>
      <w:r w:rsidRPr="00B96A5C">
        <w:rPr>
          <w:rFonts w:eastAsia="Times New Roman"/>
          <w:b/>
          <w:bCs/>
          <w:szCs w:val="26"/>
          <w:lang w:val="en-US"/>
        </w:rPr>
        <w:t>Duty</w:t>
      </w:r>
      <w:r w:rsidRPr="00B96A5C">
        <w:rPr>
          <w:rFonts w:eastAsia="Times New Roman"/>
          <w:b/>
          <w:bCs/>
          <w:szCs w:val="26"/>
        </w:rPr>
        <w:t xml:space="preserve"> </w:t>
      </w:r>
      <w:r w:rsidRPr="00B96A5C">
        <w:rPr>
          <w:rFonts w:eastAsia="Times New Roman"/>
          <w:b/>
          <w:bCs/>
          <w:szCs w:val="26"/>
          <w:lang w:val="en-US"/>
        </w:rPr>
        <w:t>GDS</w:t>
      </w:r>
      <w:r w:rsidRPr="00B96A5C">
        <w:rPr>
          <w:rFonts w:eastAsia="Times New Roman"/>
          <w:b/>
          <w:bCs/>
          <w:szCs w:val="26"/>
        </w:rPr>
        <w:t xml:space="preserve"> 18 </w:t>
      </w:r>
      <w:r w:rsidRPr="00B96A5C">
        <w:rPr>
          <w:rFonts w:eastAsia="Times New Roman"/>
          <w:b/>
          <w:bCs/>
          <w:szCs w:val="26"/>
          <w:lang w:val="en-US"/>
        </w:rPr>
        <w:t>V</w:t>
      </w:r>
      <w:r w:rsidRPr="00B96A5C">
        <w:rPr>
          <w:rFonts w:eastAsia="Times New Roman"/>
          <w:b/>
          <w:bCs/>
          <w:szCs w:val="26"/>
        </w:rPr>
        <w:t>-</w:t>
      </w:r>
      <w:r w:rsidRPr="00B96A5C">
        <w:rPr>
          <w:rFonts w:eastAsia="Times New Roman"/>
          <w:b/>
          <w:bCs/>
          <w:szCs w:val="26"/>
          <w:lang w:val="en-US"/>
        </w:rPr>
        <w:t>LI</w:t>
      </w:r>
      <w:r w:rsidRPr="00B96A5C">
        <w:rPr>
          <w:rFonts w:eastAsia="Times New Roman"/>
          <w:b/>
          <w:bCs/>
          <w:szCs w:val="26"/>
        </w:rPr>
        <w:t xml:space="preserve"> </w:t>
      </w:r>
      <w:r w:rsidRPr="00B96A5C">
        <w:rPr>
          <w:rFonts w:eastAsia="Times New Roman"/>
          <w:b/>
          <w:bCs/>
          <w:szCs w:val="26"/>
          <w:lang w:val="en-US"/>
        </w:rPr>
        <w:t>HT</w:t>
      </w:r>
    </w:p>
    <w:p w:rsidR="007B3AEA" w:rsidRPr="00B96A5C" w:rsidRDefault="007B3AEA" w:rsidP="007B3AEA">
      <w:pPr>
        <w:autoSpaceDE w:val="0"/>
        <w:autoSpaceDN w:val="0"/>
        <w:adjustRightInd w:val="0"/>
        <w:ind w:left="-284" w:right="-1" w:firstLine="284"/>
        <w:jc w:val="both"/>
        <w:rPr>
          <w:rFonts w:eastAsia="Times New Roman"/>
          <w:b/>
          <w:bCs/>
          <w:szCs w:val="26"/>
        </w:rPr>
      </w:pPr>
    </w:p>
    <w:p w:rsidR="007B3AEA" w:rsidRPr="00B96A5C" w:rsidRDefault="007B3AEA" w:rsidP="007B3AEA">
      <w:pPr>
        <w:autoSpaceDE w:val="0"/>
        <w:autoSpaceDN w:val="0"/>
        <w:adjustRightInd w:val="0"/>
        <w:ind w:left="-284" w:right="-1" w:firstLine="284"/>
        <w:jc w:val="both"/>
        <w:rPr>
          <w:rFonts w:eastAsia="Times New Roman"/>
          <w:b/>
          <w:bCs/>
          <w:szCs w:val="26"/>
        </w:rPr>
      </w:pPr>
    </w:p>
    <w:p w:rsidR="007B3AEA" w:rsidRPr="00B96A5C" w:rsidRDefault="007B3AEA" w:rsidP="007B3AEA">
      <w:pPr>
        <w:autoSpaceDE w:val="0"/>
        <w:autoSpaceDN w:val="0"/>
        <w:adjustRightInd w:val="0"/>
        <w:ind w:left="-284" w:right="-1" w:firstLine="284"/>
        <w:jc w:val="both"/>
        <w:rPr>
          <w:rFonts w:eastAsia="Times New Roman"/>
          <w:b/>
          <w:bCs/>
          <w:szCs w:val="26"/>
          <w:lang w:val="en-US"/>
        </w:rPr>
      </w:pPr>
      <w:r w:rsidRPr="00B96A5C">
        <w:rPr>
          <w:rFonts w:eastAsia="Times New Roman"/>
          <w:noProof/>
          <w:szCs w:val="26"/>
        </w:rPr>
        <w:drawing>
          <wp:inline distT="0" distB="0" distL="0" distR="0" wp14:anchorId="35C40011" wp14:editId="3B434A24">
            <wp:extent cx="1790065" cy="1568708"/>
            <wp:effectExtent l="0" t="0" r="635" b="0"/>
            <wp:docPr id="54" name="Рисунок 54" descr="Аккумуляторный ударный гайковерт GDS 18 V-LI HT (06019B130A)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кумуляторный ударный гайковерт GDS 18 V-LI HT (06019B130A) фото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798578" cy="1576168"/>
                    </a:xfrm>
                    <a:prstGeom prst="rect">
                      <a:avLst/>
                    </a:prstGeom>
                    <a:noFill/>
                    <a:ln>
                      <a:noFill/>
                    </a:ln>
                  </pic:spPr>
                </pic:pic>
              </a:graphicData>
            </a:graphic>
          </wp:inline>
        </w:drawing>
      </w:r>
    </w:p>
    <w:p w:rsidR="007B3AEA" w:rsidRPr="00B96A5C" w:rsidRDefault="007B3AEA" w:rsidP="007B3AEA">
      <w:pPr>
        <w:autoSpaceDE w:val="0"/>
        <w:autoSpaceDN w:val="0"/>
        <w:adjustRightInd w:val="0"/>
        <w:ind w:left="-284" w:right="-1" w:firstLine="284"/>
        <w:jc w:val="both"/>
        <w:rPr>
          <w:rFonts w:eastAsia="Times New Roman"/>
          <w:b/>
          <w:bCs/>
          <w:szCs w:val="26"/>
          <w:lang w:val="en-US"/>
        </w:rPr>
      </w:pPr>
    </w:p>
    <w:p w:rsidR="007B3AEA" w:rsidRPr="00B96A5C" w:rsidRDefault="007B3AEA" w:rsidP="007B3AEA">
      <w:pPr>
        <w:autoSpaceDE w:val="0"/>
        <w:autoSpaceDN w:val="0"/>
        <w:adjustRightInd w:val="0"/>
        <w:ind w:left="-284" w:right="-1" w:firstLine="284"/>
        <w:jc w:val="both"/>
        <w:rPr>
          <w:rFonts w:eastAsia="Times New Roman"/>
          <w:b/>
          <w:bCs/>
          <w:szCs w:val="26"/>
          <w:lang w:val="en-US"/>
        </w:rPr>
      </w:pPr>
    </w:p>
    <w:p w:rsidR="007B3AEA" w:rsidRPr="00B96A5C" w:rsidRDefault="007B3AEA" w:rsidP="007B3AEA">
      <w:pPr>
        <w:autoSpaceDE w:val="0"/>
        <w:autoSpaceDN w:val="0"/>
        <w:adjustRightInd w:val="0"/>
        <w:ind w:left="-284" w:right="-1" w:firstLine="284"/>
        <w:jc w:val="both"/>
        <w:rPr>
          <w:rFonts w:eastAsia="Times New Roman"/>
          <w:b/>
          <w:bCs/>
          <w:szCs w:val="26"/>
          <w:lang w:val="en-US"/>
        </w:rPr>
      </w:pPr>
    </w:p>
    <w:p w:rsidR="007B3AEA" w:rsidRPr="00B96A5C" w:rsidRDefault="007B3AEA" w:rsidP="007B3AEA">
      <w:pPr>
        <w:autoSpaceDE w:val="0"/>
        <w:autoSpaceDN w:val="0"/>
        <w:adjustRightInd w:val="0"/>
        <w:ind w:left="-284" w:right="-1" w:firstLine="284"/>
        <w:jc w:val="both"/>
        <w:rPr>
          <w:rFonts w:eastAsia="Times New Roman"/>
          <w:bCs/>
          <w:szCs w:val="26"/>
          <w:lang w:val="en-US"/>
        </w:rPr>
      </w:pPr>
      <w:r w:rsidRPr="00B96A5C">
        <w:rPr>
          <w:rFonts w:eastAsia="Times New Roman"/>
          <w:bCs/>
          <w:szCs w:val="26"/>
          <w:lang w:val="en-US"/>
        </w:rPr>
        <w:t xml:space="preserve">        </w:t>
      </w:r>
      <w:r w:rsidRPr="00B96A5C">
        <w:rPr>
          <w:rFonts w:eastAsia="Times New Roman"/>
          <w:bCs/>
          <w:szCs w:val="26"/>
        </w:rPr>
        <w:t>Для</w:t>
      </w:r>
      <w:r w:rsidRPr="00B96A5C">
        <w:rPr>
          <w:rFonts w:eastAsia="Times New Roman"/>
          <w:bCs/>
          <w:szCs w:val="26"/>
          <w:lang w:val="en-US"/>
        </w:rPr>
        <w:t xml:space="preserve"> </w:t>
      </w:r>
      <w:r w:rsidRPr="00B96A5C">
        <w:rPr>
          <w:rFonts w:eastAsia="Times New Roman"/>
          <w:bCs/>
          <w:szCs w:val="26"/>
        </w:rPr>
        <w:t>виконання</w:t>
      </w:r>
      <w:r w:rsidRPr="00B96A5C">
        <w:rPr>
          <w:rFonts w:eastAsia="Times New Roman"/>
          <w:bCs/>
          <w:szCs w:val="26"/>
          <w:lang w:val="en-US"/>
        </w:rPr>
        <w:t xml:space="preserve"> </w:t>
      </w:r>
      <w:r w:rsidRPr="00B96A5C">
        <w:rPr>
          <w:rFonts w:eastAsia="Times New Roman"/>
          <w:bCs/>
          <w:szCs w:val="26"/>
        </w:rPr>
        <w:t>технічного</w:t>
      </w:r>
      <w:r w:rsidRPr="00B96A5C">
        <w:rPr>
          <w:rFonts w:eastAsia="Times New Roman"/>
          <w:bCs/>
          <w:szCs w:val="26"/>
          <w:lang w:val="en-US"/>
        </w:rPr>
        <w:t xml:space="preserve"> </w:t>
      </w:r>
      <w:r w:rsidRPr="00B96A5C">
        <w:rPr>
          <w:rFonts w:eastAsia="Times New Roman"/>
          <w:bCs/>
          <w:szCs w:val="26"/>
        </w:rPr>
        <w:t>обслуговування</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ремонту</w:t>
      </w:r>
      <w:r w:rsidRPr="00B96A5C">
        <w:rPr>
          <w:rFonts w:eastAsia="Times New Roman"/>
          <w:bCs/>
          <w:szCs w:val="26"/>
          <w:lang w:val="en-US"/>
        </w:rPr>
        <w:t xml:space="preserve"> </w:t>
      </w:r>
      <w:r w:rsidRPr="00B96A5C">
        <w:rPr>
          <w:rFonts w:eastAsia="Times New Roman"/>
          <w:bCs/>
          <w:szCs w:val="26"/>
        </w:rPr>
        <w:t>електрообладнання</w:t>
      </w:r>
      <w:r w:rsidRPr="00B96A5C">
        <w:rPr>
          <w:rFonts w:eastAsia="Times New Roman"/>
          <w:bCs/>
          <w:szCs w:val="26"/>
          <w:lang w:val="en-US"/>
        </w:rPr>
        <w:t xml:space="preserve"> </w:t>
      </w:r>
      <w:r w:rsidRPr="00B96A5C">
        <w:rPr>
          <w:rFonts w:eastAsia="Times New Roman"/>
          <w:bCs/>
          <w:szCs w:val="26"/>
        </w:rPr>
        <w:t>на</w:t>
      </w:r>
      <w:r w:rsidRPr="00B96A5C">
        <w:rPr>
          <w:rFonts w:eastAsia="Times New Roman"/>
          <w:bCs/>
          <w:szCs w:val="26"/>
          <w:lang w:val="en-US"/>
        </w:rPr>
        <w:t xml:space="preserve"> </w:t>
      </w:r>
      <w:r w:rsidRPr="00B96A5C">
        <w:rPr>
          <w:rFonts w:eastAsia="Times New Roman"/>
          <w:bCs/>
          <w:szCs w:val="26"/>
        </w:rPr>
        <w:t>ПС</w:t>
      </w:r>
      <w:r w:rsidRPr="00B96A5C">
        <w:rPr>
          <w:rFonts w:eastAsia="Times New Roman"/>
          <w:bCs/>
          <w:szCs w:val="26"/>
          <w:lang w:val="en-US"/>
        </w:rPr>
        <w:t xml:space="preserve"> 35-110 </w:t>
      </w:r>
      <w:r w:rsidRPr="00B96A5C">
        <w:rPr>
          <w:rFonts w:eastAsia="Times New Roman"/>
          <w:bCs/>
          <w:szCs w:val="26"/>
        </w:rPr>
        <w:t>кВ</w:t>
      </w:r>
      <w:r w:rsidRPr="00B96A5C">
        <w:rPr>
          <w:rFonts w:eastAsia="Times New Roman"/>
          <w:bCs/>
          <w:szCs w:val="26"/>
          <w:lang w:val="en-US"/>
        </w:rPr>
        <w:t xml:space="preserve"> </w:t>
      </w:r>
      <w:r w:rsidRPr="00B96A5C">
        <w:rPr>
          <w:rFonts w:eastAsia="Times New Roman"/>
          <w:bCs/>
          <w:szCs w:val="26"/>
        </w:rPr>
        <w:t>ПрАТ</w:t>
      </w:r>
      <w:r w:rsidRPr="00B96A5C">
        <w:rPr>
          <w:rFonts w:eastAsia="Times New Roman"/>
          <w:bCs/>
          <w:szCs w:val="26"/>
          <w:lang w:val="en-US"/>
        </w:rPr>
        <w:t xml:space="preserve"> «</w:t>
      </w:r>
      <w:r w:rsidRPr="00B96A5C">
        <w:rPr>
          <w:rFonts w:eastAsia="Times New Roman"/>
          <w:bCs/>
          <w:szCs w:val="26"/>
        </w:rPr>
        <w:t>Рівнеобленерго</w:t>
      </w:r>
      <w:r w:rsidRPr="00B96A5C">
        <w:rPr>
          <w:rFonts w:eastAsia="Times New Roman"/>
          <w:bCs/>
          <w:szCs w:val="26"/>
          <w:lang w:val="en-US"/>
        </w:rPr>
        <w:t xml:space="preserve">», </w:t>
      </w:r>
      <w:r w:rsidRPr="00B96A5C">
        <w:rPr>
          <w:rFonts w:eastAsia="Times New Roman"/>
          <w:bCs/>
          <w:szCs w:val="26"/>
        </w:rPr>
        <w:t>що</w:t>
      </w:r>
      <w:r w:rsidRPr="00B96A5C">
        <w:rPr>
          <w:rFonts w:eastAsia="Times New Roman"/>
          <w:bCs/>
          <w:szCs w:val="26"/>
          <w:lang w:val="en-US"/>
        </w:rPr>
        <w:t xml:space="preserve"> </w:t>
      </w:r>
      <w:r w:rsidRPr="00B96A5C">
        <w:rPr>
          <w:rFonts w:eastAsia="Times New Roman"/>
          <w:bCs/>
          <w:szCs w:val="26"/>
        </w:rPr>
        <w:t>включають</w:t>
      </w:r>
      <w:r w:rsidRPr="00B96A5C">
        <w:rPr>
          <w:rFonts w:eastAsia="Times New Roman"/>
          <w:bCs/>
          <w:szCs w:val="26"/>
          <w:lang w:val="en-US"/>
        </w:rPr>
        <w:t xml:space="preserve"> </w:t>
      </w:r>
      <w:r w:rsidRPr="00B96A5C">
        <w:rPr>
          <w:rFonts w:eastAsia="Times New Roman"/>
          <w:bCs/>
          <w:szCs w:val="26"/>
        </w:rPr>
        <w:t>в</w:t>
      </w:r>
      <w:r w:rsidRPr="00B96A5C">
        <w:rPr>
          <w:rFonts w:eastAsia="Times New Roman"/>
          <w:bCs/>
          <w:szCs w:val="26"/>
          <w:lang w:val="en-US"/>
        </w:rPr>
        <w:t xml:space="preserve"> </w:t>
      </w:r>
      <w:r w:rsidRPr="00B96A5C">
        <w:rPr>
          <w:rFonts w:eastAsia="Times New Roman"/>
          <w:bCs/>
          <w:szCs w:val="26"/>
        </w:rPr>
        <w:t>себе</w:t>
      </w:r>
      <w:r w:rsidRPr="00B96A5C">
        <w:rPr>
          <w:rFonts w:eastAsia="Times New Roman"/>
          <w:bCs/>
          <w:szCs w:val="26"/>
          <w:lang w:val="en-US"/>
        </w:rPr>
        <w:t xml:space="preserve"> </w:t>
      </w:r>
      <w:r w:rsidRPr="00B96A5C">
        <w:rPr>
          <w:rFonts w:eastAsia="Times New Roman"/>
          <w:bCs/>
          <w:szCs w:val="26"/>
        </w:rPr>
        <w:t>ремонт</w:t>
      </w:r>
      <w:r w:rsidRPr="00B96A5C">
        <w:rPr>
          <w:rFonts w:eastAsia="Times New Roman"/>
          <w:bCs/>
          <w:szCs w:val="26"/>
          <w:lang w:val="en-US"/>
        </w:rPr>
        <w:t xml:space="preserve"> </w:t>
      </w:r>
      <w:r w:rsidRPr="00B96A5C">
        <w:rPr>
          <w:rFonts w:eastAsia="Times New Roman"/>
          <w:bCs/>
          <w:szCs w:val="26"/>
        </w:rPr>
        <w:t>такого</w:t>
      </w:r>
      <w:r w:rsidRPr="00B96A5C">
        <w:rPr>
          <w:rFonts w:eastAsia="Times New Roman"/>
          <w:bCs/>
          <w:szCs w:val="26"/>
          <w:lang w:val="en-US"/>
        </w:rPr>
        <w:t xml:space="preserve"> </w:t>
      </w:r>
      <w:r w:rsidRPr="00B96A5C">
        <w:rPr>
          <w:rFonts w:eastAsia="Times New Roman"/>
          <w:bCs/>
          <w:szCs w:val="26"/>
        </w:rPr>
        <w:t>силового</w:t>
      </w:r>
      <w:r w:rsidRPr="00B96A5C">
        <w:rPr>
          <w:rFonts w:eastAsia="Times New Roman"/>
          <w:bCs/>
          <w:szCs w:val="26"/>
          <w:lang w:val="en-US"/>
        </w:rPr>
        <w:t xml:space="preserve"> </w:t>
      </w:r>
      <w:r w:rsidRPr="00B96A5C">
        <w:rPr>
          <w:rFonts w:eastAsia="Times New Roman"/>
          <w:bCs/>
          <w:szCs w:val="26"/>
        </w:rPr>
        <w:t>обладнання</w:t>
      </w:r>
      <w:r w:rsidRPr="00B96A5C">
        <w:rPr>
          <w:rFonts w:eastAsia="Times New Roman"/>
          <w:bCs/>
          <w:szCs w:val="26"/>
          <w:lang w:val="en-US"/>
        </w:rPr>
        <w:t xml:space="preserve"> </w:t>
      </w:r>
      <w:r w:rsidRPr="00B96A5C">
        <w:rPr>
          <w:rFonts w:eastAsia="Times New Roman"/>
          <w:bCs/>
          <w:szCs w:val="26"/>
        </w:rPr>
        <w:t>як</w:t>
      </w:r>
      <w:r w:rsidRPr="00B96A5C">
        <w:rPr>
          <w:rFonts w:eastAsia="Times New Roman"/>
          <w:bCs/>
          <w:szCs w:val="26"/>
          <w:lang w:val="en-US"/>
        </w:rPr>
        <w:t xml:space="preserve"> </w:t>
      </w:r>
      <w:r w:rsidRPr="00B96A5C">
        <w:rPr>
          <w:rFonts w:eastAsia="Times New Roman"/>
          <w:bCs/>
          <w:szCs w:val="26"/>
        </w:rPr>
        <w:t>вимикачі</w:t>
      </w:r>
      <w:r w:rsidRPr="00B96A5C">
        <w:rPr>
          <w:rFonts w:eastAsia="Times New Roman"/>
          <w:bCs/>
          <w:szCs w:val="26"/>
          <w:lang w:val="en-US"/>
        </w:rPr>
        <w:t xml:space="preserve"> 110, 35 </w:t>
      </w:r>
      <w:r w:rsidRPr="00B96A5C">
        <w:rPr>
          <w:rFonts w:eastAsia="Times New Roman"/>
          <w:bCs/>
          <w:szCs w:val="26"/>
        </w:rPr>
        <w:t>кВ</w:t>
      </w:r>
      <w:r w:rsidRPr="00B96A5C">
        <w:rPr>
          <w:rFonts w:eastAsia="Times New Roman"/>
          <w:bCs/>
          <w:szCs w:val="26"/>
          <w:lang w:val="en-US"/>
        </w:rPr>
        <w:t xml:space="preserve">, </w:t>
      </w:r>
      <w:r w:rsidRPr="00B96A5C">
        <w:rPr>
          <w:rFonts w:eastAsia="Times New Roman"/>
          <w:bCs/>
          <w:szCs w:val="26"/>
        </w:rPr>
        <w:t>трансформатори</w:t>
      </w:r>
      <w:r w:rsidRPr="00B96A5C">
        <w:rPr>
          <w:rFonts w:eastAsia="Times New Roman"/>
          <w:bCs/>
          <w:szCs w:val="26"/>
          <w:lang w:val="en-US"/>
        </w:rPr>
        <w:t xml:space="preserve"> 110/35/10 </w:t>
      </w:r>
      <w:r w:rsidRPr="00B96A5C">
        <w:rPr>
          <w:rFonts w:eastAsia="Times New Roman"/>
          <w:bCs/>
          <w:szCs w:val="26"/>
        </w:rPr>
        <w:t>кВ</w:t>
      </w:r>
      <w:r w:rsidRPr="00B96A5C">
        <w:rPr>
          <w:rFonts w:eastAsia="Times New Roman"/>
          <w:bCs/>
          <w:szCs w:val="26"/>
          <w:lang w:val="en-US"/>
        </w:rPr>
        <w:t xml:space="preserve">, </w:t>
      </w:r>
      <w:r w:rsidRPr="00B96A5C">
        <w:rPr>
          <w:rFonts w:eastAsia="Times New Roman"/>
          <w:bCs/>
          <w:szCs w:val="26"/>
        </w:rPr>
        <w:t>а</w:t>
      </w:r>
      <w:r w:rsidRPr="00B96A5C">
        <w:rPr>
          <w:rFonts w:eastAsia="Times New Roman"/>
          <w:bCs/>
          <w:szCs w:val="26"/>
          <w:lang w:val="en-US"/>
        </w:rPr>
        <w:t xml:space="preserve"> </w:t>
      </w:r>
      <w:r w:rsidRPr="00B96A5C">
        <w:rPr>
          <w:rFonts w:eastAsia="Times New Roman"/>
          <w:bCs/>
          <w:szCs w:val="26"/>
        </w:rPr>
        <w:t>також</w:t>
      </w:r>
      <w:r w:rsidRPr="00B96A5C">
        <w:rPr>
          <w:rFonts w:eastAsia="Times New Roman"/>
          <w:bCs/>
          <w:szCs w:val="26"/>
          <w:lang w:val="en-US"/>
        </w:rPr>
        <w:t xml:space="preserve"> </w:t>
      </w:r>
      <w:r w:rsidRPr="00B96A5C">
        <w:rPr>
          <w:rFonts w:eastAsia="Times New Roman"/>
          <w:bCs/>
          <w:szCs w:val="26"/>
        </w:rPr>
        <w:t>допоміжного</w:t>
      </w:r>
      <w:r w:rsidRPr="00B96A5C">
        <w:rPr>
          <w:rFonts w:eastAsia="Times New Roman"/>
          <w:bCs/>
          <w:szCs w:val="26"/>
          <w:lang w:val="en-US"/>
        </w:rPr>
        <w:t xml:space="preserve"> </w:t>
      </w:r>
      <w:r w:rsidRPr="00B96A5C">
        <w:rPr>
          <w:rFonts w:eastAsia="Times New Roman"/>
          <w:bCs/>
          <w:szCs w:val="26"/>
        </w:rPr>
        <w:t>обладнання</w:t>
      </w:r>
      <w:r w:rsidRPr="00B96A5C">
        <w:rPr>
          <w:rFonts w:eastAsia="Times New Roman"/>
          <w:bCs/>
          <w:szCs w:val="26"/>
          <w:lang w:val="en-US"/>
        </w:rPr>
        <w:t xml:space="preserve">, </w:t>
      </w:r>
      <w:r w:rsidRPr="00B96A5C">
        <w:rPr>
          <w:rFonts w:eastAsia="Times New Roman"/>
          <w:bCs/>
          <w:szCs w:val="26"/>
        </w:rPr>
        <w:t>що</w:t>
      </w:r>
      <w:r w:rsidRPr="00B96A5C">
        <w:rPr>
          <w:rFonts w:eastAsia="Times New Roman"/>
          <w:bCs/>
          <w:szCs w:val="26"/>
          <w:lang w:val="en-US"/>
        </w:rPr>
        <w:t xml:space="preserve"> </w:t>
      </w:r>
      <w:r w:rsidRPr="00B96A5C">
        <w:rPr>
          <w:rFonts w:eastAsia="Times New Roman"/>
          <w:bCs/>
          <w:szCs w:val="26"/>
        </w:rPr>
        <w:t>передбачають</w:t>
      </w:r>
      <w:r w:rsidRPr="00B96A5C">
        <w:rPr>
          <w:rFonts w:eastAsia="Times New Roman"/>
          <w:bCs/>
          <w:szCs w:val="26"/>
          <w:lang w:val="en-US"/>
        </w:rPr>
        <w:t xml:space="preserve"> </w:t>
      </w:r>
      <w:r w:rsidRPr="00B96A5C">
        <w:rPr>
          <w:rFonts w:eastAsia="Times New Roman"/>
          <w:bCs/>
          <w:szCs w:val="26"/>
        </w:rPr>
        <w:t>роботи</w:t>
      </w:r>
      <w:r w:rsidRPr="00B96A5C">
        <w:rPr>
          <w:rFonts w:eastAsia="Times New Roman"/>
          <w:bCs/>
          <w:szCs w:val="26"/>
          <w:lang w:val="en-US"/>
        </w:rPr>
        <w:t xml:space="preserve"> </w:t>
      </w:r>
      <w:r w:rsidRPr="00B96A5C">
        <w:rPr>
          <w:rFonts w:eastAsia="Times New Roman"/>
          <w:bCs/>
          <w:szCs w:val="26"/>
        </w:rPr>
        <w:t>по</w:t>
      </w:r>
      <w:r w:rsidRPr="00B96A5C">
        <w:rPr>
          <w:rFonts w:eastAsia="Times New Roman"/>
          <w:bCs/>
          <w:szCs w:val="26"/>
          <w:lang w:val="en-US"/>
        </w:rPr>
        <w:t xml:space="preserve"> </w:t>
      </w:r>
      <w:r w:rsidRPr="00B96A5C">
        <w:rPr>
          <w:rFonts w:eastAsia="Times New Roman"/>
          <w:bCs/>
          <w:szCs w:val="26"/>
        </w:rPr>
        <w:t>розкручуванню</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закручуванню</w:t>
      </w:r>
      <w:r w:rsidRPr="00B96A5C">
        <w:rPr>
          <w:rFonts w:eastAsia="Times New Roman"/>
          <w:bCs/>
          <w:szCs w:val="26"/>
          <w:lang w:val="en-US"/>
        </w:rPr>
        <w:t xml:space="preserve"> </w:t>
      </w:r>
      <w:r w:rsidRPr="00B96A5C">
        <w:rPr>
          <w:rFonts w:eastAsia="Times New Roman"/>
          <w:bCs/>
          <w:szCs w:val="26"/>
        </w:rPr>
        <w:t>болтових</w:t>
      </w:r>
      <w:r w:rsidRPr="00B96A5C">
        <w:rPr>
          <w:rFonts w:eastAsia="Times New Roman"/>
          <w:bCs/>
          <w:szCs w:val="26"/>
          <w:lang w:val="en-US"/>
        </w:rPr>
        <w:t xml:space="preserve"> </w:t>
      </w:r>
      <w:r w:rsidRPr="00B96A5C">
        <w:rPr>
          <w:rFonts w:eastAsia="Times New Roman"/>
          <w:bCs/>
          <w:szCs w:val="26"/>
        </w:rPr>
        <w:t>з</w:t>
      </w:r>
      <w:r w:rsidRPr="00B96A5C">
        <w:rPr>
          <w:rFonts w:eastAsia="Times New Roman"/>
          <w:bCs/>
          <w:szCs w:val="26"/>
          <w:lang w:val="en-US"/>
        </w:rPr>
        <w:t>’</w:t>
      </w:r>
      <w:r w:rsidRPr="00B96A5C">
        <w:rPr>
          <w:rFonts w:eastAsia="Times New Roman"/>
          <w:bCs/>
          <w:szCs w:val="26"/>
        </w:rPr>
        <w:t>єднань</w:t>
      </w:r>
      <w:r w:rsidRPr="00B96A5C">
        <w:rPr>
          <w:rFonts w:eastAsia="Times New Roman"/>
          <w:bCs/>
          <w:szCs w:val="26"/>
          <w:lang w:val="en-US"/>
        </w:rPr>
        <w:t xml:space="preserve"> </w:t>
      </w:r>
      <w:r w:rsidRPr="00B96A5C">
        <w:rPr>
          <w:rFonts w:eastAsia="Times New Roman"/>
          <w:bCs/>
          <w:szCs w:val="26"/>
        </w:rPr>
        <w:t>з</w:t>
      </w:r>
      <w:r w:rsidRPr="00B96A5C">
        <w:rPr>
          <w:rFonts w:eastAsia="Times New Roman"/>
          <w:bCs/>
          <w:szCs w:val="26"/>
          <w:lang w:val="en-US"/>
        </w:rPr>
        <w:t xml:space="preserve"> </w:t>
      </w:r>
      <w:r w:rsidRPr="00B96A5C">
        <w:rPr>
          <w:rFonts w:eastAsia="Times New Roman"/>
          <w:bCs/>
          <w:szCs w:val="26"/>
        </w:rPr>
        <w:t>великими</w:t>
      </w:r>
      <w:r w:rsidRPr="00B96A5C">
        <w:rPr>
          <w:rFonts w:eastAsia="Times New Roman"/>
          <w:bCs/>
          <w:szCs w:val="26"/>
          <w:lang w:val="en-US"/>
        </w:rPr>
        <w:t xml:space="preserve"> </w:t>
      </w:r>
      <w:r w:rsidRPr="00B96A5C">
        <w:rPr>
          <w:rFonts w:eastAsia="Times New Roman"/>
          <w:bCs/>
          <w:szCs w:val="26"/>
        </w:rPr>
        <w:t>крутними</w:t>
      </w:r>
      <w:r w:rsidRPr="00B96A5C">
        <w:rPr>
          <w:rFonts w:eastAsia="Times New Roman"/>
          <w:bCs/>
          <w:szCs w:val="26"/>
          <w:lang w:val="en-US"/>
        </w:rPr>
        <w:t xml:space="preserve"> </w:t>
      </w:r>
      <w:r w:rsidRPr="00B96A5C">
        <w:rPr>
          <w:rFonts w:eastAsia="Times New Roman"/>
          <w:bCs/>
          <w:szCs w:val="26"/>
        </w:rPr>
        <w:t>моментами</w:t>
      </w:r>
      <w:r w:rsidRPr="00B96A5C">
        <w:rPr>
          <w:rFonts w:eastAsia="Times New Roman"/>
          <w:bCs/>
          <w:szCs w:val="26"/>
          <w:lang w:val="en-US"/>
        </w:rPr>
        <w:t xml:space="preserve"> </w:t>
      </w:r>
      <w:r w:rsidRPr="00B96A5C">
        <w:rPr>
          <w:rFonts w:eastAsia="Times New Roman"/>
          <w:bCs/>
          <w:szCs w:val="26"/>
        </w:rPr>
        <w:t>з</w:t>
      </w:r>
      <w:r w:rsidRPr="00B96A5C">
        <w:rPr>
          <w:rFonts w:eastAsia="Times New Roman"/>
          <w:bCs/>
          <w:szCs w:val="26"/>
          <w:lang w:val="en-US"/>
        </w:rPr>
        <w:t xml:space="preserve"> </w:t>
      </w:r>
      <w:r w:rsidRPr="00B96A5C">
        <w:rPr>
          <w:rFonts w:eastAsia="Times New Roman"/>
          <w:bCs/>
          <w:szCs w:val="26"/>
        </w:rPr>
        <w:t>за</w:t>
      </w:r>
      <w:r w:rsidRPr="00B96A5C">
        <w:rPr>
          <w:rFonts w:eastAsia="Times New Roman"/>
          <w:bCs/>
          <w:szCs w:val="26"/>
          <w:lang w:val="en-US"/>
        </w:rPr>
        <w:t>c</w:t>
      </w:r>
      <w:r w:rsidRPr="00B96A5C">
        <w:rPr>
          <w:rFonts w:eastAsia="Times New Roman"/>
          <w:bCs/>
          <w:szCs w:val="26"/>
        </w:rPr>
        <w:t>тосуванням</w:t>
      </w:r>
      <w:r w:rsidRPr="00B96A5C">
        <w:rPr>
          <w:rFonts w:eastAsia="Times New Roman"/>
          <w:bCs/>
          <w:szCs w:val="26"/>
          <w:lang w:val="en-US"/>
        </w:rPr>
        <w:t xml:space="preserve"> </w:t>
      </w:r>
      <w:r w:rsidRPr="00B96A5C">
        <w:rPr>
          <w:rFonts w:eastAsia="Times New Roman"/>
          <w:bCs/>
          <w:szCs w:val="26"/>
        </w:rPr>
        <w:t>гайковертів</w:t>
      </w:r>
      <w:r w:rsidRPr="00B96A5C">
        <w:rPr>
          <w:rFonts w:eastAsia="Times New Roman"/>
          <w:bCs/>
          <w:szCs w:val="26"/>
          <w:lang w:val="en-US"/>
        </w:rPr>
        <w:t xml:space="preserve">, </w:t>
      </w:r>
      <w:r w:rsidRPr="00B96A5C">
        <w:rPr>
          <w:rFonts w:eastAsia="Times New Roman"/>
          <w:bCs/>
          <w:szCs w:val="26"/>
        </w:rPr>
        <w:t>є</w:t>
      </w:r>
      <w:r w:rsidRPr="00B96A5C">
        <w:rPr>
          <w:rFonts w:eastAsia="Times New Roman"/>
          <w:bCs/>
          <w:szCs w:val="26"/>
          <w:lang w:val="en-US"/>
        </w:rPr>
        <w:t xml:space="preserve"> </w:t>
      </w:r>
      <w:r w:rsidRPr="00B96A5C">
        <w:rPr>
          <w:rFonts w:eastAsia="Times New Roman"/>
          <w:bCs/>
          <w:szCs w:val="26"/>
        </w:rPr>
        <w:t>необхідність</w:t>
      </w:r>
      <w:r w:rsidRPr="00B96A5C">
        <w:rPr>
          <w:rFonts w:eastAsia="Times New Roman"/>
          <w:bCs/>
          <w:szCs w:val="26"/>
          <w:lang w:val="en-US"/>
        </w:rPr>
        <w:t xml:space="preserve"> </w:t>
      </w:r>
      <w:r w:rsidRPr="00B96A5C">
        <w:rPr>
          <w:rFonts w:eastAsia="Times New Roman"/>
          <w:bCs/>
          <w:szCs w:val="26"/>
        </w:rPr>
        <w:t>у</w:t>
      </w:r>
      <w:r w:rsidRPr="00B96A5C">
        <w:rPr>
          <w:rFonts w:eastAsia="Times New Roman"/>
          <w:bCs/>
          <w:szCs w:val="26"/>
          <w:lang w:val="en-US"/>
        </w:rPr>
        <w:t xml:space="preserve"> </w:t>
      </w:r>
      <w:r w:rsidRPr="00B96A5C">
        <w:rPr>
          <w:rFonts w:eastAsia="Times New Roman"/>
          <w:bCs/>
          <w:szCs w:val="26"/>
        </w:rPr>
        <w:t>забезпеченні</w:t>
      </w:r>
      <w:r w:rsidRPr="00B96A5C">
        <w:rPr>
          <w:rFonts w:eastAsia="Times New Roman"/>
          <w:bCs/>
          <w:szCs w:val="26"/>
          <w:lang w:val="en-US"/>
        </w:rPr>
        <w:t xml:space="preserve"> </w:t>
      </w:r>
      <w:r w:rsidRPr="00B96A5C">
        <w:rPr>
          <w:rFonts w:eastAsia="Times New Roman"/>
          <w:bCs/>
          <w:szCs w:val="26"/>
        </w:rPr>
        <w:t>бригад</w:t>
      </w:r>
      <w:r w:rsidRPr="00B96A5C">
        <w:rPr>
          <w:rFonts w:eastAsia="Times New Roman"/>
          <w:bCs/>
          <w:szCs w:val="26"/>
          <w:lang w:val="en-US"/>
        </w:rPr>
        <w:t xml:space="preserve"> </w:t>
      </w:r>
      <w:r w:rsidRPr="00B96A5C">
        <w:rPr>
          <w:rFonts w:eastAsia="Times New Roman"/>
          <w:bCs/>
          <w:szCs w:val="26"/>
        </w:rPr>
        <w:t>по</w:t>
      </w:r>
      <w:r w:rsidRPr="00B96A5C">
        <w:rPr>
          <w:rFonts w:eastAsia="Times New Roman"/>
          <w:bCs/>
          <w:szCs w:val="26"/>
          <w:lang w:val="en-US"/>
        </w:rPr>
        <w:t xml:space="preserve"> </w:t>
      </w:r>
      <w:r w:rsidRPr="00B96A5C">
        <w:rPr>
          <w:rFonts w:eastAsia="Times New Roman"/>
          <w:bCs/>
          <w:szCs w:val="26"/>
        </w:rPr>
        <w:t>ремонту</w:t>
      </w:r>
      <w:r w:rsidRPr="00B96A5C">
        <w:rPr>
          <w:rFonts w:eastAsia="Times New Roman"/>
          <w:bCs/>
          <w:szCs w:val="26"/>
          <w:lang w:val="en-US"/>
        </w:rPr>
        <w:t xml:space="preserve"> </w:t>
      </w:r>
      <w:r w:rsidRPr="00B96A5C">
        <w:rPr>
          <w:rFonts w:eastAsia="Times New Roman"/>
          <w:bCs/>
          <w:szCs w:val="26"/>
        </w:rPr>
        <w:t>ПС</w:t>
      </w:r>
      <w:r w:rsidRPr="00B96A5C">
        <w:rPr>
          <w:rFonts w:eastAsia="Times New Roman"/>
          <w:bCs/>
          <w:szCs w:val="26"/>
          <w:lang w:val="en-US"/>
        </w:rPr>
        <w:t xml:space="preserve"> </w:t>
      </w:r>
      <w:r w:rsidRPr="00B96A5C">
        <w:rPr>
          <w:rFonts w:eastAsia="Times New Roman"/>
          <w:bCs/>
          <w:szCs w:val="26"/>
        </w:rPr>
        <w:t>відповідним</w:t>
      </w:r>
      <w:r w:rsidRPr="00B96A5C">
        <w:rPr>
          <w:rFonts w:eastAsia="Times New Roman"/>
          <w:bCs/>
          <w:szCs w:val="26"/>
          <w:lang w:val="en-US"/>
        </w:rPr>
        <w:t xml:space="preserve"> </w:t>
      </w:r>
      <w:r w:rsidRPr="00B96A5C">
        <w:rPr>
          <w:rFonts w:eastAsia="Times New Roman"/>
          <w:bCs/>
          <w:szCs w:val="26"/>
        </w:rPr>
        <w:t>інструментом</w:t>
      </w:r>
      <w:r w:rsidRPr="00B96A5C">
        <w:rPr>
          <w:rFonts w:eastAsia="Times New Roman"/>
          <w:bCs/>
          <w:szCs w:val="26"/>
          <w:lang w:val="en-US"/>
        </w:rPr>
        <w:t>.</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lang w:val="en-US"/>
        </w:rPr>
        <w:t xml:space="preserve">         </w:t>
      </w:r>
      <w:r w:rsidRPr="00B96A5C">
        <w:rPr>
          <w:rFonts w:eastAsia="Times New Roman"/>
          <w:bCs/>
          <w:szCs w:val="26"/>
        </w:rPr>
        <w:t>На</w:t>
      </w:r>
      <w:r w:rsidRPr="00B96A5C">
        <w:rPr>
          <w:rFonts w:eastAsia="Times New Roman"/>
          <w:bCs/>
          <w:szCs w:val="26"/>
          <w:lang w:val="en-US"/>
        </w:rPr>
        <w:t xml:space="preserve"> </w:t>
      </w:r>
      <w:r w:rsidRPr="00B96A5C">
        <w:rPr>
          <w:rFonts w:eastAsia="Times New Roman"/>
          <w:bCs/>
          <w:szCs w:val="26"/>
        </w:rPr>
        <w:t>даний</w:t>
      </w:r>
      <w:r w:rsidRPr="00B96A5C">
        <w:rPr>
          <w:rFonts w:eastAsia="Times New Roman"/>
          <w:bCs/>
          <w:szCs w:val="26"/>
          <w:lang w:val="en-US"/>
        </w:rPr>
        <w:t xml:space="preserve"> </w:t>
      </w:r>
      <w:r w:rsidRPr="00B96A5C">
        <w:rPr>
          <w:rFonts w:eastAsia="Times New Roman"/>
          <w:bCs/>
          <w:szCs w:val="26"/>
        </w:rPr>
        <w:t>момент</w:t>
      </w:r>
      <w:r w:rsidRPr="00B96A5C">
        <w:rPr>
          <w:rFonts w:eastAsia="Times New Roman"/>
          <w:bCs/>
          <w:szCs w:val="26"/>
          <w:lang w:val="en-US"/>
        </w:rPr>
        <w:t xml:space="preserve"> </w:t>
      </w:r>
      <w:r w:rsidRPr="00B96A5C">
        <w:rPr>
          <w:rFonts w:eastAsia="Times New Roman"/>
          <w:bCs/>
          <w:szCs w:val="26"/>
        </w:rPr>
        <w:t>в</w:t>
      </w:r>
      <w:r w:rsidRPr="00B96A5C">
        <w:rPr>
          <w:rFonts w:eastAsia="Times New Roman"/>
          <w:bCs/>
          <w:szCs w:val="26"/>
          <w:lang w:val="en-US"/>
        </w:rPr>
        <w:t xml:space="preserve"> </w:t>
      </w:r>
      <w:r w:rsidRPr="00B96A5C">
        <w:rPr>
          <w:rFonts w:eastAsia="Times New Roman"/>
          <w:bCs/>
          <w:szCs w:val="26"/>
        </w:rPr>
        <w:t>службі</w:t>
      </w:r>
      <w:r w:rsidRPr="00B96A5C">
        <w:rPr>
          <w:rFonts w:eastAsia="Times New Roman"/>
          <w:bCs/>
          <w:szCs w:val="26"/>
          <w:lang w:val="en-US"/>
        </w:rPr>
        <w:t xml:space="preserve"> </w:t>
      </w:r>
      <w:r w:rsidRPr="00B96A5C">
        <w:rPr>
          <w:rFonts w:eastAsia="Times New Roman"/>
          <w:bCs/>
          <w:szCs w:val="26"/>
        </w:rPr>
        <w:t>ПС</w:t>
      </w:r>
      <w:r w:rsidRPr="00B96A5C">
        <w:rPr>
          <w:rFonts w:eastAsia="Times New Roman"/>
          <w:bCs/>
          <w:szCs w:val="26"/>
          <w:lang w:val="en-US"/>
        </w:rPr>
        <w:t xml:space="preserve"> </w:t>
      </w:r>
      <w:r w:rsidRPr="00B96A5C">
        <w:rPr>
          <w:rFonts w:eastAsia="Times New Roman"/>
          <w:bCs/>
          <w:szCs w:val="26"/>
        </w:rPr>
        <w:t>відсутній</w:t>
      </w:r>
      <w:r w:rsidRPr="00B96A5C">
        <w:rPr>
          <w:rFonts w:eastAsia="Times New Roman"/>
          <w:bCs/>
          <w:szCs w:val="26"/>
          <w:lang w:val="en-US"/>
        </w:rPr>
        <w:t xml:space="preserve"> </w:t>
      </w:r>
      <w:r w:rsidRPr="00B96A5C">
        <w:rPr>
          <w:rFonts w:eastAsia="Times New Roman"/>
          <w:bCs/>
          <w:szCs w:val="26"/>
        </w:rPr>
        <w:t>гайкокрут</w:t>
      </w:r>
      <w:r w:rsidRPr="00B96A5C">
        <w:rPr>
          <w:rFonts w:eastAsia="Times New Roman"/>
          <w:bCs/>
          <w:szCs w:val="26"/>
          <w:lang w:val="en-US"/>
        </w:rPr>
        <w:t xml:space="preserve">, </w:t>
      </w:r>
      <w:r w:rsidRPr="00B96A5C">
        <w:rPr>
          <w:rFonts w:eastAsia="Times New Roman"/>
          <w:bCs/>
          <w:szCs w:val="26"/>
        </w:rPr>
        <w:t>що</w:t>
      </w:r>
      <w:r w:rsidRPr="00B96A5C">
        <w:rPr>
          <w:rFonts w:eastAsia="Times New Roman"/>
          <w:bCs/>
          <w:szCs w:val="26"/>
          <w:lang w:val="en-US"/>
        </w:rPr>
        <w:t xml:space="preserve"> </w:t>
      </w:r>
      <w:r w:rsidRPr="00B96A5C">
        <w:rPr>
          <w:rFonts w:eastAsia="Times New Roman"/>
          <w:bCs/>
          <w:szCs w:val="26"/>
        </w:rPr>
        <w:t>ускладнює</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уповільнює</w:t>
      </w:r>
      <w:r w:rsidRPr="00B96A5C">
        <w:rPr>
          <w:rFonts w:eastAsia="Times New Roman"/>
          <w:bCs/>
          <w:szCs w:val="26"/>
          <w:lang w:val="en-US"/>
        </w:rPr>
        <w:t xml:space="preserve"> </w:t>
      </w:r>
      <w:r w:rsidRPr="00B96A5C">
        <w:rPr>
          <w:rFonts w:eastAsia="Times New Roman"/>
          <w:bCs/>
          <w:szCs w:val="26"/>
        </w:rPr>
        <w:t>проведення</w:t>
      </w:r>
      <w:r w:rsidRPr="00B96A5C">
        <w:rPr>
          <w:rFonts w:eastAsia="Times New Roman"/>
          <w:bCs/>
          <w:szCs w:val="26"/>
          <w:lang w:val="en-US"/>
        </w:rPr>
        <w:t xml:space="preserve"> </w:t>
      </w:r>
      <w:r w:rsidRPr="00B96A5C">
        <w:rPr>
          <w:rFonts w:eastAsia="Times New Roman"/>
          <w:bCs/>
          <w:szCs w:val="26"/>
        </w:rPr>
        <w:t>робіт</w:t>
      </w:r>
      <w:r w:rsidRPr="00B96A5C">
        <w:rPr>
          <w:rFonts w:eastAsia="Times New Roman"/>
          <w:bCs/>
          <w:szCs w:val="26"/>
          <w:lang w:val="en-US"/>
        </w:rPr>
        <w:t xml:space="preserve">, </w:t>
      </w:r>
      <w:r w:rsidRPr="00B96A5C">
        <w:rPr>
          <w:rFonts w:eastAsia="Times New Roman"/>
          <w:bCs/>
          <w:szCs w:val="26"/>
        </w:rPr>
        <w:t>особливо</w:t>
      </w:r>
      <w:r w:rsidRPr="00B96A5C">
        <w:rPr>
          <w:rFonts w:eastAsia="Times New Roman"/>
          <w:bCs/>
          <w:szCs w:val="26"/>
          <w:lang w:val="en-US"/>
        </w:rPr>
        <w:t xml:space="preserve"> </w:t>
      </w:r>
      <w:r w:rsidRPr="00B96A5C">
        <w:rPr>
          <w:rFonts w:eastAsia="Times New Roman"/>
          <w:bCs/>
          <w:szCs w:val="26"/>
        </w:rPr>
        <w:t>під</w:t>
      </w:r>
      <w:r w:rsidRPr="00B96A5C">
        <w:rPr>
          <w:rFonts w:eastAsia="Times New Roman"/>
          <w:bCs/>
          <w:szCs w:val="26"/>
          <w:lang w:val="en-US"/>
        </w:rPr>
        <w:t xml:space="preserve"> </w:t>
      </w:r>
      <w:r w:rsidRPr="00B96A5C">
        <w:rPr>
          <w:rFonts w:eastAsia="Times New Roman"/>
          <w:bCs/>
          <w:szCs w:val="26"/>
        </w:rPr>
        <w:t>час</w:t>
      </w:r>
      <w:r w:rsidRPr="00B96A5C">
        <w:rPr>
          <w:rFonts w:eastAsia="Times New Roman"/>
          <w:bCs/>
          <w:szCs w:val="26"/>
          <w:lang w:val="en-US"/>
        </w:rPr>
        <w:t xml:space="preserve"> </w:t>
      </w:r>
      <w:r w:rsidRPr="00B96A5C">
        <w:rPr>
          <w:rFonts w:eastAsia="Times New Roman"/>
          <w:bCs/>
          <w:szCs w:val="26"/>
        </w:rPr>
        <w:t>виконання</w:t>
      </w:r>
      <w:r w:rsidRPr="00B96A5C">
        <w:rPr>
          <w:rFonts w:eastAsia="Times New Roman"/>
          <w:bCs/>
          <w:szCs w:val="26"/>
          <w:lang w:val="en-US"/>
        </w:rPr>
        <w:t xml:space="preserve"> </w:t>
      </w:r>
      <w:r w:rsidRPr="00B96A5C">
        <w:rPr>
          <w:rFonts w:eastAsia="Times New Roman"/>
          <w:bCs/>
          <w:szCs w:val="26"/>
        </w:rPr>
        <w:t>аварійно</w:t>
      </w:r>
      <w:r w:rsidRPr="00B96A5C">
        <w:rPr>
          <w:rFonts w:eastAsia="Times New Roman"/>
          <w:bCs/>
          <w:szCs w:val="26"/>
          <w:lang w:val="en-US"/>
        </w:rPr>
        <w:t>-</w:t>
      </w:r>
      <w:r w:rsidRPr="00B96A5C">
        <w:rPr>
          <w:rFonts w:eastAsia="Times New Roman"/>
          <w:bCs/>
          <w:szCs w:val="26"/>
        </w:rPr>
        <w:t>відновлювальних</w:t>
      </w:r>
      <w:r w:rsidRPr="00B96A5C">
        <w:rPr>
          <w:rFonts w:eastAsia="Times New Roman"/>
          <w:bCs/>
          <w:szCs w:val="26"/>
          <w:lang w:val="en-US"/>
        </w:rPr>
        <w:t xml:space="preserve"> </w:t>
      </w:r>
      <w:r w:rsidRPr="00B96A5C">
        <w:rPr>
          <w:rFonts w:eastAsia="Times New Roman"/>
          <w:bCs/>
          <w:szCs w:val="26"/>
        </w:rPr>
        <w:t>робіт</w:t>
      </w:r>
      <w:r w:rsidRPr="00B96A5C">
        <w:rPr>
          <w:rFonts w:eastAsia="Times New Roman"/>
          <w:bCs/>
          <w:szCs w:val="26"/>
          <w:lang w:val="en-US"/>
        </w:rPr>
        <w:t xml:space="preserve">, </w:t>
      </w:r>
      <w:r w:rsidRPr="00B96A5C">
        <w:rPr>
          <w:rFonts w:eastAsia="Times New Roman"/>
          <w:bCs/>
          <w:szCs w:val="26"/>
        </w:rPr>
        <w:t>що</w:t>
      </w:r>
      <w:r w:rsidRPr="00B96A5C">
        <w:rPr>
          <w:rFonts w:eastAsia="Times New Roman"/>
          <w:bCs/>
          <w:szCs w:val="26"/>
          <w:lang w:val="en-US"/>
        </w:rPr>
        <w:t xml:space="preserve"> </w:t>
      </w:r>
      <w:r w:rsidRPr="00B96A5C">
        <w:rPr>
          <w:rFonts w:eastAsia="Times New Roman"/>
          <w:bCs/>
          <w:szCs w:val="26"/>
        </w:rPr>
        <w:t>в</w:t>
      </w:r>
      <w:r w:rsidRPr="00B96A5C">
        <w:rPr>
          <w:rFonts w:eastAsia="Times New Roman"/>
          <w:bCs/>
          <w:szCs w:val="26"/>
          <w:lang w:val="en-US"/>
        </w:rPr>
        <w:t xml:space="preserve"> </w:t>
      </w:r>
      <w:r w:rsidRPr="00B96A5C">
        <w:rPr>
          <w:rFonts w:eastAsia="Times New Roman"/>
          <w:bCs/>
          <w:szCs w:val="26"/>
        </w:rPr>
        <w:t>свою</w:t>
      </w:r>
      <w:r w:rsidRPr="00B96A5C">
        <w:rPr>
          <w:rFonts w:eastAsia="Times New Roman"/>
          <w:bCs/>
          <w:szCs w:val="26"/>
          <w:lang w:val="en-US"/>
        </w:rPr>
        <w:t xml:space="preserve"> </w:t>
      </w:r>
      <w:r w:rsidRPr="00B96A5C">
        <w:rPr>
          <w:rFonts w:eastAsia="Times New Roman"/>
          <w:bCs/>
          <w:szCs w:val="26"/>
        </w:rPr>
        <w:t>чергу</w:t>
      </w:r>
      <w:r w:rsidRPr="00B96A5C">
        <w:rPr>
          <w:rFonts w:eastAsia="Times New Roman"/>
          <w:bCs/>
          <w:szCs w:val="26"/>
          <w:lang w:val="en-US"/>
        </w:rPr>
        <w:t xml:space="preserve"> </w:t>
      </w:r>
      <w:r w:rsidRPr="00B96A5C">
        <w:rPr>
          <w:rFonts w:eastAsia="Times New Roman"/>
          <w:bCs/>
          <w:szCs w:val="26"/>
        </w:rPr>
        <w:t>збільшує</w:t>
      </w:r>
      <w:r w:rsidRPr="00B96A5C">
        <w:rPr>
          <w:rFonts w:eastAsia="Times New Roman"/>
          <w:bCs/>
          <w:szCs w:val="26"/>
          <w:lang w:val="en-US"/>
        </w:rPr>
        <w:t xml:space="preserve"> </w:t>
      </w:r>
      <w:r w:rsidRPr="00B96A5C">
        <w:rPr>
          <w:rFonts w:eastAsia="Times New Roman"/>
          <w:bCs/>
          <w:szCs w:val="26"/>
        </w:rPr>
        <w:t>тривалість</w:t>
      </w:r>
      <w:r w:rsidRPr="00B96A5C">
        <w:rPr>
          <w:rFonts w:eastAsia="Times New Roman"/>
          <w:bCs/>
          <w:szCs w:val="26"/>
          <w:lang w:val="en-US"/>
        </w:rPr>
        <w:t xml:space="preserve"> </w:t>
      </w:r>
      <w:r w:rsidRPr="00B96A5C">
        <w:rPr>
          <w:rFonts w:eastAsia="Times New Roman"/>
          <w:bCs/>
          <w:szCs w:val="26"/>
        </w:rPr>
        <w:t>відключення</w:t>
      </w:r>
      <w:r w:rsidRPr="00B96A5C">
        <w:rPr>
          <w:rFonts w:eastAsia="Times New Roman"/>
          <w:bCs/>
          <w:szCs w:val="26"/>
          <w:lang w:val="en-US"/>
        </w:rPr>
        <w:t xml:space="preserve"> </w:t>
      </w:r>
      <w:r w:rsidRPr="00B96A5C">
        <w:rPr>
          <w:rFonts w:eastAsia="Times New Roman"/>
          <w:bCs/>
          <w:szCs w:val="26"/>
        </w:rPr>
        <w:t>обладнання</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недовідпуск</w:t>
      </w:r>
      <w:r w:rsidRPr="00B96A5C">
        <w:rPr>
          <w:rFonts w:eastAsia="Times New Roman"/>
          <w:bCs/>
          <w:szCs w:val="26"/>
          <w:lang w:val="en-US"/>
        </w:rPr>
        <w:t xml:space="preserve"> </w:t>
      </w:r>
      <w:r w:rsidRPr="00B96A5C">
        <w:rPr>
          <w:rFonts w:eastAsia="Times New Roman"/>
          <w:bCs/>
          <w:szCs w:val="26"/>
        </w:rPr>
        <w:t>електроенергії</w:t>
      </w:r>
      <w:r w:rsidRPr="00B96A5C">
        <w:rPr>
          <w:rFonts w:eastAsia="Times New Roman"/>
          <w:bCs/>
          <w:szCs w:val="26"/>
          <w:lang w:val="en-US"/>
        </w:rPr>
        <w:t xml:space="preserve"> </w:t>
      </w:r>
      <w:r w:rsidRPr="00B96A5C">
        <w:rPr>
          <w:rFonts w:eastAsia="Times New Roman"/>
          <w:bCs/>
          <w:szCs w:val="26"/>
        </w:rPr>
        <w:t>споживачам</w:t>
      </w:r>
      <w:r w:rsidRPr="00B96A5C">
        <w:rPr>
          <w:rFonts w:eastAsia="Times New Roman"/>
          <w:bCs/>
          <w:szCs w:val="26"/>
          <w:lang w:val="en-US"/>
        </w:rPr>
        <w:t xml:space="preserve">. </w:t>
      </w:r>
      <w:r w:rsidRPr="00B96A5C">
        <w:rPr>
          <w:rFonts w:eastAsia="Times New Roman"/>
          <w:bCs/>
          <w:szCs w:val="26"/>
        </w:rPr>
        <w:t>Виходячи з вищесказаного, є потреба у комплектації служби ПС акумуляторним ударним гайкокрутом для покращення якості та зменшення часу виконання робіт.</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Акумуляторний ударний гайкокрут Bosch Professional Heavy Duty GDS 18 V-LI HT характеризує себе як надійний, якісний апарат, перевірений часом. Його характеристики відповідають сучасним нормам та вимогам.  </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w:t>
      </w:r>
      <w:r w:rsidRPr="00B96A5C">
        <w:rPr>
          <w:rFonts w:eastAsia="Times New Roman"/>
          <w:szCs w:val="26"/>
        </w:rPr>
        <w:t xml:space="preserve">В інвестиційній програмі 2022 року передбачаємо закупівлю 1 </w:t>
      </w:r>
      <w:r w:rsidRPr="00B96A5C">
        <w:rPr>
          <w:rFonts w:eastAsia="Times New Roman"/>
          <w:bCs/>
          <w:szCs w:val="26"/>
        </w:rPr>
        <w:t>ударного гайкокрута</w:t>
      </w:r>
      <w:r w:rsidRPr="00B96A5C">
        <w:rPr>
          <w:rFonts w:eastAsia="Times New Roman"/>
          <w:szCs w:val="26"/>
        </w:rPr>
        <w:t xml:space="preserve"> вартістю </w:t>
      </w:r>
      <w:r w:rsidRPr="00B96A5C">
        <w:rPr>
          <w:rFonts w:eastAsia="Times New Roman"/>
          <w:b/>
          <w:szCs w:val="26"/>
        </w:rPr>
        <w:t>18221,30 тис. грн.</w:t>
      </w:r>
      <w:r w:rsidRPr="00B96A5C">
        <w:rPr>
          <w:rFonts w:eastAsia="Times New Roman"/>
          <w:bCs/>
          <w:szCs w:val="26"/>
        </w:rPr>
        <w:t xml:space="preserve"> </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w:t>
      </w:r>
    </w:p>
    <w:p w:rsidR="007B3AEA" w:rsidRPr="00B96A5C" w:rsidRDefault="007B3AEA" w:rsidP="007B3AEA">
      <w:pPr>
        <w:autoSpaceDE w:val="0"/>
        <w:autoSpaceDN w:val="0"/>
        <w:adjustRightInd w:val="0"/>
        <w:ind w:left="-284" w:right="-1" w:firstLine="284"/>
        <w:jc w:val="both"/>
        <w:rPr>
          <w:rFonts w:eastAsia="Times New Roman"/>
          <w:szCs w:val="26"/>
        </w:rPr>
      </w:pPr>
    </w:p>
    <w:p w:rsidR="007B3AEA" w:rsidRPr="00B96A5C" w:rsidRDefault="007B3AEA" w:rsidP="007B3AEA">
      <w:pPr>
        <w:ind w:left="-284" w:right="-1" w:firstLine="284"/>
        <w:jc w:val="both"/>
        <w:rPr>
          <w:rFonts w:eastAsia="Times New Roman"/>
          <w:b/>
          <w:bCs/>
          <w:iCs/>
          <w:color w:val="000000"/>
          <w:szCs w:val="26"/>
          <w:lang w:eastAsia="uk-UA"/>
        </w:rPr>
      </w:pPr>
      <w:r w:rsidRPr="00B96A5C">
        <w:rPr>
          <w:rFonts w:eastAsia="Times New Roman"/>
          <w:b/>
          <w:bCs/>
          <w:iCs/>
          <w:color w:val="000000"/>
          <w:szCs w:val="26"/>
          <w:lang w:eastAsia="uk-UA"/>
        </w:rPr>
        <w:t>Економічна ефективність.</w:t>
      </w:r>
    </w:p>
    <w:p w:rsidR="007B3AEA" w:rsidRPr="00B96A5C" w:rsidRDefault="007B3AEA" w:rsidP="007B3AEA">
      <w:pPr>
        <w:ind w:left="-284" w:right="-1" w:firstLine="284"/>
        <w:jc w:val="both"/>
        <w:rPr>
          <w:rFonts w:eastAsia="Times New Roman"/>
          <w:b/>
          <w:szCs w:val="26"/>
        </w:rPr>
      </w:pPr>
      <w:r w:rsidRPr="00B96A5C">
        <w:rPr>
          <w:rFonts w:eastAsia="Times New Roman"/>
          <w:b/>
          <w:bCs/>
          <w:iCs/>
          <w:color w:val="000000"/>
          <w:szCs w:val="26"/>
          <w:lang w:eastAsia="uk-UA"/>
        </w:rPr>
        <w:t xml:space="preserve">Вартість заходу всього 18221,30 тис. грн. </w:t>
      </w:r>
      <w:r w:rsidRPr="00B96A5C">
        <w:rPr>
          <w:rFonts w:eastAsia="Times New Roman"/>
          <w:b/>
          <w:szCs w:val="26"/>
        </w:rPr>
        <w:t xml:space="preserve">   </w:t>
      </w:r>
    </w:p>
    <w:p w:rsidR="007B3AEA" w:rsidRPr="00B96A5C" w:rsidRDefault="007B3AEA" w:rsidP="007B3AEA">
      <w:pPr>
        <w:ind w:left="-284" w:right="-1" w:firstLine="284"/>
        <w:jc w:val="both"/>
        <w:rPr>
          <w:rFonts w:eastAsia="Times New Roman"/>
          <w:szCs w:val="26"/>
        </w:rPr>
      </w:pPr>
      <w:r w:rsidRPr="00B96A5C">
        <w:rPr>
          <w:rFonts w:eastAsia="Times New Roman"/>
          <w:szCs w:val="26"/>
        </w:rPr>
        <w:t>Зниження операційних витрат – це сума витрат на матеріали, обладнання, паливо-мастильні матеріали, оплату праці, які були на ремонт гайкокрута за попередні роки до його ремонту -</w:t>
      </w:r>
      <w:r w:rsidRPr="00B96A5C">
        <w:rPr>
          <w:rFonts w:eastAsia="Times New Roman"/>
          <w:szCs w:val="26"/>
        </w:rPr>
        <w:br/>
        <w:t xml:space="preserve"> 5  тис. грн. </w:t>
      </w:r>
    </w:p>
    <w:p w:rsidR="007B3AEA" w:rsidRPr="00B96A5C" w:rsidRDefault="007B3AEA" w:rsidP="007B3AEA">
      <w:pPr>
        <w:ind w:left="-284" w:right="-1" w:firstLine="284"/>
        <w:jc w:val="both"/>
        <w:rPr>
          <w:rFonts w:eastAsia="Times New Roman"/>
          <w:szCs w:val="26"/>
        </w:rPr>
      </w:pPr>
      <w:r w:rsidRPr="00B96A5C">
        <w:rPr>
          <w:rFonts w:eastAsia="Times New Roman"/>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rFonts w:eastAsia="Times New Roman"/>
          <w:szCs w:val="26"/>
        </w:rPr>
      </w:pPr>
      <w:r w:rsidRPr="00B96A5C">
        <w:rPr>
          <w:rFonts w:eastAsia="Times New Roman"/>
          <w:szCs w:val="26"/>
        </w:rPr>
        <w:t>Сукупний економічний ефект від впровадження заходу: 5 тис. грн.</w:t>
      </w:r>
    </w:p>
    <w:p w:rsidR="007B3AEA" w:rsidRPr="00B96A5C" w:rsidRDefault="007B3AEA" w:rsidP="007B3AEA">
      <w:pPr>
        <w:ind w:left="-284" w:right="-1" w:firstLine="284"/>
        <w:jc w:val="both"/>
        <w:rPr>
          <w:rFonts w:eastAsia="Times New Roman"/>
          <w:szCs w:val="26"/>
        </w:rPr>
      </w:pPr>
      <w:r w:rsidRPr="00B96A5C">
        <w:rPr>
          <w:rFonts w:eastAsia="Times New Roman"/>
          <w:szCs w:val="26"/>
        </w:rPr>
        <w:t>Окупність реалізації даного проекту визначається по формулі:</w:t>
      </w:r>
    </w:p>
    <w:p w:rsidR="007B3AEA" w:rsidRPr="00B96A5C" w:rsidRDefault="007B3AEA" w:rsidP="007B3AEA">
      <w:pPr>
        <w:ind w:left="-284" w:right="-1" w:firstLine="284"/>
        <w:jc w:val="both"/>
        <w:rPr>
          <w:rFonts w:eastAsia="Times New Roman"/>
          <w:szCs w:val="26"/>
        </w:rPr>
      </w:pPr>
      <w:r w:rsidRPr="00B96A5C">
        <w:rPr>
          <w:rFonts w:eastAsia="Times New Roman"/>
          <w:szCs w:val="26"/>
        </w:rPr>
        <w:t>Окупність, роки:</w:t>
      </w:r>
    </w:p>
    <w:p w:rsidR="007B3AEA" w:rsidRPr="00B96A5C" w:rsidRDefault="007B3AEA" w:rsidP="007B3AEA">
      <w:pPr>
        <w:ind w:left="-284" w:right="-1" w:firstLine="284"/>
        <w:jc w:val="both"/>
        <w:rPr>
          <w:rFonts w:eastAsia="Times New Roman"/>
          <w:szCs w:val="26"/>
        </w:rPr>
      </w:pPr>
      <w:r w:rsidRPr="00B96A5C">
        <w:rPr>
          <w:rFonts w:eastAsia="Times New Roman"/>
          <w:szCs w:val="26"/>
        </w:rPr>
        <w:t>(Вартість заходу – Оприбуткування зворотних матеріалів)/Сукупний економічний ефект від впровадження заходу = (18221,30-0)/5=4 роки</w:t>
      </w:r>
    </w:p>
    <w:p w:rsidR="007B3AEA" w:rsidRPr="00B96A5C" w:rsidRDefault="007B3AE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F33A6A" w:rsidRDefault="00F33A6A" w:rsidP="007B3AEA">
      <w:pPr>
        <w:autoSpaceDE w:val="0"/>
        <w:autoSpaceDN w:val="0"/>
        <w:adjustRightInd w:val="0"/>
        <w:ind w:left="-284" w:right="-1" w:firstLine="284"/>
        <w:jc w:val="both"/>
        <w:rPr>
          <w:rFonts w:eastAsia="Times New Roman"/>
          <w:b/>
          <w:bCs/>
          <w:szCs w:val="26"/>
        </w:rPr>
      </w:pPr>
    </w:p>
    <w:p w:rsidR="007B3AEA" w:rsidRPr="00B96A5C" w:rsidRDefault="007B3AEA" w:rsidP="00F33A6A">
      <w:pPr>
        <w:autoSpaceDE w:val="0"/>
        <w:autoSpaceDN w:val="0"/>
        <w:adjustRightInd w:val="0"/>
        <w:ind w:left="-284" w:right="-1" w:firstLine="284"/>
        <w:jc w:val="center"/>
        <w:rPr>
          <w:rFonts w:eastAsia="Times New Roman"/>
          <w:b/>
          <w:bCs/>
          <w:szCs w:val="26"/>
        </w:rPr>
      </w:pPr>
      <w:bookmarkStart w:id="4" w:name="_GoBack"/>
      <w:bookmarkEnd w:id="4"/>
      <w:r w:rsidRPr="00B96A5C">
        <w:rPr>
          <w:rFonts w:eastAsia="Times New Roman"/>
          <w:b/>
          <w:bCs/>
          <w:szCs w:val="26"/>
        </w:rPr>
        <w:lastRenderedPageBreak/>
        <w:t>Кутова шліфмашина Makita GA9020RF</w:t>
      </w:r>
    </w:p>
    <w:p w:rsidR="007B3AEA" w:rsidRPr="00B96A5C" w:rsidRDefault="007B3AEA" w:rsidP="007B3AEA">
      <w:pPr>
        <w:autoSpaceDE w:val="0"/>
        <w:autoSpaceDN w:val="0"/>
        <w:adjustRightInd w:val="0"/>
        <w:ind w:left="-284" w:right="-1" w:firstLine="284"/>
        <w:jc w:val="both"/>
        <w:rPr>
          <w:rFonts w:eastAsia="Times New Roman"/>
          <w:b/>
          <w:bCs/>
          <w:szCs w:val="26"/>
        </w:rPr>
      </w:pPr>
    </w:p>
    <w:p w:rsidR="007B3AEA" w:rsidRPr="00B96A5C" w:rsidRDefault="007B3AEA" w:rsidP="007B3AEA">
      <w:pPr>
        <w:autoSpaceDE w:val="0"/>
        <w:autoSpaceDN w:val="0"/>
        <w:adjustRightInd w:val="0"/>
        <w:ind w:left="-284" w:right="-1" w:firstLine="284"/>
        <w:jc w:val="both"/>
        <w:rPr>
          <w:rFonts w:eastAsia="Times New Roman"/>
          <w:b/>
          <w:bCs/>
          <w:szCs w:val="26"/>
          <w:lang w:val="en-US"/>
        </w:rPr>
      </w:pPr>
      <w:r w:rsidRPr="00B96A5C">
        <w:rPr>
          <w:rFonts w:eastAsia="Times New Roman"/>
          <w:noProof/>
          <w:szCs w:val="26"/>
        </w:rPr>
        <w:drawing>
          <wp:inline distT="0" distB="0" distL="0" distR="0" wp14:anchorId="1F80293D" wp14:editId="12BABAB1">
            <wp:extent cx="3040380" cy="2533650"/>
            <wp:effectExtent l="0" t="0" r="7620" b="0"/>
            <wp:docPr id="56" name="Рисунок 56" descr="Болгарка MAKITA GA9020RF | Купить MAKITA GA9020RF в Киеве - Официальный  дилер Мак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лгарка MAKITA GA9020RF | Купить MAKITA GA9020RF в Киеве - Официальный  дилер Макита"/>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040380" cy="2533650"/>
                    </a:xfrm>
                    <a:prstGeom prst="rect">
                      <a:avLst/>
                    </a:prstGeom>
                    <a:noFill/>
                    <a:ln>
                      <a:noFill/>
                    </a:ln>
                  </pic:spPr>
                </pic:pic>
              </a:graphicData>
            </a:graphic>
          </wp:inline>
        </w:drawing>
      </w:r>
    </w:p>
    <w:p w:rsidR="007B3AEA" w:rsidRPr="00B96A5C" w:rsidRDefault="007B3AEA" w:rsidP="007B3AEA">
      <w:pPr>
        <w:autoSpaceDE w:val="0"/>
        <w:autoSpaceDN w:val="0"/>
        <w:adjustRightInd w:val="0"/>
        <w:ind w:left="-284" w:right="-1" w:firstLine="284"/>
        <w:jc w:val="both"/>
        <w:rPr>
          <w:rFonts w:eastAsia="Times New Roman"/>
          <w:b/>
          <w:bCs/>
          <w:szCs w:val="26"/>
          <w:lang w:val="en-US"/>
        </w:rPr>
      </w:pPr>
    </w:p>
    <w:p w:rsidR="007B3AEA" w:rsidRPr="00B96A5C" w:rsidRDefault="007B3AEA" w:rsidP="007B3AEA">
      <w:pPr>
        <w:autoSpaceDE w:val="0"/>
        <w:autoSpaceDN w:val="0"/>
        <w:adjustRightInd w:val="0"/>
        <w:ind w:left="-284" w:right="-1" w:firstLine="284"/>
        <w:jc w:val="both"/>
        <w:rPr>
          <w:rFonts w:eastAsia="Times New Roman"/>
          <w:bCs/>
          <w:szCs w:val="26"/>
          <w:lang w:val="en-US"/>
        </w:rPr>
      </w:pPr>
      <w:r w:rsidRPr="00B96A5C">
        <w:rPr>
          <w:rFonts w:eastAsia="Times New Roman"/>
          <w:bCs/>
          <w:szCs w:val="26"/>
          <w:lang w:val="en-US"/>
        </w:rPr>
        <w:t xml:space="preserve">        </w:t>
      </w:r>
      <w:r w:rsidRPr="00B96A5C">
        <w:rPr>
          <w:rFonts w:eastAsia="Times New Roman"/>
          <w:bCs/>
          <w:szCs w:val="26"/>
        </w:rPr>
        <w:t>Для</w:t>
      </w:r>
      <w:r w:rsidRPr="00B96A5C">
        <w:rPr>
          <w:rFonts w:eastAsia="Times New Roman"/>
          <w:bCs/>
          <w:szCs w:val="26"/>
          <w:lang w:val="en-US"/>
        </w:rPr>
        <w:t xml:space="preserve"> </w:t>
      </w:r>
      <w:r w:rsidRPr="00B96A5C">
        <w:rPr>
          <w:rFonts w:eastAsia="Times New Roman"/>
          <w:bCs/>
          <w:szCs w:val="26"/>
        </w:rPr>
        <w:t>виконання</w:t>
      </w:r>
      <w:r w:rsidRPr="00B96A5C">
        <w:rPr>
          <w:rFonts w:eastAsia="Times New Roman"/>
          <w:bCs/>
          <w:szCs w:val="26"/>
          <w:lang w:val="en-US"/>
        </w:rPr>
        <w:t xml:space="preserve"> </w:t>
      </w:r>
      <w:r w:rsidRPr="00B96A5C">
        <w:rPr>
          <w:rFonts w:eastAsia="Times New Roman"/>
          <w:bCs/>
          <w:szCs w:val="26"/>
        </w:rPr>
        <w:t>технічного</w:t>
      </w:r>
      <w:r w:rsidRPr="00B96A5C">
        <w:rPr>
          <w:rFonts w:eastAsia="Times New Roman"/>
          <w:bCs/>
          <w:szCs w:val="26"/>
          <w:lang w:val="en-US"/>
        </w:rPr>
        <w:t xml:space="preserve"> </w:t>
      </w:r>
      <w:r w:rsidRPr="00B96A5C">
        <w:rPr>
          <w:rFonts w:eastAsia="Times New Roman"/>
          <w:bCs/>
          <w:szCs w:val="26"/>
        </w:rPr>
        <w:t>обслуговування</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ремонту</w:t>
      </w:r>
      <w:r w:rsidRPr="00B96A5C">
        <w:rPr>
          <w:rFonts w:eastAsia="Times New Roman"/>
          <w:bCs/>
          <w:szCs w:val="26"/>
          <w:lang w:val="en-US"/>
        </w:rPr>
        <w:t xml:space="preserve"> </w:t>
      </w:r>
      <w:r w:rsidRPr="00B96A5C">
        <w:rPr>
          <w:rFonts w:eastAsia="Times New Roman"/>
          <w:bCs/>
          <w:szCs w:val="26"/>
        </w:rPr>
        <w:t>електрообладнання</w:t>
      </w:r>
      <w:r w:rsidRPr="00B96A5C">
        <w:rPr>
          <w:rFonts w:eastAsia="Times New Roman"/>
          <w:bCs/>
          <w:szCs w:val="26"/>
          <w:lang w:val="en-US"/>
        </w:rPr>
        <w:t xml:space="preserve"> </w:t>
      </w:r>
      <w:r w:rsidRPr="00B96A5C">
        <w:rPr>
          <w:rFonts w:eastAsia="Times New Roman"/>
          <w:bCs/>
          <w:szCs w:val="26"/>
        </w:rPr>
        <w:t>на</w:t>
      </w:r>
      <w:r w:rsidRPr="00B96A5C">
        <w:rPr>
          <w:rFonts w:eastAsia="Times New Roman"/>
          <w:bCs/>
          <w:szCs w:val="26"/>
          <w:lang w:val="en-US"/>
        </w:rPr>
        <w:t xml:space="preserve"> </w:t>
      </w:r>
      <w:r w:rsidRPr="00B96A5C">
        <w:rPr>
          <w:rFonts w:eastAsia="Times New Roman"/>
          <w:bCs/>
          <w:szCs w:val="26"/>
        </w:rPr>
        <w:t>ПС</w:t>
      </w:r>
      <w:r w:rsidRPr="00B96A5C">
        <w:rPr>
          <w:rFonts w:eastAsia="Times New Roman"/>
          <w:bCs/>
          <w:szCs w:val="26"/>
          <w:lang w:val="en-US"/>
        </w:rPr>
        <w:t xml:space="preserve"> 35-110 </w:t>
      </w:r>
      <w:r w:rsidRPr="00B96A5C">
        <w:rPr>
          <w:rFonts w:eastAsia="Times New Roman"/>
          <w:bCs/>
          <w:szCs w:val="26"/>
        </w:rPr>
        <w:t>кВ</w:t>
      </w:r>
      <w:r w:rsidRPr="00B96A5C">
        <w:rPr>
          <w:rFonts w:eastAsia="Times New Roman"/>
          <w:bCs/>
          <w:szCs w:val="26"/>
          <w:lang w:val="en-US"/>
        </w:rPr>
        <w:t xml:space="preserve"> </w:t>
      </w:r>
      <w:r w:rsidRPr="00B96A5C">
        <w:rPr>
          <w:rFonts w:eastAsia="Times New Roman"/>
          <w:bCs/>
          <w:szCs w:val="26"/>
        </w:rPr>
        <w:t>ПрАТ</w:t>
      </w:r>
      <w:r w:rsidRPr="00B96A5C">
        <w:rPr>
          <w:rFonts w:eastAsia="Times New Roman"/>
          <w:bCs/>
          <w:szCs w:val="26"/>
          <w:lang w:val="en-US"/>
        </w:rPr>
        <w:t xml:space="preserve"> «</w:t>
      </w:r>
      <w:r w:rsidRPr="00B96A5C">
        <w:rPr>
          <w:rFonts w:eastAsia="Times New Roman"/>
          <w:bCs/>
          <w:szCs w:val="26"/>
        </w:rPr>
        <w:t>Рівнеобленерго</w:t>
      </w:r>
      <w:r w:rsidRPr="00B96A5C">
        <w:rPr>
          <w:rFonts w:eastAsia="Times New Roman"/>
          <w:bCs/>
          <w:szCs w:val="26"/>
          <w:lang w:val="en-US"/>
        </w:rPr>
        <w:t xml:space="preserve">», </w:t>
      </w:r>
      <w:r w:rsidRPr="00B96A5C">
        <w:rPr>
          <w:rFonts w:eastAsia="Times New Roman"/>
          <w:bCs/>
          <w:szCs w:val="26"/>
        </w:rPr>
        <w:t>що</w:t>
      </w:r>
      <w:r w:rsidRPr="00B96A5C">
        <w:rPr>
          <w:rFonts w:eastAsia="Times New Roman"/>
          <w:bCs/>
          <w:szCs w:val="26"/>
          <w:lang w:val="en-US"/>
        </w:rPr>
        <w:t xml:space="preserve"> </w:t>
      </w:r>
      <w:r w:rsidRPr="00B96A5C">
        <w:rPr>
          <w:rFonts w:eastAsia="Times New Roman"/>
          <w:bCs/>
          <w:szCs w:val="26"/>
        </w:rPr>
        <w:t>включають</w:t>
      </w:r>
      <w:r w:rsidRPr="00B96A5C">
        <w:rPr>
          <w:rFonts w:eastAsia="Times New Roman"/>
          <w:bCs/>
          <w:szCs w:val="26"/>
          <w:lang w:val="en-US"/>
        </w:rPr>
        <w:t xml:space="preserve"> </w:t>
      </w:r>
      <w:r w:rsidRPr="00B96A5C">
        <w:rPr>
          <w:rFonts w:eastAsia="Times New Roman"/>
          <w:bCs/>
          <w:szCs w:val="26"/>
        </w:rPr>
        <w:t>в</w:t>
      </w:r>
      <w:r w:rsidRPr="00B96A5C">
        <w:rPr>
          <w:rFonts w:eastAsia="Times New Roman"/>
          <w:bCs/>
          <w:szCs w:val="26"/>
          <w:lang w:val="en-US"/>
        </w:rPr>
        <w:t xml:space="preserve"> </w:t>
      </w:r>
      <w:r w:rsidRPr="00B96A5C">
        <w:rPr>
          <w:rFonts w:eastAsia="Times New Roman"/>
          <w:bCs/>
          <w:szCs w:val="26"/>
        </w:rPr>
        <w:t>себе</w:t>
      </w:r>
      <w:r w:rsidRPr="00B96A5C">
        <w:rPr>
          <w:rFonts w:eastAsia="Times New Roman"/>
          <w:bCs/>
          <w:szCs w:val="26"/>
          <w:lang w:val="en-US"/>
        </w:rPr>
        <w:t xml:space="preserve"> </w:t>
      </w:r>
      <w:r w:rsidRPr="00B96A5C">
        <w:rPr>
          <w:rFonts w:eastAsia="Times New Roman"/>
          <w:bCs/>
          <w:szCs w:val="26"/>
        </w:rPr>
        <w:t>ремонт</w:t>
      </w:r>
      <w:r w:rsidRPr="00B96A5C">
        <w:rPr>
          <w:rFonts w:eastAsia="Times New Roman"/>
          <w:bCs/>
          <w:szCs w:val="26"/>
          <w:lang w:val="en-US"/>
        </w:rPr>
        <w:t xml:space="preserve"> </w:t>
      </w:r>
      <w:r w:rsidRPr="00B96A5C">
        <w:rPr>
          <w:rFonts w:eastAsia="Times New Roman"/>
          <w:bCs/>
          <w:szCs w:val="26"/>
        </w:rPr>
        <w:t>такого</w:t>
      </w:r>
      <w:r w:rsidRPr="00B96A5C">
        <w:rPr>
          <w:rFonts w:eastAsia="Times New Roman"/>
          <w:bCs/>
          <w:szCs w:val="26"/>
          <w:lang w:val="en-US"/>
        </w:rPr>
        <w:t xml:space="preserve"> </w:t>
      </w:r>
      <w:r w:rsidRPr="00B96A5C">
        <w:rPr>
          <w:rFonts w:eastAsia="Times New Roman"/>
          <w:bCs/>
          <w:szCs w:val="26"/>
        </w:rPr>
        <w:t>силового</w:t>
      </w:r>
      <w:r w:rsidRPr="00B96A5C">
        <w:rPr>
          <w:rFonts w:eastAsia="Times New Roman"/>
          <w:bCs/>
          <w:szCs w:val="26"/>
          <w:lang w:val="en-US"/>
        </w:rPr>
        <w:t xml:space="preserve"> </w:t>
      </w:r>
      <w:r w:rsidRPr="00B96A5C">
        <w:rPr>
          <w:rFonts w:eastAsia="Times New Roman"/>
          <w:bCs/>
          <w:szCs w:val="26"/>
        </w:rPr>
        <w:t>обладнання</w:t>
      </w:r>
      <w:r w:rsidRPr="00B96A5C">
        <w:rPr>
          <w:rFonts w:eastAsia="Times New Roman"/>
          <w:bCs/>
          <w:szCs w:val="26"/>
          <w:lang w:val="en-US"/>
        </w:rPr>
        <w:t xml:space="preserve"> </w:t>
      </w:r>
      <w:r w:rsidRPr="00B96A5C">
        <w:rPr>
          <w:rFonts w:eastAsia="Times New Roman"/>
          <w:bCs/>
          <w:szCs w:val="26"/>
        </w:rPr>
        <w:t>як</w:t>
      </w:r>
      <w:r w:rsidRPr="00B96A5C">
        <w:rPr>
          <w:rFonts w:eastAsia="Times New Roman"/>
          <w:bCs/>
          <w:szCs w:val="26"/>
          <w:lang w:val="en-US"/>
        </w:rPr>
        <w:t xml:space="preserve"> </w:t>
      </w:r>
      <w:r w:rsidRPr="00B96A5C">
        <w:rPr>
          <w:rFonts w:eastAsia="Times New Roman"/>
          <w:bCs/>
          <w:szCs w:val="26"/>
        </w:rPr>
        <w:t>вимикачі</w:t>
      </w:r>
      <w:r w:rsidRPr="00B96A5C">
        <w:rPr>
          <w:rFonts w:eastAsia="Times New Roman"/>
          <w:bCs/>
          <w:szCs w:val="26"/>
          <w:lang w:val="en-US"/>
        </w:rPr>
        <w:t xml:space="preserve"> 110, 35 </w:t>
      </w:r>
      <w:r w:rsidRPr="00B96A5C">
        <w:rPr>
          <w:rFonts w:eastAsia="Times New Roman"/>
          <w:bCs/>
          <w:szCs w:val="26"/>
        </w:rPr>
        <w:t>кВ</w:t>
      </w:r>
      <w:r w:rsidRPr="00B96A5C">
        <w:rPr>
          <w:rFonts w:eastAsia="Times New Roman"/>
          <w:bCs/>
          <w:szCs w:val="26"/>
          <w:lang w:val="en-US"/>
        </w:rPr>
        <w:t xml:space="preserve">, </w:t>
      </w:r>
      <w:r w:rsidRPr="00B96A5C">
        <w:rPr>
          <w:rFonts w:eastAsia="Times New Roman"/>
          <w:bCs/>
          <w:szCs w:val="26"/>
        </w:rPr>
        <w:t>трансформатори</w:t>
      </w:r>
      <w:r w:rsidRPr="00B96A5C">
        <w:rPr>
          <w:rFonts w:eastAsia="Times New Roman"/>
          <w:bCs/>
          <w:szCs w:val="26"/>
          <w:lang w:val="en-US"/>
        </w:rPr>
        <w:t xml:space="preserve"> 110/35/10 </w:t>
      </w:r>
      <w:r w:rsidRPr="00B96A5C">
        <w:rPr>
          <w:rFonts w:eastAsia="Times New Roman"/>
          <w:bCs/>
          <w:szCs w:val="26"/>
        </w:rPr>
        <w:t>кВ</w:t>
      </w:r>
      <w:r w:rsidRPr="00B96A5C">
        <w:rPr>
          <w:rFonts w:eastAsia="Times New Roman"/>
          <w:bCs/>
          <w:szCs w:val="26"/>
          <w:lang w:val="en-US"/>
        </w:rPr>
        <w:t xml:space="preserve">, </w:t>
      </w:r>
      <w:r w:rsidRPr="00B96A5C">
        <w:rPr>
          <w:rFonts w:eastAsia="Times New Roman"/>
          <w:bCs/>
          <w:szCs w:val="26"/>
        </w:rPr>
        <w:t>а</w:t>
      </w:r>
      <w:r w:rsidRPr="00B96A5C">
        <w:rPr>
          <w:rFonts w:eastAsia="Times New Roman"/>
          <w:bCs/>
          <w:szCs w:val="26"/>
          <w:lang w:val="en-US"/>
        </w:rPr>
        <w:t xml:space="preserve"> </w:t>
      </w:r>
      <w:r w:rsidRPr="00B96A5C">
        <w:rPr>
          <w:rFonts w:eastAsia="Times New Roman"/>
          <w:bCs/>
          <w:szCs w:val="26"/>
        </w:rPr>
        <w:t>також</w:t>
      </w:r>
      <w:r w:rsidRPr="00B96A5C">
        <w:rPr>
          <w:rFonts w:eastAsia="Times New Roman"/>
          <w:bCs/>
          <w:szCs w:val="26"/>
          <w:lang w:val="en-US"/>
        </w:rPr>
        <w:t xml:space="preserve"> </w:t>
      </w:r>
      <w:r w:rsidRPr="00B96A5C">
        <w:rPr>
          <w:rFonts w:eastAsia="Times New Roman"/>
          <w:bCs/>
          <w:szCs w:val="26"/>
        </w:rPr>
        <w:t>допоміжного</w:t>
      </w:r>
      <w:r w:rsidRPr="00B96A5C">
        <w:rPr>
          <w:rFonts w:eastAsia="Times New Roman"/>
          <w:bCs/>
          <w:szCs w:val="26"/>
          <w:lang w:val="en-US"/>
        </w:rPr>
        <w:t xml:space="preserve"> </w:t>
      </w:r>
      <w:r w:rsidRPr="00B96A5C">
        <w:rPr>
          <w:rFonts w:eastAsia="Times New Roman"/>
          <w:bCs/>
          <w:szCs w:val="26"/>
        </w:rPr>
        <w:t>обладнання</w:t>
      </w:r>
      <w:r w:rsidRPr="00B96A5C">
        <w:rPr>
          <w:rFonts w:eastAsia="Times New Roman"/>
          <w:bCs/>
          <w:szCs w:val="26"/>
          <w:lang w:val="en-US"/>
        </w:rPr>
        <w:t xml:space="preserve">, </w:t>
      </w:r>
      <w:r w:rsidRPr="00B96A5C">
        <w:rPr>
          <w:rFonts w:eastAsia="Times New Roman"/>
          <w:bCs/>
          <w:szCs w:val="26"/>
        </w:rPr>
        <w:t>що</w:t>
      </w:r>
      <w:r w:rsidRPr="00B96A5C">
        <w:rPr>
          <w:rFonts w:eastAsia="Times New Roman"/>
          <w:bCs/>
          <w:szCs w:val="26"/>
          <w:lang w:val="en-US"/>
        </w:rPr>
        <w:t xml:space="preserve"> </w:t>
      </w:r>
      <w:r w:rsidRPr="00B96A5C">
        <w:rPr>
          <w:rFonts w:eastAsia="Times New Roman"/>
          <w:bCs/>
          <w:szCs w:val="26"/>
        </w:rPr>
        <w:t>передбачають</w:t>
      </w:r>
      <w:r w:rsidRPr="00B96A5C">
        <w:rPr>
          <w:rFonts w:eastAsia="Times New Roman"/>
          <w:bCs/>
          <w:szCs w:val="26"/>
          <w:lang w:val="en-US"/>
        </w:rPr>
        <w:t xml:space="preserve"> </w:t>
      </w:r>
      <w:r w:rsidRPr="00B96A5C">
        <w:rPr>
          <w:rFonts w:eastAsia="Times New Roman"/>
          <w:bCs/>
          <w:szCs w:val="26"/>
        </w:rPr>
        <w:t>роботи</w:t>
      </w:r>
      <w:r w:rsidRPr="00B96A5C">
        <w:rPr>
          <w:rFonts w:eastAsia="Times New Roman"/>
          <w:bCs/>
          <w:szCs w:val="26"/>
          <w:lang w:val="en-US"/>
        </w:rPr>
        <w:t xml:space="preserve"> </w:t>
      </w:r>
      <w:r w:rsidRPr="00B96A5C">
        <w:rPr>
          <w:rFonts w:eastAsia="Times New Roman"/>
          <w:bCs/>
          <w:szCs w:val="26"/>
        </w:rPr>
        <w:t>по</w:t>
      </w:r>
      <w:r w:rsidRPr="00B96A5C">
        <w:rPr>
          <w:rFonts w:eastAsia="Times New Roman"/>
          <w:bCs/>
          <w:szCs w:val="26"/>
          <w:lang w:val="en-US"/>
        </w:rPr>
        <w:t xml:space="preserve"> </w:t>
      </w:r>
      <w:r w:rsidRPr="00B96A5C">
        <w:rPr>
          <w:rFonts w:eastAsia="Times New Roman"/>
          <w:bCs/>
          <w:szCs w:val="26"/>
        </w:rPr>
        <w:t>зачищенню</w:t>
      </w:r>
      <w:r w:rsidRPr="00B96A5C">
        <w:rPr>
          <w:rFonts w:eastAsia="Times New Roman"/>
          <w:bCs/>
          <w:szCs w:val="26"/>
          <w:lang w:val="en-US"/>
        </w:rPr>
        <w:t xml:space="preserve">, </w:t>
      </w:r>
      <w:r w:rsidRPr="00B96A5C">
        <w:rPr>
          <w:rFonts w:eastAsia="Times New Roman"/>
          <w:bCs/>
          <w:szCs w:val="26"/>
        </w:rPr>
        <w:t>шліфуванню</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різанні</w:t>
      </w:r>
      <w:r w:rsidRPr="00B96A5C">
        <w:rPr>
          <w:rFonts w:eastAsia="Times New Roman"/>
          <w:bCs/>
          <w:szCs w:val="26"/>
          <w:lang w:val="en-US"/>
        </w:rPr>
        <w:t xml:space="preserve"> </w:t>
      </w:r>
      <w:r w:rsidRPr="00B96A5C">
        <w:rPr>
          <w:rFonts w:eastAsia="Times New Roman"/>
          <w:bCs/>
          <w:szCs w:val="26"/>
        </w:rPr>
        <w:t>металевих</w:t>
      </w:r>
      <w:r w:rsidRPr="00B96A5C">
        <w:rPr>
          <w:rFonts w:eastAsia="Times New Roman"/>
          <w:bCs/>
          <w:szCs w:val="26"/>
          <w:lang w:val="en-US"/>
        </w:rPr>
        <w:t xml:space="preserve"> </w:t>
      </w:r>
      <w:r w:rsidRPr="00B96A5C">
        <w:rPr>
          <w:rFonts w:eastAsia="Times New Roman"/>
          <w:bCs/>
          <w:szCs w:val="26"/>
        </w:rPr>
        <w:t>конструкцій</w:t>
      </w:r>
      <w:r w:rsidRPr="00B96A5C">
        <w:rPr>
          <w:rFonts w:eastAsia="Times New Roman"/>
          <w:bCs/>
          <w:szCs w:val="26"/>
          <w:lang w:val="en-US"/>
        </w:rPr>
        <w:t xml:space="preserve"> </w:t>
      </w:r>
      <w:r w:rsidRPr="00B96A5C">
        <w:rPr>
          <w:rFonts w:eastAsia="Times New Roman"/>
          <w:bCs/>
          <w:szCs w:val="26"/>
        </w:rPr>
        <w:t>і</w:t>
      </w:r>
      <w:r w:rsidRPr="00B96A5C">
        <w:rPr>
          <w:rFonts w:eastAsia="Times New Roman"/>
          <w:bCs/>
          <w:szCs w:val="26"/>
          <w:lang w:val="en-US"/>
        </w:rPr>
        <w:t xml:space="preserve"> </w:t>
      </w:r>
      <w:r w:rsidRPr="00B96A5C">
        <w:rPr>
          <w:rFonts w:eastAsia="Times New Roman"/>
          <w:bCs/>
          <w:szCs w:val="26"/>
        </w:rPr>
        <w:t>матеріалів</w:t>
      </w:r>
      <w:r w:rsidRPr="00B96A5C">
        <w:rPr>
          <w:rFonts w:eastAsia="Times New Roman"/>
          <w:bCs/>
          <w:szCs w:val="26"/>
          <w:lang w:val="en-US"/>
        </w:rPr>
        <w:t xml:space="preserve"> </w:t>
      </w:r>
      <w:r w:rsidRPr="00B96A5C">
        <w:rPr>
          <w:rFonts w:eastAsia="Times New Roman"/>
          <w:bCs/>
          <w:szCs w:val="26"/>
        </w:rPr>
        <w:t>з</w:t>
      </w:r>
      <w:r w:rsidRPr="00B96A5C">
        <w:rPr>
          <w:rFonts w:eastAsia="Times New Roman"/>
          <w:bCs/>
          <w:szCs w:val="26"/>
          <w:lang w:val="en-US"/>
        </w:rPr>
        <w:t xml:space="preserve"> </w:t>
      </w:r>
      <w:r w:rsidRPr="00B96A5C">
        <w:rPr>
          <w:rFonts w:eastAsia="Times New Roman"/>
          <w:bCs/>
          <w:szCs w:val="26"/>
        </w:rPr>
        <w:t>за</w:t>
      </w:r>
      <w:r w:rsidRPr="00B96A5C">
        <w:rPr>
          <w:rFonts w:eastAsia="Times New Roman"/>
          <w:bCs/>
          <w:szCs w:val="26"/>
          <w:lang w:val="en-US"/>
        </w:rPr>
        <w:t>c</w:t>
      </w:r>
      <w:r w:rsidRPr="00B96A5C">
        <w:rPr>
          <w:rFonts w:eastAsia="Times New Roman"/>
          <w:bCs/>
          <w:szCs w:val="26"/>
        </w:rPr>
        <w:t>тосуванням</w:t>
      </w:r>
      <w:r w:rsidRPr="00B96A5C">
        <w:rPr>
          <w:rFonts w:eastAsia="Times New Roman"/>
          <w:bCs/>
          <w:szCs w:val="26"/>
          <w:lang w:val="en-US"/>
        </w:rPr>
        <w:t xml:space="preserve"> </w:t>
      </w:r>
      <w:r w:rsidRPr="00B96A5C">
        <w:rPr>
          <w:rFonts w:eastAsia="Times New Roman"/>
          <w:bCs/>
          <w:szCs w:val="26"/>
        </w:rPr>
        <w:t>кутової</w:t>
      </w:r>
      <w:r w:rsidRPr="00B96A5C">
        <w:rPr>
          <w:rFonts w:eastAsia="Times New Roman"/>
          <w:bCs/>
          <w:szCs w:val="26"/>
          <w:lang w:val="en-US"/>
        </w:rPr>
        <w:t xml:space="preserve"> </w:t>
      </w:r>
      <w:r w:rsidRPr="00B96A5C">
        <w:rPr>
          <w:rFonts w:eastAsia="Times New Roman"/>
          <w:bCs/>
          <w:szCs w:val="26"/>
        </w:rPr>
        <w:t>шліфувальної</w:t>
      </w:r>
      <w:r w:rsidRPr="00B96A5C">
        <w:rPr>
          <w:rFonts w:eastAsia="Times New Roman"/>
          <w:bCs/>
          <w:szCs w:val="26"/>
          <w:lang w:val="en-US"/>
        </w:rPr>
        <w:t xml:space="preserve"> </w:t>
      </w:r>
      <w:r w:rsidRPr="00B96A5C">
        <w:rPr>
          <w:rFonts w:eastAsia="Times New Roman"/>
          <w:bCs/>
          <w:szCs w:val="26"/>
        </w:rPr>
        <w:t>машини</w:t>
      </w:r>
      <w:r w:rsidRPr="00B96A5C">
        <w:rPr>
          <w:rFonts w:eastAsia="Times New Roman"/>
          <w:bCs/>
          <w:szCs w:val="26"/>
          <w:lang w:val="en-US"/>
        </w:rPr>
        <w:t xml:space="preserve">, </w:t>
      </w:r>
      <w:r w:rsidRPr="00B96A5C">
        <w:rPr>
          <w:rFonts w:eastAsia="Times New Roman"/>
          <w:bCs/>
          <w:szCs w:val="26"/>
        </w:rPr>
        <w:t>є</w:t>
      </w:r>
      <w:r w:rsidRPr="00B96A5C">
        <w:rPr>
          <w:rFonts w:eastAsia="Times New Roman"/>
          <w:bCs/>
          <w:szCs w:val="26"/>
          <w:lang w:val="en-US"/>
        </w:rPr>
        <w:t xml:space="preserve"> </w:t>
      </w:r>
      <w:r w:rsidRPr="00B96A5C">
        <w:rPr>
          <w:rFonts w:eastAsia="Times New Roman"/>
          <w:bCs/>
          <w:szCs w:val="26"/>
        </w:rPr>
        <w:t>необхідність</w:t>
      </w:r>
      <w:r w:rsidRPr="00B96A5C">
        <w:rPr>
          <w:rFonts w:eastAsia="Times New Roman"/>
          <w:bCs/>
          <w:szCs w:val="26"/>
          <w:lang w:val="en-US"/>
        </w:rPr>
        <w:t xml:space="preserve"> </w:t>
      </w:r>
      <w:r w:rsidRPr="00B96A5C">
        <w:rPr>
          <w:rFonts w:eastAsia="Times New Roman"/>
          <w:bCs/>
          <w:szCs w:val="26"/>
        </w:rPr>
        <w:t>у</w:t>
      </w:r>
      <w:r w:rsidRPr="00B96A5C">
        <w:rPr>
          <w:rFonts w:eastAsia="Times New Roman"/>
          <w:bCs/>
          <w:szCs w:val="26"/>
          <w:lang w:val="en-US"/>
        </w:rPr>
        <w:t xml:space="preserve"> </w:t>
      </w:r>
      <w:r w:rsidRPr="00B96A5C">
        <w:rPr>
          <w:rFonts w:eastAsia="Times New Roman"/>
          <w:bCs/>
          <w:szCs w:val="26"/>
        </w:rPr>
        <w:t>забезпеченні</w:t>
      </w:r>
      <w:r w:rsidRPr="00B96A5C">
        <w:rPr>
          <w:rFonts w:eastAsia="Times New Roman"/>
          <w:bCs/>
          <w:szCs w:val="26"/>
          <w:lang w:val="en-US"/>
        </w:rPr>
        <w:t xml:space="preserve"> </w:t>
      </w:r>
      <w:r w:rsidRPr="00B96A5C">
        <w:rPr>
          <w:rFonts w:eastAsia="Times New Roman"/>
          <w:bCs/>
          <w:szCs w:val="26"/>
        </w:rPr>
        <w:t>бригад</w:t>
      </w:r>
      <w:r w:rsidRPr="00B96A5C">
        <w:rPr>
          <w:rFonts w:eastAsia="Times New Roman"/>
          <w:bCs/>
          <w:szCs w:val="26"/>
          <w:lang w:val="en-US"/>
        </w:rPr>
        <w:t xml:space="preserve"> </w:t>
      </w:r>
      <w:r w:rsidRPr="00B96A5C">
        <w:rPr>
          <w:rFonts w:eastAsia="Times New Roman"/>
          <w:bCs/>
          <w:szCs w:val="26"/>
        </w:rPr>
        <w:t>по</w:t>
      </w:r>
      <w:r w:rsidRPr="00B96A5C">
        <w:rPr>
          <w:rFonts w:eastAsia="Times New Roman"/>
          <w:bCs/>
          <w:szCs w:val="26"/>
          <w:lang w:val="en-US"/>
        </w:rPr>
        <w:t xml:space="preserve"> </w:t>
      </w:r>
      <w:r w:rsidRPr="00B96A5C">
        <w:rPr>
          <w:rFonts w:eastAsia="Times New Roman"/>
          <w:bCs/>
          <w:szCs w:val="26"/>
        </w:rPr>
        <w:t>ремонту</w:t>
      </w:r>
      <w:r w:rsidRPr="00B96A5C">
        <w:rPr>
          <w:rFonts w:eastAsia="Times New Roman"/>
          <w:bCs/>
          <w:szCs w:val="26"/>
          <w:lang w:val="en-US"/>
        </w:rPr>
        <w:t xml:space="preserve"> </w:t>
      </w:r>
      <w:r w:rsidRPr="00B96A5C">
        <w:rPr>
          <w:rFonts w:eastAsia="Times New Roman"/>
          <w:bCs/>
          <w:szCs w:val="26"/>
        </w:rPr>
        <w:t>ПС</w:t>
      </w:r>
      <w:r w:rsidRPr="00B96A5C">
        <w:rPr>
          <w:rFonts w:eastAsia="Times New Roman"/>
          <w:bCs/>
          <w:szCs w:val="26"/>
          <w:lang w:val="en-US"/>
        </w:rPr>
        <w:t xml:space="preserve"> </w:t>
      </w:r>
      <w:r w:rsidRPr="00B96A5C">
        <w:rPr>
          <w:rFonts w:eastAsia="Times New Roman"/>
          <w:bCs/>
          <w:szCs w:val="26"/>
        </w:rPr>
        <w:t>відповідним</w:t>
      </w:r>
      <w:r w:rsidRPr="00B96A5C">
        <w:rPr>
          <w:rFonts w:eastAsia="Times New Roman"/>
          <w:bCs/>
          <w:szCs w:val="26"/>
          <w:lang w:val="en-US"/>
        </w:rPr>
        <w:t xml:space="preserve"> </w:t>
      </w:r>
      <w:r w:rsidRPr="00B96A5C">
        <w:rPr>
          <w:rFonts w:eastAsia="Times New Roman"/>
          <w:bCs/>
          <w:szCs w:val="26"/>
        </w:rPr>
        <w:t>інструментом</w:t>
      </w:r>
      <w:r w:rsidRPr="00B96A5C">
        <w:rPr>
          <w:rFonts w:eastAsia="Times New Roman"/>
          <w:bCs/>
          <w:szCs w:val="26"/>
          <w:lang w:val="en-US"/>
        </w:rPr>
        <w:t>.</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lang w:val="en-US"/>
        </w:rPr>
        <w:t xml:space="preserve">         </w:t>
      </w:r>
      <w:r w:rsidRPr="00B96A5C">
        <w:rPr>
          <w:rFonts w:eastAsia="Times New Roman"/>
          <w:bCs/>
          <w:szCs w:val="26"/>
        </w:rPr>
        <w:t>На</w:t>
      </w:r>
      <w:r w:rsidRPr="00B96A5C">
        <w:rPr>
          <w:rFonts w:eastAsia="Times New Roman"/>
          <w:bCs/>
          <w:szCs w:val="26"/>
          <w:lang w:val="en-US"/>
        </w:rPr>
        <w:t xml:space="preserve"> </w:t>
      </w:r>
      <w:r w:rsidRPr="00B96A5C">
        <w:rPr>
          <w:rFonts w:eastAsia="Times New Roman"/>
          <w:bCs/>
          <w:szCs w:val="26"/>
        </w:rPr>
        <w:t>даний</w:t>
      </w:r>
      <w:r w:rsidRPr="00B96A5C">
        <w:rPr>
          <w:rFonts w:eastAsia="Times New Roman"/>
          <w:bCs/>
          <w:szCs w:val="26"/>
          <w:lang w:val="en-US"/>
        </w:rPr>
        <w:t xml:space="preserve"> </w:t>
      </w:r>
      <w:r w:rsidRPr="00B96A5C">
        <w:rPr>
          <w:rFonts w:eastAsia="Times New Roman"/>
          <w:bCs/>
          <w:szCs w:val="26"/>
        </w:rPr>
        <w:t>момент</w:t>
      </w:r>
      <w:r w:rsidRPr="00B96A5C">
        <w:rPr>
          <w:rFonts w:eastAsia="Times New Roman"/>
          <w:bCs/>
          <w:szCs w:val="26"/>
          <w:lang w:val="en-US"/>
        </w:rPr>
        <w:t xml:space="preserve"> </w:t>
      </w:r>
      <w:r w:rsidRPr="00B96A5C">
        <w:rPr>
          <w:rFonts w:eastAsia="Times New Roman"/>
          <w:bCs/>
          <w:szCs w:val="26"/>
        </w:rPr>
        <w:t>в</w:t>
      </w:r>
      <w:r w:rsidRPr="00B96A5C">
        <w:rPr>
          <w:rFonts w:eastAsia="Times New Roman"/>
          <w:bCs/>
          <w:szCs w:val="26"/>
          <w:lang w:val="en-US"/>
        </w:rPr>
        <w:t xml:space="preserve"> </w:t>
      </w:r>
      <w:r w:rsidRPr="00B96A5C">
        <w:rPr>
          <w:rFonts w:eastAsia="Times New Roman"/>
          <w:bCs/>
          <w:szCs w:val="26"/>
        </w:rPr>
        <w:t>бригадах</w:t>
      </w:r>
      <w:r w:rsidRPr="00B96A5C">
        <w:rPr>
          <w:rFonts w:eastAsia="Times New Roman"/>
          <w:bCs/>
          <w:szCs w:val="26"/>
          <w:lang w:val="en-US"/>
        </w:rPr>
        <w:t xml:space="preserve"> </w:t>
      </w:r>
      <w:r w:rsidRPr="00B96A5C">
        <w:rPr>
          <w:rFonts w:eastAsia="Times New Roman"/>
          <w:bCs/>
          <w:szCs w:val="26"/>
        </w:rPr>
        <w:t>по</w:t>
      </w:r>
      <w:r w:rsidRPr="00B96A5C">
        <w:rPr>
          <w:rFonts w:eastAsia="Times New Roman"/>
          <w:bCs/>
          <w:szCs w:val="26"/>
          <w:lang w:val="en-US"/>
        </w:rPr>
        <w:t xml:space="preserve"> </w:t>
      </w:r>
      <w:r w:rsidRPr="00B96A5C">
        <w:rPr>
          <w:rFonts w:eastAsia="Times New Roman"/>
          <w:bCs/>
          <w:szCs w:val="26"/>
        </w:rPr>
        <w:t>ремонту</w:t>
      </w:r>
      <w:r w:rsidRPr="00B96A5C">
        <w:rPr>
          <w:rFonts w:eastAsia="Times New Roman"/>
          <w:bCs/>
          <w:szCs w:val="26"/>
          <w:lang w:val="en-US"/>
        </w:rPr>
        <w:t xml:space="preserve"> </w:t>
      </w:r>
      <w:r w:rsidRPr="00B96A5C">
        <w:rPr>
          <w:rFonts w:eastAsia="Times New Roman"/>
          <w:bCs/>
          <w:szCs w:val="26"/>
        </w:rPr>
        <w:t>підстанцій</w:t>
      </w:r>
      <w:r w:rsidRPr="00B96A5C">
        <w:rPr>
          <w:rFonts w:eastAsia="Times New Roman"/>
          <w:bCs/>
          <w:szCs w:val="26"/>
          <w:lang w:val="en-US"/>
        </w:rPr>
        <w:t xml:space="preserve"> </w:t>
      </w:r>
      <w:r w:rsidRPr="00B96A5C">
        <w:rPr>
          <w:rFonts w:eastAsia="Times New Roman"/>
          <w:bCs/>
          <w:szCs w:val="26"/>
        </w:rPr>
        <w:t>є</w:t>
      </w:r>
      <w:r w:rsidRPr="00B96A5C">
        <w:rPr>
          <w:rFonts w:eastAsia="Times New Roman"/>
          <w:bCs/>
          <w:szCs w:val="26"/>
          <w:lang w:val="en-US"/>
        </w:rPr>
        <w:t xml:space="preserve"> </w:t>
      </w:r>
      <w:r w:rsidRPr="00B96A5C">
        <w:rPr>
          <w:rFonts w:eastAsia="Times New Roman"/>
          <w:bCs/>
          <w:szCs w:val="26"/>
        </w:rPr>
        <w:t>потреба</w:t>
      </w:r>
      <w:r w:rsidRPr="00B96A5C">
        <w:rPr>
          <w:rFonts w:eastAsia="Times New Roman"/>
          <w:bCs/>
          <w:szCs w:val="26"/>
          <w:lang w:val="en-US"/>
        </w:rPr>
        <w:t xml:space="preserve"> </w:t>
      </w:r>
      <w:r w:rsidRPr="00B96A5C">
        <w:rPr>
          <w:rFonts w:eastAsia="Times New Roman"/>
          <w:bCs/>
          <w:szCs w:val="26"/>
        </w:rPr>
        <w:t>у</w:t>
      </w:r>
      <w:r w:rsidRPr="00B96A5C">
        <w:rPr>
          <w:rFonts w:eastAsia="Times New Roman"/>
          <w:bCs/>
          <w:szCs w:val="26"/>
          <w:lang w:val="en-US"/>
        </w:rPr>
        <w:t xml:space="preserve"> </w:t>
      </w:r>
      <w:r w:rsidRPr="00B96A5C">
        <w:rPr>
          <w:rFonts w:eastAsia="Times New Roman"/>
          <w:bCs/>
          <w:szCs w:val="26"/>
        </w:rPr>
        <w:t>вказаному</w:t>
      </w:r>
      <w:r w:rsidRPr="00B96A5C">
        <w:rPr>
          <w:rFonts w:eastAsia="Times New Roman"/>
          <w:bCs/>
          <w:szCs w:val="26"/>
          <w:lang w:val="en-US"/>
        </w:rPr>
        <w:t xml:space="preserve"> </w:t>
      </w:r>
      <w:r w:rsidRPr="00B96A5C">
        <w:rPr>
          <w:rFonts w:eastAsia="Times New Roman"/>
          <w:bCs/>
          <w:szCs w:val="26"/>
        </w:rPr>
        <w:t>інструменті</w:t>
      </w:r>
      <w:r w:rsidRPr="00B96A5C">
        <w:rPr>
          <w:rFonts w:eastAsia="Times New Roman"/>
          <w:bCs/>
          <w:szCs w:val="26"/>
          <w:lang w:val="en-US"/>
        </w:rPr>
        <w:t xml:space="preserve">, </w:t>
      </w:r>
      <w:r w:rsidRPr="00B96A5C">
        <w:rPr>
          <w:rFonts w:eastAsia="Times New Roman"/>
          <w:bCs/>
          <w:szCs w:val="26"/>
        </w:rPr>
        <w:t>його</w:t>
      </w:r>
      <w:r w:rsidRPr="00B96A5C">
        <w:rPr>
          <w:rFonts w:eastAsia="Times New Roman"/>
          <w:bCs/>
          <w:szCs w:val="26"/>
          <w:lang w:val="en-US"/>
        </w:rPr>
        <w:t xml:space="preserve"> </w:t>
      </w:r>
      <w:r w:rsidRPr="00B96A5C">
        <w:rPr>
          <w:rFonts w:eastAsia="Times New Roman"/>
          <w:bCs/>
          <w:szCs w:val="26"/>
        </w:rPr>
        <w:t>відсутність</w:t>
      </w:r>
      <w:r w:rsidRPr="00B96A5C">
        <w:rPr>
          <w:rFonts w:eastAsia="Times New Roman"/>
          <w:bCs/>
          <w:szCs w:val="26"/>
          <w:lang w:val="en-US"/>
        </w:rPr>
        <w:t xml:space="preserve"> </w:t>
      </w:r>
      <w:r w:rsidRPr="00B96A5C">
        <w:rPr>
          <w:rFonts w:eastAsia="Times New Roman"/>
          <w:bCs/>
          <w:szCs w:val="26"/>
        </w:rPr>
        <w:t>ускладнює</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уповільнює</w:t>
      </w:r>
      <w:r w:rsidRPr="00B96A5C">
        <w:rPr>
          <w:rFonts w:eastAsia="Times New Roman"/>
          <w:bCs/>
          <w:szCs w:val="26"/>
          <w:lang w:val="en-US"/>
        </w:rPr>
        <w:t xml:space="preserve"> </w:t>
      </w:r>
      <w:r w:rsidRPr="00B96A5C">
        <w:rPr>
          <w:rFonts w:eastAsia="Times New Roman"/>
          <w:bCs/>
          <w:szCs w:val="26"/>
        </w:rPr>
        <w:t>проведення</w:t>
      </w:r>
      <w:r w:rsidRPr="00B96A5C">
        <w:rPr>
          <w:rFonts w:eastAsia="Times New Roman"/>
          <w:bCs/>
          <w:szCs w:val="26"/>
          <w:lang w:val="en-US"/>
        </w:rPr>
        <w:t xml:space="preserve"> </w:t>
      </w:r>
      <w:r w:rsidRPr="00B96A5C">
        <w:rPr>
          <w:rFonts w:eastAsia="Times New Roman"/>
          <w:bCs/>
          <w:szCs w:val="26"/>
        </w:rPr>
        <w:t>робіт</w:t>
      </w:r>
      <w:r w:rsidRPr="00B96A5C">
        <w:rPr>
          <w:rFonts w:eastAsia="Times New Roman"/>
          <w:bCs/>
          <w:szCs w:val="26"/>
          <w:lang w:val="en-US"/>
        </w:rPr>
        <w:t xml:space="preserve">, </w:t>
      </w:r>
      <w:r w:rsidRPr="00B96A5C">
        <w:rPr>
          <w:rFonts w:eastAsia="Times New Roman"/>
          <w:bCs/>
          <w:szCs w:val="26"/>
        </w:rPr>
        <w:t>особливо</w:t>
      </w:r>
      <w:r w:rsidRPr="00B96A5C">
        <w:rPr>
          <w:rFonts w:eastAsia="Times New Roman"/>
          <w:bCs/>
          <w:szCs w:val="26"/>
          <w:lang w:val="en-US"/>
        </w:rPr>
        <w:t xml:space="preserve"> </w:t>
      </w:r>
      <w:r w:rsidRPr="00B96A5C">
        <w:rPr>
          <w:rFonts w:eastAsia="Times New Roman"/>
          <w:bCs/>
          <w:szCs w:val="26"/>
        </w:rPr>
        <w:t>під</w:t>
      </w:r>
      <w:r w:rsidRPr="00B96A5C">
        <w:rPr>
          <w:rFonts w:eastAsia="Times New Roman"/>
          <w:bCs/>
          <w:szCs w:val="26"/>
          <w:lang w:val="en-US"/>
        </w:rPr>
        <w:t xml:space="preserve"> </w:t>
      </w:r>
      <w:r w:rsidRPr="00B96A5C">
        <w:rPr>
          <w:rFonts w:eastAsia="Times New Roman"/>
          <w:bCs/>
          <w:szCs w:val="26"/>
        </w:rPr>
        <w:t>час</w:t>
      </w:r>
      <w:r w:rsidRPr="00B96A5C">
        <w:rPr>
          <w:rFonts w:eastAsia="Times New Roman"/>
          <w:bCs/>
          <w:szCs w:val="26"/>
          <w:lang w:val="en-US"/>
        </w:rPr>
        <w:t xml:space="preserve"> </w:t>
      </w:r>
      <w:r w:rsidRPr="00B96A5C">
        <w:rPr>
          <w:rFonts w:eastAsia="Times New Roman"/>
          <w:bCs/>
          <w:szCs w:val="26"/>
        </w:rPr>
        <w:t>виконання</w:t>
      </w:r>
      <w:r w:rsidRPr="00B96A5C">
        <w:rPr>
          <w:rFonts w:eastAsia="Times New Roman"/>
          <w:bCs/>
          <w:szCs w:val="26"/>
          <w:lang w:val="en-US"/>
        </w:rPr>
        <w:t xml:space="preserve"> </w:t>
      </w:r>
      <w:r w:rsidRPr="00B96A5C">
        <w:rPr>
          <w:rFonts w:eastAsia="Times New Roman"/>
          <w:bCs/>
          <w:szCs w:val="26"/>
        </w:rPr>
        <w:t>аварійно</w:t>
      </w:r>
      <w:r w:rsidRPr="00B96A5C">
        <w:rPr>
          <w:rFonts w:eastAsia="Times New Roman"/>
          <w:bCs/>
          <w:szCs w:val="26"/>
          <w:lang w:val="en-US"/>
        </w:rPr>
        <w:t>-</w:t>
      </w:r>
      <w:r w:rsidRPr="00B96A5C">
        <w:rPr>
          <w:rFonts w:eastAsia="Times New Roman"/>
          <w:bCs/>
          <w:szCs w:val="26"/>
        </w:rPr>
        <w:t>відновлювальних</w:t>
      </w:r>
      <w:r w:rsidRPr="00B96A5C">
        <w:rPr>
          <w:rFonts w:eastAsia="Times New Roman"/>
          <w:bCs/>
          <w:szCs w:val="26"/>
          <w:lang w:val="en-US"/>
        </w:rPr>
        <w:t xml:space="preserve"> </w:t>
      </w:r>
      <w:r w:rsidRPr="00B96A5C">
        <w:rPr>
          <w:rFonts w:eastAsia="Times New Roman"/>
          <w:bCs/>
          <w:szCs w:val="26"/>
        </w:rPr>
        <w:t>робіт</w:t>
      </w:r>
      <w:r w:rsidRPr="00B96A5C">
        <w:rPr>
          <w:rFonts w:eastAsia="Times New Roman"/>
          <w:bCs/>
          <w:szCs w:val="26"/>
          <w:lang w:val="en-US"/>
        </w:rPr>
        <w:t xml:space="preserve">, </w:t>
      </w:r>
      <w:r w:rsidRPr="00B96A5C">
        <w:rPr>
          <w:rFonts w:eastAsia="Times New Roman"/>
          <w:bCs/>
          <w:szCs w:val="26"/>
        </w:rPr>
        <w:t>що</w:t>
      </w:r>
      <w:r w:rsidRPr="00B96A5C">
        <w:rPr>
          <w:rFonts w:eastAsia="Times New Roman"/>
          <w:bCs/>
          <w:szCs w:val="26"/>
          <w:lang w:val="en-US"/>
        </w:rPr>
        <w:t xml:space="preserve"> </w:t>
      </w:r>
      <w:r w:rsidRPr="00B96A5C">
        <w:rPr>
          <w:rFonts w:eastAsia="Times New Roman"/>
          <w:bCs/>
          <w:szCs w:val="26"/>
        </w:rPr>
        <w:t>в</w:t>
      </w:r>
      <w:r w:rsidRPr="00B96A5C">
        <w:rPr>
          <w:rFonts w:eastAsia="Times New Roman"/>
          <w:bCs/>
          <w:szCs w:val="26"/>
          <w:lang w:val="en-US"/>
        </w:rPr>
        <w:t xml:space="preserve"> </w:t>
      </w:r>
      <w:r w:rsidRPr="00B96A5C">
        <w:rPr>
          <w:rFonts w:eastAsia="Times New Roman"/>
          <w:bCs/>
          <w:szCs w:val="26"/>
        </w:rPr>
        <w:t>свою</w:t>
      </w:r>
      <w:r w:rsidRPr="00B96A5C">
        <w:rPr>
          <w:rFonts w:eastAsia="Times New Roman"/>
          <w:bCs/>
          <w:szCs w:val="26"/>
          <w:lang w:val="en-US"/>
        </w:rPr>
        <w:t xml:space="preserve"> </w:t>
      </w:r>
      <w:r w:rsidRPr="00B96A5C">
        <w:rPr>
          <w:rFonts w:eastAsia="Times New Roman"/>
          <w:bCs/>
          <w:szCs w:val="26"/>
        </w:rPr>
        <w:t>чергу</w:t>
      </w:r>
      <w:r w:rsidRPr="00B96A5C">
        <w:rPr>
          <w:rFonts w:eastAsia="Times New Roman"/>
          <w:bCs/>
          <w:szCs w:val="26"/>
          <w:lang w:val="en-US"/>
        </w:rPr>
        <w:t xml:space="preserve"> </w:t>
      </w:r>
      <w:r w:rsidRPr="00B96A5C">
        <w:rPr>
          <w:rFonts w:eastAsia="Times New Roman"/>
          <w:bCs/>
          <w:szCs w:val="26"/>
        </w:rPr>
        <w:t>збільшує</w:t>
      </w:r>
      <w:r w:rsidRPr="00B96A5C">
        <w:rPr>
          <w:rFonts w:eastAsia="Times New Roman"/>
          <w:bCs/>
          <w:szCs w:val="26"/>
          <w:lang w:val="en-US"/>
        </w:rPr>
        <w:t xml:space="preserve"> </w:t>
      </w:r>
      <w:r w:rsidRPr="00B96A5C">
        <w:rPr>
          <w:rFonts w:eastAsia="Times New Roman"/>
          <w:bCs/>
          <w:szCs w:val="26"/>
        </w:rPr>
        <w:t>тривалість</w:t>
      </w:r>
      <w:r w:rsidRPr="00B96A5C">
        <w:rPr>
          <w:rFonts w:eastAsia="Times New Roman"/>
          <w:bCs/>
          <w:szCs w:val="26"/>
          <w:lang w:val="en-US"/>
        </w:rPr>
        <w:t xml:space="preserve"> </w:t>
      </w:r>
      <w:r w:rsidRPr="00B96A5C">
        <w:rPr>
          <w:rFonts w:eastAsia="Times New Roman"/>
          <w:bCs/>
          <w:szCs w:val="26"/>
        </w:rPr>
        <w:t>відключення</w:t>
      </w:r>
      <w:r w:rsidRPr="00B96A5C">
        <w:rPr>
          <w:rFonts w:eastAsia="Times New Roman"/>
          <w:bCs/>
          <w:szCs w:val="26"/>
          <w:lang w:val="en-US"/>
        </w:rPr>
        <w:t xml:space="preserve"> </w:t>
      </w:r>
      <w:r w:rsidRPr="00B96A5C">
        <w:rPr>
          <w:rFonts w:eastAsia="Times New Roman"/>
          <w:bCs/>
          <w:szCs w:val="26"/>
        </w:rPr>
        <w:t>обладнання</w:t>
      </w:r>
      <w:r w:rsidRPr="00B96A5C">
        <w:rPr>
          <w:rFonts w:eastAsia="Times New Roman"/>
          <w:bCs/>
          <w:szCs w:val="26"/>
          <w:lang w:val="en-US"/>
        </w:rPr>
        <w:t xml:space="preserve"> </w:t>
      </w:r>
      <w:r w:rsidRPr="00B96A5C">
        <w:rPr>
          <w:rFonts w:eastAsia="Times New Roman"/>
          <w:bCs/>
          <w:szCs w:val="26"/>
        </w:rPr>
        <w:t>та</w:t>
      </w:r>
      <w:r w:rsidRPr="00B96A5C">
        <w:rPr>
          <w:rFonts w:eastAsia="Times New Roman"/>
          <w:bCs/>
          <w:szCs w:val="26"/>
          <w:lang w:val="en-US"/>
        </w:rPr>
        <w:t xml:space="preserve"> </w:t>
      </w:r>
      <w:r w:rsidRPr="00B96A5C">
        <w:rPr>
          <w:rFonts w:eastAsia="Times New Roman"/>
          <w:bCs/>
          <w:szCs w:val="26"/>
        </w:rPr>
        <w:t>недовідпуск</w:t>
      </w:r>
      <w:r w:rsidRPr="00B96A5C">
        <w:rPr>
          <w:rFonts w:eastAsia="Times New Roman"/>
          <w:bCs/>
          <w:szCs w:val="26"/>
          <w:lang w:val="en-US"/>
        </w:rPr>
        <w:t xml:space="preserve"> </w:t>
      </w:r>
      <w:r w:rsidRPr="00B96A5C">
        <w:rPr>
          <w:rFonts w:eastAsia="Times New Roman"/>
          <w:bCs/>
          <w:szCs w:val="26"/>
        </w:rPr>
        <w:t>електроенергії</w:t>
      </w:r>
      <w:r w:rsidRPr="00B96A5C">
        <w:rPr>
          <w:rFonts w:eastAsia="Times New Roman"/>
          <w:bCs/>
          <w:szCs w:val="26"/>
          <w:lang w:val="en-US"/>
        </w:rPr>
        <w:t xml:space="preserve"> </w:t>
      </w:r>
      <w:r w:rsidRPr="00B96A5C">
        <w:rPr>
          <w:rFonts w:eastAsia="Times New Roman"/>
          <w:bCs/>
          <w:szCs w:val="26"/>
        </w:rPr>
        <w:t>споживачам</w:t>
      </w:r>
      <w:r w:rsidRPr="00B96A5C">
        <w:rPr>
          <w:rFonts w:eastAsia="Times New Roman"/>
          <w:bCs/>
          <w:szCs w:val="26"/>
          <w:lang w:val="en-US"/>
        </w:rPr>
        <w:t xml:space="preserve">. </w:t>
      </w:r>
      <w:r w:rsidRPr="00B96A5C">
        <w:rPr>
          <w:rFonts w:eastAsia="Times New Roman"/>
          <w:bCs/>
          <w:szCs w:val="26"/>
        </w:rPr>
        <w:t>Виходячи з вищесказаного, є потреба у комплектації служби ПС кутовими шліфувальними машинами для покращення якості та зменшення часу виконання робіт.</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Кутова шліф машина Makita GA9020RF з відповідним оснащенням діаметром 230 мм характеризує себе як надійний, якісний електроінструмент, перевірений часом. Його характеристики відповідають сучасним нормам та вимогам.  </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w:t>
      </w:r>
      <w:r w:rsidRPr="00B96A5C">
        <w:rPr>
          <w:rFonts w:eastAsia="Times New Roman"/>
          <w:szCs w:val="26"/>
        </w:rPr>
        <w:t xml:space="preserve">В інвестиційній програмі 2022 року передбачаємо закупівлю 2 кутових шліфувальних машин вартістю </w:t>
      </w:r>
      <w:r w:rsidRPr="00B96A5C">
        <w:rPr>
          <w:rFonts w:eastAsia="Times New Roman"/>
          <w:b/>
          <w:szCs w:val="26"/>
        </w:rPr>
        <w:t>4272,00 грн.</w:t>
      </w:r>
      <w:r w:rsidRPr="00B96A5C">
        <w:rPr>
          <w:rFonts w:eastAsia="Times New Roman"/>
          <w:bCs/>
          <w:szCs w:val="26"/>
        </w:rPr>
        <w:t xml:space="preserve"> </w:t>
      </w:r>
    </w:p>
    <w:p w:rsidR="007B3AEA" w:rsidRPr="00B96A5C" w:rsidRDefault="007B3AEA" w:rsidP="007B3AEA">
      <w:pPr>
        <w:autoSpaceDE w:val="0"/>
        <w:autoSpaceDN w:val="0"/>
        <w:adjustRightInd w:val="0"/>
        <w:ind w:left="-284" w:right="-1" w:firstLine="284"/>
        <w:jc w:val="both"/>
        <w:rPr>
          <w:rFonts w:eastAsia="Times New Roman"/>
          <w:bCs/>
          <w:szCs w:val="26"/>
        </w:rPr>
      </w:pPr>
      <w:r w:rsidRPr="00B96A5C">
        <w:rPr>
          <w:rFonts w:eastAsia="Times New Roman"/>
          <w:bCs/>
          <w:szCs w:val="26"/>
        </w:rPr>
        <w:t xml:space="preserve">                </w:t>
      </w:r>
    </w:p>
    <w:p w:rsidR="007B3AEA" w:rsidRPr="00B96A5C" w:rsidRDefault="007B3AEA" w:rsidP="007B3AEA">
      <w:pPr>
        <w:ind w:left="-284" w:right="-1" w:firstLine="284"/>
        <w:jc w:val="both"/>
        <w:rPr>
          <w:rFonts w:eastAsia="Times New Roman"/>
          <w:b/>
          <w:bCs/>
          <w:i/>
          <w:iCs/>
          <w:color w:val="000000"/>
          <w:szCs w:val="26"/>
          <w:lang w:eastAsia="uk-UA"/>
        </w:rPr>
      </w:pPr>
      <w:r w:rsidRPr="00B96A5C">
        <w:rPr>
          <w:rFonts w:eastAsia="Times New Roman"/>
          <w:b/>
          <w:bCs/>
          <w:i/>
          <w:iCs/>
          <w:color w:val="000000"/>
          <w:szCs w:val="26"/>
          <w:lang w:eastAsia="uk-UA"/>
        </w:rPr>
        <w:t>Економічна ефективність.</w:t>
      </w:r>
    </w:p>
    <w:p w:rsidR="007B3AEA" w:rsidRPr="00B96A5C" w:rsidRDefault="007B3AEA" w:rsidP="007B3AEA">
      <w:pPr>
        <w:ind w:left="-284" w:right="-1" w:firstLine="284"/>
        <w:jc w:val="both"/>
        <w:rPr>
          <w:rFonts w:eastAsia="Times New Roman"/>
          <w:b/>
          <w:i/>
          <w:szCs w:val="26"/>
        </w:rPr>
      </w:pPr>
      <w:r w:rsidRPr="00B96A5C">
        <w:rPr>
          <w:rFonts w:eastAsia="Times New Roman"/>
          <w:b/>
          <w:bCs/>
          <w:i/>
          <w:iCs/>
          <w:color w:val="000000"/>
          <w:szCs w:val="26"/>
          <w:lang w:eastAsia="uk-UA"/>
        </w:rPr>
        <w:t xml:space="preserve">Вартість заходу всього 8544,00 грн. </w:t>
      </w:r>
      <w:r w:rsidRPr="00B96A5C">
        <w:rPr>
          <w:rFonts w:eastAsia="Times New Roman"/>
          <w:b/>
          <w:i/>
          <w:szCs w:val="26"/>
        </w:rPr>
        <w:t xml:space="preserve">   </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Зниження операційних витрат – це сума витрат на матеріали, обладнання, паливо-мастильні матеріали, оплату праці, які були на ремонт гайкокрута за попередні роки до його ремонту -</w:t>
      </w:r>
      <w:r w:rsidRPr="00B96A5C">
        <w:rPr>
          <w:rFonts w:eastAsia="Times New Roman"/>
          <w:i/>
          <w:szCs w:val="26"/>
        </w:rPr>
        <w:br/>
        <w:t xml:space="preserve"> 1  тис. грн. </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Виходячи із складових економічного ефекту вираховуємо сукупний економічний ефект від реалізації даного об’єкту:</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Сукупний економічний ефект від впровадження заходу: 1*2=10 тис. грн.</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Окупність реалізації даного проекту визначається по</w:t>
      </w:r>
      <w:r w:rsidRPr="00B96A5C">
        <w:rPr>
          <w:rFonts w:eastAsia="Times New Roman"/>
          <w:szCs w:val="26"/>
        </w:rPr>
        <w:t xml:space="preserve"> </w:t>
      </w:r>
      <w:r w:rsidRPr="00B96A5C">
        <w:rPr>
          <w:rFonts w:eastAsia="Times New Roman"/>
          <w:i/>
          <w:szCs w:val="26"/>
        </w:rPr>
        <w:t>формулі:</w:t>
      </w:r>
    </w:p>
    <w:p w:rsidR="007B3AEA" w:rsidRPr="00B96A5C" w:rsidRDefault="007B3AEA" w:rsidP="007B3AEA">
      <w:pPr>
        <w:ind w:left="-284" w:right="-1" w:firstLine="284"/>
        <w:jc w:val="both"/>
        <w:rPr>
          <w:rFonts w:eastAsia="Times New Roman"/>
          <w:i/>
          <w:szCs w:val="26"/>
        </w:rPr>
      </w:pPr>
      <w:r w:rsidRPr="00B96A5C">
        <w:rPr>
          <w:rFonts w:eastAsia="Times New Roman"/>
          <w:i/>
          <w:szCs w:val="26"/>
        </w:rPr>
        <w:t>Окупність, роки:</w:t>
      </w:r>
    </w:p>
    <w:p w:rsidR="007B3AEA" w:rsidRPr="008975D3" w:rsidRDefault="007B3AEA" w:rsidP="007B3AEA">
      <w:pPr>
        <w:ind w:left="-284" w:right="-1" w:firstLine="284"/>
        <w:jc w:val="both"/>
      </w:pPr>
      <w:r w:rsidRPr="00B96A5C">
        <w:rPr>
          <w:rFonts w:eastAsia="Times New Roman"/>
          <w:i/>
          <w:szCs w:val="26"/>
        </w:rPr>
        <w:t>(Вартість заходу – Оприбуткування зворотних матеріалів)/Сукупний економічний ефект від впровадження заходу = (8300,00-0)/2=4 роки</w:t>
      </w:r>
    </w:p>
    <w:sectPr w:rsidR="007B3AEA" w:rsidRPr="008975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ArialNarrow-Bold">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71EFC42"/>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C76E2C"/>
    <w:multiLevelType w:val="hybridMultilevel"/>
    <w:tmpl w:val="574C9378"/>
    <w:lvl w:ilvl="0" w:tplc="0AC0DAEE">
      <w:start w:val="382"/>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01391D4F"/>
    <w:multiLevelType w:val="hybridMultilevel"/>
    <w:tmpl w:val="4D36973C"/>
    <w:lvl w:ilvl="0" w:tplc="04220001">
      <w:start w:val="1"/>
      <w:numFmt w:val="bullet"/>
      <w:lvlText w:val=""/>
      <w:lvlJc w:val="left"/>
      <w:pPr>
        <w:ind w:left="1854" w:hanging="360"/>
      </w:pPr>
      <w:rPr>
        <w:rFonts w:ascii="Symbol" w:hAnsi="Symbol" w:hint="default"/>
      </w:rPr>
    </w:lvl>
    <w:lvl w:ilvl="1" w:tplc="04220003">
      <w:start w:val="1"/>
      <w:numFmt w:val="bullet"/>
      <w:lvlText w:val="o"/>
      <w:lvlJc w:val="left"/>
      <w:pPr>
        <w:ind w:left="2574" w:hanging="360"/>
      </w:pPr>
      <w:rPr>
        <w:rFonts w:ascii="Courier New" w:hAnsi="Courier New" w:cs="Courier New" w:hint="default"/>
      </w:rPr>
    </w:lvl>
    <w:lvl w:ilvl="2" w:tplc="04220005">
      <w:start w:val="1"/>
      <w:numFmt w:val="bullet"/>
      <w:lvlText w:val=""/>
      <w:lvlJc w:val="left"/>
      <w:pPr>
        <w:ind w:left="3294" w:hanging="360"/>
      </w:pPr>
      <w:rPr>
        <w:rFonts w:ascii="Wingdings" w:hAnsi="Wingdings" w:hint="default"/>
      </w:rPr>
    </w:lvl>
    <w:lvl w:ilvl="3" w:tplc="04220001">
      <w:start w:val="1"/>
      <w:numFmt w:val="bullet"/>
      <w:lvlText w:val=""/>
      <w:lvlJc w:val="left"/>
      <w:pPr>
        <w:ind w:left="4014" w:hanging="360"/>
      </w:pPr>
      <w:rPr>
        <w:rFonts w:ascii="Symbol" w:hAnsi="Symbol" w:hint="default"/>
      </w:rPr>
    </w:lvl>
    <w:lvl w:ilvl="4" w:tplc="04220003">
      <w:start w:val="1"/>
      <w:numFmt w:val="bullet"/>
      <w:lvlText w:val="o"/>
      <w:lvlJc w:val="left"/>
      <w:pPr>
        <w:ind w:left="4734" w:hanging="360"/>
      </w:pPr>
      <w:rPr>
        <w:rFonts w:ascii="Courier New" w:hAnsi="Courier New" w:cs="Courier New" w:hint="default"/>
      </w:rPr>
    </w:lvl>
    <w:lvl w:ilvl="5" w:tplc="04220005">
      <w:start w:val="1"/>
      <w:numFmt w:val="bullet"/>
      <w:lvlText w:val=""/>
      <w:lvlJc w:val="left"/>
      <w:pPr>
        <w:ind w:left="5454" w:hanging="360"/>
      </w:pPr>
      <w:rPr>
        <w:rFonts w:ascii="Wingdings" w:hAnsi="Wingdings" w:hint="default"/>
      </w:rPr>
    </w:lvl>
    <w:lvl w:ilvl="6" w:tplc="04220001">
      <w:start w:val="1"/>
      <w:numFmt w:val="bullet"/>
      <w:lvlText w:val=""/>
      <w:lvlJc w:val="left"/>
      <w:pPr>
        <w:ind w:left="6174" w:hanging="360"/>
      </w:pPr>
      <w:rPr>
        <w:rFonts w:ascii="Symbol" w:hAnsi="Symbol" w:hint="default"/>
      </w:rPr>
    </w:lvl>
    <w:lvl w:ilvl="7" w:tplc="04220003">
      <w:start w:val="1"/>
      <w:numFmt w:val="bullet"/>
      <w:lvlText w:val="o"/>
      <w:lvlJc w:val="left"/>
      <w:pPr>
        <w:ind w:left="6894" w:hanging="360"/>
      </w:pPr>
      <w:rPr>
        <w:rFonts w:ascii="Courier New" w:hAnsi="Courier New" w:cs="Courier New" w:hint="default"/>
      </w:rPr>
    </w:lvl>
    <w:lvl w:ilvl="8" w:tplc="04220005">
      <w:start w:val="1"/>
      <w:numFmt w:val="bullet"/>
      <w:lvlText w:val=""/>
      <w:lvlJc w:val="left"/>
      <w:pPr>
        <w:ind w:left="7614" w:hanging="360"/>
      </w:pPr>
      <w:rPr>
        <w:rFonts w:ascii="Wingdings" w:hAnsi="Wingdings" w:hint="default"/>
      </w:rPr>
    </w:lvl>
  </w:abstractNum>
  <w:abstractNum w:abstractNumId="3" w15:restartNumberingAfterBreak="0">
    <w:nsid w:val="04667C3C"/>
    <w:multiLevelType w:val="hybridMultilevel"/>
    <w:tmpl w:val="B25048DA"/>
    <w:lvl w:ilvl="0" w:tplc="000039B3">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5BA63FA"/>
    <w:multiLevelType w:val="hybridMultilevel"/>
    <w:tmpl w:val="972A983E"/>
    <w:lvl w:ilvl="0" w:tplc="04190001">
      <w:start w:val="1"/>
      <w:numFmt w:val="bullet"/>
      <w:lvlText w:val=""/>
      <w:lvlJc w:val="left"/>
      <w:pPr>
        <w:ind w:left="900" w:hanging="54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A076FE4"/>
    <w:multiLevelType w:val="hybridMultilevel"/>
    <w:tmpl w:val="5576ED1A"/>
    <w:lvl w:ilvl="0" w:tplc="86247AB8">
      <w:numFmt w:val="bullet"/>
      <w:lvlText w:val="-"/>
      <w:lvlJc w:val="left"/>
      <w:pPr>
        <w:ind w:left="-207" w:hanging="360"/>
      </w:pPr>
      <w:rPr>
        <w:rFonts w:ascii="Times New Roman" w:eastAsia="Calibr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6" w15:restartNumberingAfterBreak="0">
    <w:nsid w:val="0A767583"/>
    <w:multiLevelType w:val="multilevel"/>
    <w:tmpl w:val="D44C17B0"/>
    <w:lvl w:ilvl="0">
      <w:start w:val="1"/>
      <w:numFmt w:val="decimal"/>
      <w:pStyle w:val="1"/>
      <w:lvlText w:val="%1."/>
      <w:lvlJc w:val="left"/>
      <w:pPr>
        <w:ind w:left="502" w:hanging="360"/>
      </w:pPr>
      <w:rPr>
        <w:rFonts w:hint="default"/>
        <w:b/>
        <w:sz w:val="32"/>
        <w:szCs w:val="32"/>
      </w:rPr>
    </w:lvl>
    <w:lvl w:ilvl="1">
      <w:start w:val="1"/>
      <w:numFmt w:val="decimal"/>
      <w:pStyle w:val="2"/>
      <w:lvlText w:val="%1.%2."/>
      <w:lvlJc w:val="left"/>
      <w:pPr>
        <w:tabs>
          <w:tab w:val="num" w:pos="851"/>
        </w:tabs>
        <w:ind w:left="851" w:hanging="851"/>
      </w:pPr>
      <w:rPr>
        <w:rFonts w:hint="default"/>
      </w:rPr>
    </w:lvl>
    <w:lvl w:ilvl="2">
      <w:start w:val="1"/>
      <w:numFmt w:val="decimal"/>
      <w:pStyle w:val="3"/>
      <w:lvlText w:val="%1.%2.%3."/>
      <w:lvlJc w:val="left"/>
      <w:pPr>
        <w:tabs>
          <w:tab w:val="num" w:pos="851"/>
        </w:tabs>
        <w:ind w:left="851" w:hanging="851"/>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7" w15:restartNumberingAfterBreak="0">
    <w:nsid w:val="127A09D6"/>
    <w:multiLevelType w:val="hybridMultilevel"/>
    <w:tmpl w:val="E3B4FFD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14070574"/>
    <w:multiLevelType w:val="multilevel"/>
    <w:tmpl w:val="C4661C88"/>
    <w:lvl w:ilvl="0">
      <w:start w:val="1"/>
      <w:numFmt w:val="bullet"/>
      <w:lvlText w:val=""/>
      <w:lvlJc w:val="left"/>
      <w:pPr>
        <w:tabs>
          <w:tab w:val="num" w:pos="502"/>
        </w:tabs>
        <w:ind w:left="502"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1A43E4"/>
    <w:multiLevelType w:val="multilevel"/>
    <w:tmpl w:val="8F6E1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AE4D57"/>
    <w:multiLevelType w:val="hybridMultilevel"/>
    <w:tmpl w:val="4224C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F8566BC"/>
    <w:multiLevelType w:val="hybridMultilevel"/>
    <w:tmpl w:val="D1926EB2"/>
    <w:lvl w:ilvl="0" w:tplc="3750854C">
      <w:start w:val="1"/>
      <w:numFmt w:val="decimal"/>
      <w:pStyle w:val="20"/>
      <w:lvlText w:val="2.%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24F047A4"/>
    <w:multiLevelType w:val="hybridMultilevel"/>
    <w:tmpl w:val="26EEE5F6"/>
    <w:lvl w:ilvl="0" w:tplc="FD36BA6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4D68AA"/>
    <w:multiLevelType w:val="hybridMultilevel"/>
    <w:tmpl w:val="2A905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D978BD"/>
    <w:multiLevelType w:val="hybridMultilevel"/>
    <w:tmpl w:val="560C64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27DF42FB"/>
    <w:multiLevelType w:val="multilevel"/>
    <w:tmpl w:val="91EA2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280DE9"/>
    <w:multiLevelType w:val="hybridMultilevel"/>
    <w:tmpl w:val="BEFA0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0DD3D5A"/>
    <w:multiLevelType w:val="multilevel"/>
    <w:tmpl w:val="ABCE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E4485D"/>
    <w:multiLevelType w:val="hybridMultilevel"/>
    <w:tmpl w:val="7BC6F9C6"/>
    <w:lvl w:ilvl="0" w:tplc="E7D80DCA">
      <w:numFmt w:val="bullet"/>
      <w:lvlText w:val="-"/>
      <w:lvlJc w:val="left"/>
      <w:pPr>
        <w:ind w:left="76" w:hanging="360"/>
      </w:pPr>
      <w:rPr>
        <w:rFonts w:ascii="Times New Roman" w:eastAsia="Calibri" w:hAnsi="Times New Roman" w:cs="Times New Roman"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9" w15:restartNumberingAfterBreak="0">
    <w:nsid w:val="31AB1DCB"/>
    <w:multiLevelType w:val="hybridMultilevel"/>
    <w:tmpl w:val="F3DE1D86"/>
    <w:lvl w:ilvl="0" w:tplc="F2125BF6">
      <w:start w:val="1"/>
      <w:numFmt w:val="bullet"/>
      <w:pStyle w:val="21"/>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38943AA9"/>
    <w:multiLevelType w:val="multilevel"/>
    <w:tmpl w:val="7B3C197A"/>
    <w:styleLink w:val="22"/>
    <w:lvl w:ilvl="0">
      <w:start w:val="1"/>
      <w:numFmt w:val="decimal"/>
      <w:lvlText w:val="%1."/>
      <w:lvlJc w:val="left"/>
      <w:pPr>
        <w:tabs>
          <w:tab w:val="num" w:pos="851"/>
        </w:tabs>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C8327DA"/>
    <w:multiLevelType w:val="hybridMultilevel"/>
    <w:tmpl w:val="1D023964"/>
    <w:lvl w:ilvl="0" w:tplc="E1901230">
      <w:numFmt w:val="bullet"/>
      <w:lvlText w:val="-"/>
      <w:lvlJc w:val="left"/>
      <w:pPr>
        <w:ind w:left="1428" w:hanging="360"/>
      </w:pPr>
      <w:rPr>
        <w:rFonts w:ascii="Calibri" w:eastAsia="Calibri" w:hAnsi="Calibri" w:cs="Calibri"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3F1C4B6B"/>
    <w:multiLevelType w:val="hybridMultilevel"/>
    <w:tmpl w:val="50B233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28A62C1"/>
    <w:multiLevelType w:val="multilevel"/>
    <w:tmpl w:val="86DA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8C325B"/>
    <w:multiLevelType w:val="hybridMultilevel"/>
    <w:tmpl w:val="7A4AC8DA"/>
    <w:lvl w:ilvl="0" w:tplc="ADBA3A6A">
      <w:start w:val="1"/>
      <w:numFmt w:val="bullet"/>
      <w:lvlText w:val="-"/>
      <w:lvlJc w:val="left"/>
      <w:pPr>
        <w:ind w:left="-66" w:hanging="360"/>
      </w:pPr>
      <w:rPr>
        <w:rFonts w:ascii="Times New Roman" w:eastAsiaTheme="minorHAnsi" w:hAnsi="Times New Roman" w:cs="Times New Roman" w:hint="default"/>
      </w:rPr>
    </w:lvl>
    <w:lvl w:ilvl="1" w:tplc="04190003" w:tentative="1">
      <w:start w:val="1"/>
      <w:numFmt w:val="bullet"/>
      <w:lvlText w:val="o"/>
      <w:lvlJc w:val="left"/>
      <w:pPr>
        <w:ind w:left="654" w:hanging="360"/>
      </w:pPr>
      <w:rPr>
        <w:rFonts w:ascii="Courier New" w:hAnsi="Courier New" w:cs="Courier New" w:hint="default"/>
      </w:rPr>
    </w:lvl>
    <w:lvl w:ilvl="2" w:tplc="04190005" w:tentative="1">
      <w:start w:val="1"/>
      <w:numFmt w:val="bullet"/>
      <w:lvlText w:val=""/>
      <w:lvlJc w:val="left"/>
      <w:pPr>
        <w:ind w:left="1374" w:hanging="360"/>
      </w:pPr>
      <w:rPr>
        <w:rFonts w:ascii="Wingdings" w:hAnsi="Wingdings" w:hint="default"/>
      </w:rPr>
    </w:lvl>
    <w:lvl w:ilvl="3" w:tplc="04190001" w:tentative="1">
      <w:start w:val="1"/>
      <w:numFmt w:val="bullet"/>
      <w:lvlText w:val=""/>
      <w:lvlJc w:val="left"/>
      <w:pPr>
        <w:ind w:left="2094" w:hanging="360"/>
      </w:pPr>
      <w:rPr>
        <w:rFonts w:ascii="Symbol" w:hAnsi="Symbol" w:hint="default"/>
      </w:rPr>
    </w:lvl>
    <w:lvl w:ilvl="4" w:tplc="04190003" w:tentative="1">
      <w:start w:val="1"/>
      <w:numFmt w:val="bullet"/>
      <w:lvlText w:val="o"/>
      <w:lvlJc w:val="left"/>
      <w:pPr>
        <w:ind w:left="2814" w:hanging="360"/>
      </w:pPr>
      <w:rPr>
        <w:rFonts w:ascii="Courier New" w:hAnsi="Courier New" w:cs="Courier New" w:hint="default"/>
      </w:rPr>
    </w:lvl>
    <w:lvl w:ilvl="5" w:tplc="04190005" w:tentative="1">
      <w:start w:val="1"/>
      <w:numFmt w:val="bullet"/>
      <w:lvlText w:val=""/>
      <w:lvlJc w:val="left"/>
      <w:pPr>
        <w:ind w:left="3534" w:hanging="360"/>
      </w:pPr>
      <w:rPr>
        <w:rFonts w:ascii="Wingdings" w:hAnsi="Wingdings" w:hint="default"/>
      </w:rPr>
    </w:lvl>
    <w:lvl w:ilvl="6" w:tplc="04190001" w:tentative="1">
      <w:start w:val="1"/>
      <w:numFmt w:val="bullet"/>
      <w:lvlText w:val=""/>
      <w:lvlJc w:val="left"/>
      <w:pPr>
        <w:ind w:left="4254" w:hanging="360"/>
      </w:pPr>
      <w:rPr>
        <w:rFonts w:ascii="Symbol" w:hAnsi="Symbol" w:hint="default"/>
      </w:rPr>
    </w:lvl>
    <w:lvl w:ilvl="7" w:tplc="04190003" w:tentative="1">
      <w:start w:val="1"/>
      <w:numFmt w:val="bullet"/>
      <w:lvlText w:val="o"/>
      <w:lvlJc w:val="left"/>
      <w:pPr>
        <w:ind w:left="4974" w:hanging="360"/>
      </w:pPr>
      <w:rPr>
        <w:rFonts w:ascii="Courier New" w:hAnsi="Courier New" w:cs="Courier New" w:hint="default"/>
      </w:rPr>
    </w:lvl>
    <w:lvl w:ilvl="8" w:tplc="04190005" w:tentative="1">
      <w:start w:val="1"/>
      <w:numFmt w:val="bullet"/>
      <w:lvlText w:val=""/>
      <w:lvlJc w:val="left"/>
      <w:pPr>
        <w:ind w:left="5694" w:hanging="360"/>
      </w:pPr>
      <w:rPr>
        <w:rFonts w:ascii="Wingdings" w:hAnsi="Wingdings" w:hint="default"/>
      </w:rPr>
    </w:lvl>
  </w:abstractNum>
  <w:abstractNum w:abstractNumId="25" w15:restartNumberingAfterBreak="0">
    <w:nsid w:val="486E66B8"/>
    <w:multiLevelType w:val="hybridMultilevel"/>
    <w:tmpl w:val="F728631A"/>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6" w15:restartNumberingAfterBreak="0">
    <w:nsid w:val="4A7D7159"/>
    <w:multiLevelType w:val="hybridMultilevel"/>
    <w:tmpl w:val="820EF80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7" w15:restartNumberingAfterBreak="0">
    <w:nsid w:val="4D1C6D49"/>
    <w:multiLevelType w:val="multilevel"/>
    <w:tmpl w:val="D10081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041A72"/>
    <w:multiLevelType w:val="hybridMultilevel"/>
    <w:tmpl w:val="35CC5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24F77C2"/>
    <w:multiLevelType w:val="hybridMultilevel"/>
    <w:tmpl w:val="61961D46"/>
    <w:lvl w:ilvl="0" w:tplc="0F38595C">
      <w:start w:val="1"/>
      <w:numFmt w:val="decimal"/>
      <w:pStyle w:val="40"/>
      <w:lvlText w:val="4.%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55266630"/>
    <w:multiLevelType w:val="hybridMultilevel"/>
    <w:tmpl w:val="01C2B314"/>
    <w:lvl w:ilvl="0" w:tplc="B934855E">
      <w:start w:val="1"/>
      <w:numFmt w:val="bullet"/>
      <w:pStyle w:val="a0"/>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5B9B1414"/>
    <w:multiLevelType w:val="hybridMultilevel"/>
    <w:tmpl w:val="026C3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DE851AB"/>
    <w:multiLevelType w:val="hybridMultilevel"/>
    <w:tmpl w:val="DF405D9E"/>
    <w:lvl w:ilvl="0" w:tplc="DE5E7BE0">
      <w:start w:val="1"/>
      <w:numFmt w:val="decimal"/>
      <w:pStyle w:val="30"/>
      <w:lvlText w:val="3.%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5FE646CA"/>
    <w:multiLevelType w:val="hybridMultilevel"/>
    <w:tmpl w:val="0C6010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8D58C8"/>
    <w:multiLevelType w:val="hybridMultilevel"/>
    <w:tmpl w:val="969681C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5" w15:restartNumberingAfterBreak="0">
    <w:nsid w:val="626C0751"/>
    <w:multiLevelType w:val="hybridMultilevel"/>
    <w:tmpl w:val="D6C2657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15:restartNumberingAfterBreak="0">
    <w:nsid w:val="62B44D5A"/>
    <w:multiLevelType w:val="hybridMultilevel"/>
    <w:tmpl w:val="70F6228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7" w15:restartNumberingAfterBreak="0">
    <w:nsid w:val="635865BD"/>
    <w:multiLevelType w:val="hybridMultilevel"/>
    <w:tmpl w:val="8A4E7C0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15:restartNumberingAfterBreak="0">
    <w:nsid w:val="6BFA1FA4"/>
    <w:multiLevelType w:val="multilevel"/>
    <w:tmpl w:val="2F66B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862773"/>
    <w:multiLevelType w:val="hybridMultilevel"/>
    <w:tmpl w:val="143CC40C"/>
    <w:lvl w:ilvl="0" w:tplc="AB9635DE">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6CB94D6B"/>
    <w:multiLevelType w:val="multilevel"/>
    <w:tmpl w:val="7DFE0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AD41C8"/>
    <w:multiLevelType w:val="hybridMultilevel"/>
    <w:tmpl w:val="E8F6D59C"/>
    <w:lvl w:ilvl="0" w:tplc="46DCBDA8">
      <w:start w:val="512"/>
      <w:numFmt w:val="bullet"/>
      <w:lvlText w:val="•"/>
      <w:lvlJc w:val="left"/>
      <w:pPr>
        <w:ind w:left="720" w:hanging="360"/>
      </w:pPr>
      <w:rPr>
        <w:rFonts w:ascii="Times New Roman" w:eastAsia="Calibri" w:hAnsi="Times New Roman" w:cs="Times New Roman" w:hint="default"/>
      </w:rPr>
    </w:lvl>
    <w:lvl w:ilvl="1" w:tplc="B7D4CE1C">
      <w:start w:val="512"/>
      <w:numFmt w:val="bullet"/>
      <w:lvlText w:val="-"/>
      <w:lvlJc w:val="left"/>
      <w:pPr>
        <w:ind w:left="1440" w:hanging="360"/>
      </w:pPr>
      <w:rPr>
        <w:rFonts w:ascii="Times New Roman" w:eastAsia="Calibri" w:hAnsi="Times New Roman" w:cs="Times New Roman"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2" w15:restartNumberingAfterBreak="0">
    <w:nsid w:val="76B66930"/>
    <w:multiLevelType w:val="hybridMultilevel"/>
    <w:tmpl w:val="096CD808"/>
    <w:lvl w:ilvl="0" w:tplc="E1901230">
      <w:numFmt w:val="bullet"/>
      <w:lvlText w:val="-"/>
      <w:lvlJc w:val="left"/>
      <w:pPr>
        <w:ind w:left="720" w:hanging="360"/>
      </w:pPr>
      <w:rPr>
        <w:rFonts w:ascii="Calibri" w:eastAsia="Calibri" w:hAnsi="Calibri" w:cs="Calibr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3" w15:restartNumberingAfterBreak="0">
    <w:nsid w:val="77F842FD"/>
    <w:multiLevelType w:val="multilevel"/>
    <w:tmpl w:val="3A846B02"/>
    <w:styleLink w:val="10"/>
    <w:lvl w:ilvl="0">
      <w:start w:val="1"/>
      <w:numFmt w:val="decimal"/>
      <w:lvlText w:val="%1."/>
      <w:lvlJc w:val="left"/>
      <w:pPr>
        <w:tabs>
          <w:tab w:val="num" w:pos="851"/>
        </w:tabs>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7AB24011"/>
    <w:multiLevelType w:val="hybridMultilevel"/>
    <w:tmpl w:val="BD54F77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5" w15:restartNumberingAfterBreak="0">
    <w:nsid w:val="7B2468EF"/>
    <w:multiLevelType w:val="hybridMultilevel"/>
    <w:tmpl w:val="71CE8468"/>
    <w:lvl w:ilvl="0" w:tplc="04190005">
      <w:start w:val="1"/>
      <w:numFmt w:val="bullet"/>
      <w:lvlText w:val=""/>
      <w:lvlJc w:val="left"/>
      <w:pPr>
        <w:ind w:left="1068" w:hanging="360"/>
      </w:pPr>
      <w:rPr>
        <w:rFonts w:ascii="Wingdings" w:hAnsi="Wingdings"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46" w15:restartNumberingAfterBreak="0">
    <w:nsid w:val="7E68282F"/>
    <w:multiLevelType w:val="hybridMultilevel"/>
    <w:tmpl w:val="8D7C700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15:restartNumberingAfterBreak="0">
    <w:nsid w:val="7F1816A6"/>
    <w:multiLevelType w:val="hybridMultilevel"/>
    <w:tmpl w:val="0318FB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9"/>
  </w:num>
  <w:num w:numId="3">
    <w:abstractNumId w:val="24"/>
  </w:num>
  <w:num w:numId="4">
    <w:abstractNumId w:val="18"/>
  </w:num>
  <w:num w:numId="5">
    <w:abstractNumId w:val="5"/>
  </w:num>
  <w:num w:numId="6">
    <w:abstractNumId w:val="43"/>
  </w:num>
  <w:num w:numId="7">
    <w:abstractNumId w:val="20"/>
  </w:num>
  <w:num w:numId="8">
    <w:abstractNumId w:val="6"/>
  </w:num>
  <w:num w:numId="9">
    <w:abstractNumId w:val="0"/>
  </w:num>
  <w:num w:numId="10">
    <w:abstractNumId w:val="11"/>
  </w:num>
  <w:num w:numId="11">
    <w:abstractNumId w:val="32"/>
  </w:num>
  <w:num w:numId="12">
    <w:abstractNumId w:val="29"/>
  </w:num>
  <w:num w:numId="13">
    <w:abstractNumId w:val="3"/>
  </w:num>
  <w:num w:numId="14">
    <w:abstractNumId w:val="21"/>
  </w:num>
  <w:num w:numId="15">
    <w:abstractNumId w:val="28"/>
  </w:num>
  <w:num w:numId="16">
    <w:abstractNumId w:val="12"/>
  </w:num>
  <w:num w:numId="17">
    <w:abstractNumId w:val="39"/>
  </w:num>
  <w:num w:numId="18">
    <w:abstractNumId w:val="47"/>
  </w:num>
  <w:num w:numId="19">
    <w:abstractNumId w:val="31"/>
  </w:num>
  <w:num w:numId="20">
    <w:abstractNumId w:val="7"/>
  </w:num>
  <w:num w:numId="21">
    <w:abstractNumId w:val="9"/>
  </w:num>
  <w:num w:numId="22">
    <w:abstractNumId w:val="46"/>
  </w:num>
  <w:num w:numId="23">
    <w:abstractNumId w:val="14"/>
  </w:num>
  <w:num w:numId="24">
    <w:abstractNumId w:val="42"/>
  </w:num>
  <w:num w:numId="25">
    <w:abstractNumId w:val="1"/>
  </w:num>
  <w:num w:numId="26">
    <w:abstractNumId w:val="33"/>
  </w:num>
  <w:num w:numId="27">
    <w:abstractNumId w:val="22"/>
  </w:num>
  <w:num w:numId="28">
    <w:abstractNumId w:val="16"/>
  </w:num>
  <w:num w:numId="29">
    <w:abstractNumId w:val="10"/>
  </w:num>
  <w:num w:numId="30">
    <w:abstractNumId w:val="13"/>
  </w:num>
  <w:num w:numId="31">
    <w:abstractNumId w:val="17"/>
  </w:num>
  <w:num w:numId="32">
    <w:abstractNumId w:val="35"/>
  </w:num>
  <w:num w:numId="33">
    <w:abstractNumId w:val="4"/>
  </w:num>
  <w:num w:numId="34">
    <w:abstractNumId w:val="36"/>
  </w:num>
  <w:num w:numId="35">
    <w:abstractNumId w:val="37"/>
  </w:num>
  <w:num w:numId="36">
    <w:abstractNumId w:val="23"/>
  </w:num>
  <w:num w:numId="37">
    <w:abstractNumId w:val="15"/>
  </w:num>
  <w:num w:numId="38">
    <w:abstractNumId w:val="27"/>
  </w:num>
  <w:num w:numId="39">
    <w:abstractNumId w:val="8"/>
  </w:num>
  <w:num w:numId="40">
    <w:abstractNumId w:val="2"/>
  </w:num>
  <w:num w:numId="41">
    <w:abstractNumId w:val="45"/>
  </w:num>
  <w:num w:numId="42">
    <w:abstractNumId w:val="44"/>
  </w:num>
  <w:num w:numId="43">
    <w:abstractNumId w:val="26"/>
  </w:num>
  <w:num w:numId="44">
    <w:abstractNumId w:val="34"/>
  </w:num>
  <w:num w:numId="45">
    <w:abstractNumId w:val="25"/>
  </w:num>
  <w:num w:numId="46">
    <w:abstractNumId w:val="41"/>
  </w:num>
  <w:num w:numId="47">
    <w:abstractNumId w:val="40"/>
  </w:num>
  <w:num w:numId="48">
    <w:abstractNumId w:val="3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B7B"/>
    <w:rsid w:val="004546BC"/>
    <w:rsid w:val="005729D5"/>
    <w:rsid w:val="005873B4"/>
    <w:rsid w:val="0060478E"/>
    <w:rsid w:val="00705EF5"/>
    <w:rsid w:val="00747623"/>
    <w:rsid w:val="007A1D14"/>
    <w:rsid w:val="007B3AEA"/>
    <w:rsid w:val="008975D3"/>
    <w:rsid w:val="008B54CC"/>
    <w:rsid w:val="008D394E"/>
    <w:rsid w:val="00D33469"/>
    <w:rsid w:val="00DB1B7B"/>
    <w:rsid w:val="00F33A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84522EB-D6FC-4ACE-993A-7273977E7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B7B"/>
    <w:pPr>
      <w:spacing w:after="0" w:line="240" w:lineRule="auto"/>
    </w:pPr>
    <w:rPr>
      <w:rFonts w:ascii="Times New Roman" w:eastAsia="Calibri" w:hAnsi="Times New Roman" w:cs="Times New Roman"/>
      <w:sz w:val="24"/>
      <w:szCs w:val="24"/>
      <w:lang w:eastAsia="ru-RU"/>
    </w:rPr>
  </w:style>
  <w:style w:type="paragraph" w:styleId="1">
    <w:name w:val="heading 1"/>
    <w:aliases w:val="Розділ"/>
    <w:basedOn w:val="a1"/>
    <w:next w:val="a1"/>
    <w:link w:val="11"/>
    <w:qFormat/>
    <w:rsid w:val="007B3AEA"/>
    <w:pPr>
      <w:keepNext/>
      <w:keepLines/>
      <w:pageBreakBefore/>
      <w:numPr>
        <w:numId w:val="8"/>
      </w:numPr>
      <w:spacing w:before="40" w:after="120"/>
      <w:ind w:left="567" w:hanging="567"/>
      <w:outlineLvl w:val="0"/>
    </w:pPr>
    <w:rPr>
      <w:rFonts w:ascii="Cambria" w:eastAsia="Times New Roman" w:hAnsi="Cambria"/>
      <w:b/>
      <w:bCs/>
      <w:caps/>
      <w:sz w:val="32"/>
      <w:szCs w:val="28"/>
      <w:lang w:val="uk-UA" w:eastAsia="en-US"/>
    </w:rPr>
  </w:style>
  <w:style w:type="paragraph" w:styleId="2">
    <w:name w:val="heading 2"/>
    <w:aliases w:val="Підрозділ"/>
    <w:basedOn w:val="a1"/>
    <w:next w:val="a1"/>
    <w:link w:val="23"/>
    <w:uiPriority w:val="9"/>
    <w:unhideWhenUsed/>
    <w:qFormat/>
    <w:rsid w:val="007B3AEA"/>
    <w:pPr>
      <w:keepNext/>
      <w:numPr>
        <w:ilvl w:val="1"/>
        <w:numId w:val="8"/>
      </w:numPr>
      <w:spacing w:before="120" w:after="120"/>
      <w:outlineLvl w:val="1"/>
    </w:pPr>
    <w:rPr>
      <w:rFonts w:ascii="Cambria" w:eastAsia="Times New Roman" w:hAnsi="Cambria"/>
      <w:b/>
      <w:bCs/>
      <w:iCs/>
      <w:sz w:val="32"/>
      <w:szCs w:val="28"/>
      <w:lang w:val="uk-UA" w:eastAsia="en-US"/>
    </w:rPr>
  </w:style>
  <w:style w:type="paragraph" w:styleId="3">
    <w:name w:val="heading 3"/>
    <w:aliases w:val="Підпідрозділ"/>
    <w:basedOn w:val="a1"/>
    <w:next w:val="a1"/>
    <w:link w:val="31"/>
    <w:uiPriority w:val="9"/>
    <w:unhideWhenUsed/>
    <w:qFormat/>
    <w:rsid w:val="007B3AEA"/>
    <w:pPr>
      <w:keepNext/>
      <w:numPr>
        <w:ilvl w:val="2"/>
        <w:numId w:val="8"/>
      </w:numPr>
      <w:spacing w:before="60" w:after="60"/>
      <w:outlineLvl w:val="2"/>
    </w:pPr>
    <w:rPr>
      <w:rFonts w:ascii="Cambria" w:eastAsia="Times New Roman" w:hAnsi="Cambria"/>
      <w:b/>
      <w:bCs/>
      <w:sz w:val="26"/>
      <w:szCs w:val="26"/>
      <w:lang w:val="uk-UA" w:eastAsia="en-US"/>
    </w:rPr>
  </w:style>
  <w:style w:type="paragraph" w:styleId="4">
    <w:name w:val="heading 4"/>
    <w:aliases w:val="Підпідпідрозділ"/>
    <w:basedOn w:val="a1"/>
    <w:next w:val="a1"/>
    <w:link w:val="41"/>
    <w:unhideWhenUsed/>
    <w:qFormat/>
    <w:rsid w:val="007B3AEA"/>
    <w:pPr>
      <w:keepNext/>
      <w:numPr>
        <w:ilvl w:val="3"/>
        <w:numId w:val="8"/>
      </w:numPr>
      <w:spacing w:before="240" w:after="60"/>
      <w:jc w:val="both"/>
      <w:outlineLvl w:val="3"/>
    </w:pPr>
    <w:rPr>
      <w:rFonts w:ascii="Calibri" w:eastAsia="Times New Roman" w:hAnsi="Calibri"/>
      <w:b/>
      <w:bCs/>
      <w:sz w:val="28"/>
      <w:szCs w:val="28"/>
      <w:lang w:val="uk-UA" w:eastAsia="en-US"/>
    </w:rPr>
  </w:style>
  <w:style w:type="paragraph" w:styleId="5">
    <w:name w:val="heading 5"/>
    <w:basedOn w:val="a1"/>
    <w:next w:val="a1"/>
    <w:link w:val="50"/>
    <w:unhideWhenUsed/>
    <w:qFormat/>
    <w:rsid w:val="007B3AEA"/>
    <w:pPr>
      <w:numPr>
        <w:ilvl w:val="4"/>
        <w:numId w:val="8"/>
      </w:numPr>
      <w:spacing w:before="240" w:after="60"/>
      <w:jc w:val="both"/>
      <w:outlineLvl w:val="4"/>
    </w:pPr>
    <w:rPr>
      <w:rFonts w:ascii="Calibri" w:eastAsia="Times New Roman" w:hAnsi="Calibri"/>
      <w:b/>
      <w:bCs/>
      <w:i/>
      <w:iCs/>
      <w:sz w:val="26"/>
      <w:szCs w:val="26"/>
      <w:lang w:val="uk-UA" w:eastAsia="en-US"/>
    </w:rPr>
  </w:style>
  <w:style w:type="paragraph" w:styleId="6">
    <w:name w:val="heading 6"/>
    <w:basedOn w:val="a1"/>
    <w:next w:val="a1"/>
    <w:link w:val="60"/>
    <w:uiPriority w:val="99"/>
    <w:unhideWhenUsed/>
    <w:qFormat/>
    <w:rsid w:val="007B3AEA"/>
    <w:pPr>
      <w:numPr>
        <w:ilvl w:val="5"/>
        <w:numId w:val="8"/>
      </w:numPr>
      <w:spacing w:before="240" w:after="60"/>
      <w:jc w:val="both"/>
      <w:outlineLvl w:val="5"/>
    </w:pPr>
    <w:rPr>
      <w:rFonts w:ascii="Calibri" w:eastAsia="Times New Roman" w:hAnsi="Calibri"/>
      <w:b/>
      <w:bCs/>
      <w:sz w:val="22"/>
      <w:szCs w:val="22"/>
      <w:lang w:val="uk-UA" w:eastAsia="en-US"/>
    </w:rPr>
  </w:style>
  <w:style w:type="paragraph" w:styleId="7">
    <w:name w:val="heading 7"/>
    <w:basedOn w:val="a1"/>
    <w:next w:val="a1"/>
    <w:link w:val="70"/>
    <w:uiPriority w:val="99"/>
    <w:unhideWhenUsed/>
    <w:qFormat/>
    <w:rsid w:val="007B3AEA"/>
    <w:pPr>
      <w:numPr>
        <w:ilvl w:val="6"/>
        <w:numId w:val="8"/>
      </w:numPr>
      <w:spacing w:before="240" w:after="60"/>
      <w:jc w:val="both"/>
      <w:outlineLvl w:val="6"/>
    </w:pPr>
    <w:rPr>
      <w:rFonts w:ascii="Calibri" w:eastAsia="Times New Roman" w:hAnsi="Calibri"/>
      <w:lang w:val="uk-UA" w:eastAsia="en-US"/>
    </w:rPr>
  </w:style>
  <w:style w:type="paragraph" w:styleId="8">
    <w:name w:val="heading 8"/>
    <w:basedOn w:val="a1"/>
    <w:next w:val="a1"/>
    <w:link w:val="80"/>
    <w:uiPriority w:val="99"/>
    <w:unhideWhenUsed/>
    <w:qFormat/>
    <w:rsid w:val="007B3AEA"/>
    <w:pPr>
      <w:numPr>
        <w:ilvl w:val="7"/>
        <w:numId w:val="8"/>
      </w:numPr>
      <w:spacing w:before="240" w:after="60"/>
      <w:jc w:val="both"/>
      <w:outlineLvl w:val="7"/>
    </w:pPr>
    <w:rPr>
      <w:rFonts w:ascii="Calibri" w:eastAsia="Times New Roman" w:hAnsi="Calibri"/>
      <w:i/>
      <w:iCs/>
      <w:lang w:val="uk-UA" w:eastAsia="en-US"/>
    </w:rPr>
  </w:style>
  <w:style w:type="paragraph" w:styleId="9">
    <w:name w:val="heading 9"/>
    <w:basedOn w:val="a1"/>
    <w:next w:val="a1"/>
    <w:link w:val="90"/>
    <w:uiPriority w:val="99"/>
    <w:unhideWhenUsed/>
    <w:qFormat/>
    <w:rsid w:val="007B3AEA"/>
    <w:pPr>
      <w:numPr>
        <w:ilvl w:val="8"/>
        <w:numId w:val="8"/>
      </w:numPr>
      <w:spacing w:before="240" w:after="60"/>
      <w:jc w:val="both"/>
      <w:outlineLvl w:val="8"/>
    </w:pPr>
    <w:rPr>
      <w:rFonts w:ascii="Cambria" w:eastAsia="Times New Roman" w:hAnsi="Cambria"/>
      <w:sz w:val="22"/>
      <w:szCs w:val="22"/>
      <w:lang w:val="uk-UA"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Маркований список"/>
    <w:basedOn w:val="a1"/>
    <w:link w:val="a5"/>
    <w:uiPriority w:val="4"/>
    <w:qFormat/>
    <w:rsid w:val="00DB1B7B"/>
    <w:pPr>
      <w:numPr>
        <w:numId w:val="1"/>
      </w:numPr>
      <w:tabs>
        <w:tab w:val="left" w:pos="851"/>
      </w:tabs>
      <w:spacing w:before="40" w:after="40"/>
      <w:ind w:left="850" w:hanging="425"/>
      <w:jc w:val="both"/>
    </w:pPr>
    <w:rPr>
      <w:rFonts w:ascii="Cambria" w:hAnsi="Cambria"/>
      <w:sz w:val="26"/>
      <w:szCs w:val="22"/>
      <w:lang w:val="uk-UA" w:eastAsia="en-US"/>
    </w:rPr>
  </w:style>
  <w:style w:type="paragraph" w:customStyle="1" w:styleId="21">
    <w:name w:val="Маркований список 2"/>
    <w:basedOn w:val="a0"/>
    <w:link w:val="24"/>
    <w:uiPriority w:val="4"/>
    <w:qFormat/>
    <w:rsid w:val="00DB1B7B"/>
    <w:pPr>
      <w:numPr>
        <w:numId w:val="2"/>
      </w:numPr>
      <w:tabs>
        <w:tab w:val="clear" w:pos="851"/>
        <w:tab w:val="left" w:pos="1276"/>
      </w:tabs>
      <w:ind w:left="1276" w:hanging="425"/>
    </w:pPr>
  </w:style>
  <w:style w:type="character" w:customStyle="1" w:styleId="a5">
    <w:name w:val="Маркований список Знак"/>
    <w:basedOn w:val="a2"/>
    <w:link w:val="a0"/>
    <w:uiPriority w:val="4"/>
    <w:rsid w:val="00DB1B7B"/>
    <w:rPr>
      <w:rFonts w:ascii="Cambria" w:eastAsia="Calibri" w:hAnsi="Cambria" w:cs="Times New Roman"/>
      <w:sz w:val="26"/>
      <w:lang w:val="uk-UA"/>
    </w:rPr>
  </w:style>
  <w:style w:type="character" w:customStyle="1" w:styleId="24">
    <w:name w:val="Маркований список 2 Знак"/>
    <w:basedOn w:val="a5"/>
    <w:link w:val="21"/>
    <w:uiPriority w:val="4"/>
    <w:rsid w:val="00DB1B7B"/>
    <w:rPr>
      <w:rFonts w:ascii="Cambria" w:eastAsia="Calibri" w:hAnsi="Cambria" w:cs="Times New Roman"/>
      <w:sz w:val="26"/>
      <w:lang w:val="uk-UA"/>
    </w:rPr>
  </w:style>
  <w:style w:type="character" w:customStyle="1" w:styleId="11">
    <w:name w:val="Заголовок 1 Знак"/>
    <w:aliases w:val="Розділ Знак"/>
    <w:basedOn w:val="a2"/>
    <w:link w:val="1"/>
    <w:rsid w:val="007B3AEA"/>
    <w:rPr>
      <w:rFonts w:ascii="Cambria" w:eastAsia="Times New Roman" w:hAnsi="Cambria" w:cs="Times New Roman"/>
      <w:b/>
      <w:bCs/>
      <w:caps/>
      <w:sz w:val="32"/>
      <w:szCs w:val="28"/>
      <w:lang w:val="uk-UA"/>
    </w:rPr>
  </w:style>
  <w:style w:type="character" w:customStyle="1" w:styleId="23">
    <w:name w:val="Заголовок 2 Знак"/>
    <w:aliases w:val="Підрозділ Знак"/>
    <w:basedOn w:val="a2"/>
    <w:link w:val="2"/>
    <w:uiPriority w:val="9"/>
    <w:rsid w:val="007B3AEA"/>
    <w:rPr>
      <w:rFonts w:ascii="Cambria" w:eastAsia="Times New Roman" w:hAnsi="Cambria" w:cs="Times New Roman"/>
      <w:b/>
      <w:bCs/>
      <w:iCs/>
      <w:sz w:val="32"/>
      <w:szCs w:val="28"/>
      <w:lang w:val="uk-UA"/>
    </w:rPr>
  </w:style>
  <w:style w:type="character" w:customStyle="1" w:styleId="31">
    <w:name w:val="Заголовок 3 Знак"/>
    <w:aliases w:val="Підпідрозділ Знак"/>
    <w:basedOn w:val="a2"/>
    <w:link w:val="3"/>
    <w:uiPriority w:val="9"/>
    <w:rsid w:val="007B3AEA"/>
    <w:rPr>
      <w:rFonts w:ascii="Cambria" w:eastAsia="Times New Roman" w:hAnsi="Cambria" w:cs="Times New Roman"/>
      <w:b/>
      <w:bCs/>
      <w:sz w:val="26"/>
      <w:szCs w:val="26"/>
      <w:lang w:val="uk-UA"/>
    </w:rPr>
  </w:style>
  <w:style w:type="character" w:customStyle="1" w:styleId="41">
    <w:name w:val="Заголовок 4 Знак"/>
    <w:aliases w:val="Підпідпідрозділ Знак"/>
    <w:basedOn w:val="a2"/>
    <w:link w:val="4"/>
    <w:rsid w:val="007B3AEA"/>
    <w:rPr>
      <w:rFonts w:ascii="Calibri" w:eastAsia="Times New Roman" w:hAnsi="Calibri" w:cs="Times New Roman"/>
      <w:b/>
      <w:bCs/>
      <w:sz w:val="28"/>
      <w:szCs w:val="28"/>
      <w:lang w:val="uk-UA"/>
    </w:rPr>
  </w:style>
  <w:style w:type="character" w:customStyle="1" w:styleId="50">
    <w:name w:val="Заголовок 5 Знак"/>
    <w:basedOn w:val="a2"/>
    <w:link w:val="5"/>
    <w:rsid w:val="007B3AEA"/>
    <w:rPr>
      <w:rFonts w:ascii="Calibri" w:eastAsia="Times New Roman" w:hAnsi="Calibri" w:cs="Times New Roman"/>
      <w:b/>
      <w:bCs/>
      <w:i/>
      <w:iCs/>
      <w:sz w:val="26"/>
      <w:szCs w:val="26"/>
      <w:lang w:val="uk-UA"/>
    </w:rPr>
  </w:style>
  <w:style w:type="character" w:customStyle="1" w:styleId="60">
    <w:name w:val="Заголовок 6 Знак"/>
    <w:basedOn w:val="a2"/>
    <w:link w:val="6"/>
    <w:uiPriority w:val="99"/>
    <w:rsid w:val="007B3AEA"/>
    <w:rPr>
      <w:rFonts w:ascii="Calibri" w:eastAsia="Times New Roman" w:hAnsi="Calibri" w:cs="Times New Roman"/>
      <w:b/>
      <w:bCs/>
      <w:lang w:val="uk-UA"/>
    </w:rPr>
  </w:style>
  <w:style w:type="character" w:customStyle="1" w:styleId="70">
    <w:name w:val="Заголовок 7 Знак"/>
    <w:basedOn w:val="a2"/>
    <w:link w:val="7"/>
    <w:uiPriority w:val="99"/>
    <w:rsid w:val="007B3AEA"/>
    <w:rPr>
      <w:rFonts w:ascii="Calibri" w:eastAsia="Times New Roman" w:hAnsi="Calibri" w:cs="Times New Roman"/>
      <w:sz w:val="24"/>
      <w:szCs w:val="24"/>
      <w:lang w:val="uk-UA"/>
    </w:rPr>
  </w:style>
  <w:style w:type="character" w:customStyle="1" w:styleId="80">
    <w:name w:val="Заголовок 8 Знак"/>
    <w:basedOn w:val="a2"/>
    <w:link w:val="8"/>
    <w:uiPriority w:val="99"/>
    <w:rsid w:val="007B3AEA"/>
    <w:rPr>
      <w:rFonts w:ascii="Calibri" w:eastAsia="Times New Roman" w:hAnsi="Calibri" w:cs="Times New Roman"/>
      <w:i/>
      <w:iCs/>
      <w:sz w:val="24"/>
      <w:szCs w:val="24"/>
      <w:lang w:val="uk-UA"/>
    </w:rPr>
  </w:style>
  <w:style w:type="character" w:customStyle="1" w:styleId="90">
    <w:name w:val="Заголовок 9 Знак"/>
    <w:basedOn w:val="a2"/>
    <w:link w:val="9"/>
    <w:uiPriority w:val="99"/>
    <w:rsid w:val="007B3AEA"/>
    <w:rPr>
      <w:rFonts w:ascii="Cambria" w:eastAsia="Times New Roman" w:hAnsi="Cambria" w:cs="Times New Roman"/>
      <w:lang w:val="uk-UA"/>
    </w:rPr>
  </w:style>
  <w:style w:type="paragraph" w:styleId="a6">
    <w:name w:val="caption"/>
    <w:aliases w:val="Рисунок,ПодпРис-ов,ПодпРис-ов1,ПодпРис-ов2,ПодпРис-ов3,ПодпРис-ов11,ПодпРис-ов21,ПодпРис-ов4,ПодпРис-ов12,ПодпРис-ов22,ПодпРис-ов31,ПодпРис-ов111,ПодпРис-ов211,ПодпРис-ов5,ПодпРис-ов13,ПодпРис-ов23,ПодпРис-ов32,ПодпРис-ов112"/>
    <w:basedOn w:val="a1"/>
    <w:next w:val="a1"/>
    <w:unhideWhenUsed/>
    <w:qFormat/>
    <w:rsid w:val="007B3AEA"/>
    <w:pPr>
      <w:spacing w:before="40" w:after="40"/>
      <w:jc w:val="center"/>
    </w:pPr>
    <w:rPr>
      <w:rFonts w:ascii="Cambria" w:hAnsi="Cambria"/>
      <w:b/>
      <w:bCs/>
      <w:lang w:val="uk-UA" w:eastAsia="en-US"/>
    </w:rPr>
  </w:style>
  <w:style w:type="paragraph" w:styleId="a7">
    <w:name w:val="header"/>
    <w:basedOn w:val="a1"/>
    <w:link w:val="a8"/>
    <w:unhideWhenUsed/>
    <w:rsid w:val="007B3AEA"/>
    <w:pPr>
      <w:tabs>
        <w:tab w:val="center" w:pos="4819"/>
        <w:tab w:val="right" w:pos="9639"/>
      </w:tabs>
      <w:spacing w:before="40"/>
      <w:jc w:val="both"/>
    </w:pPr>
    <w:rPr>
      <w:rFonts w:ascii="Cambria" w:hAnsi="Cambria"/>
      <w:sz w:val="26"/>
      <w:szCs w:val="22"/>
      <w:lang w:val="uk-UA" w:eastAsia="en-US"/>
    </w:rPr>
  </w:style>
  <w:style w:type="character" w:customStyle="1" w:styleId="a8">
    <w:name w:val="Верхний колонтитул Знак"/>
    <w:basedOn w:val="a2"/>
    <w:link w:val="a7"/>
    <w:rsid w:val="007B3AEA"/>
    <w:rPr>
      <w:rFonts w:ascii="Cambria" w:eastAsia="Calibri" w:hAnsi="Cambria" w:cs="Times New Roman"/>
      <w:sz w:val="26"/>
      <w:lang w:val="uk-UA"/>
    </w:rPr>
  </w:style>
  <w:style w:type="paragraph" w:styleId="a9">
    <w:name w:val="footer"/>
    <w:basedOn w:val="a1"/>
    <w:link w:val="aa"/>
    <w:uiPriority w:val="99"/>
    <w:unhideWhenUsed/>
    <w:rsid w:val="007B3AEA"/>
    <w:pPr>
      <w:tabs>
        <w:tab w:val="center" w:pos="4819"/>
        <w:tab w:val="right" w:pos="9639"/>
      </w:tabs>
      <w:spacing w:before="40"/>
      <w:jc w:val="both"/>
    </w:pPr>
    <w:rPr>
      <w:rFonts w:ascii="Cambria" w:hAnsi="Cambria"/>
      <w:sz w:val="26"/>
      <w:szCs w:val="22"/>
      <w:lang w:val="uk-UA" w:eastAsia="en-US"/>
    </w:rPr>
  </w:style>
  <w:style w:type="character" w:customStyle="1" w:styleId="aa">
    <w:name w:val="Нижний колонтитул Знак"/>
    <w:basedOn w:val="a2"/>
    <w:link w:val="a9"/>
    <w:uiPriority w:val="99"/>
    <w:rsid w:val="007B3AEA"/>
    <w:rPr>
      <w:rFonts w:ascii="Cambria" w:eastAsia="Calibri" w:hAnsi="Cambria" w:cs="Times New Roman"/>
      <w:sz w:val="26"/>
      <w:lang w:val="uk-UA"/>
    </w:rPr>
  </w:style>
  <w:style w:type="paragraph" w:customStyle="1" w:styleId="ab">
    <w:name w:val="ТЕО_титул"/>
    <w:basedOn w:val="a1"/>
    <w:link w:val="ac"/>
    <w:uiPriority w:val="4"/>
    <w:qFormat/>
    <w:rsid w:val="007B3AEA"/>
    <w:pPr>
      <w:spacing w:before="6000" w:after="100"/>
      <w:jc w:val="center"/>
    </w:pPr>
    <w:rPr>
      <w:rFonts w:ascii="Cambria" w:hAnsi="Cambria"/>
      <w:b/>
      <w:caps/>
      <w:color w:val="CC9900"/>
      <w:sz w:val="40"/>
      <w:szCs w:val="40"/>
      <w:lang w:val="uk-UA" w:eastAsia="en-US"/>
    </w:rPr>
  </w:style>
  <w:style w:type="paragraph" w:customStyle="1" w:styleId="ad">
    <w:name w:val="ТЕО_титул_назва"/>
    <w:basedOn w:val="ab"/>
    <w:link w:val="ae"/>
    <w:uiPriority w:val="4"/>
    <w:qFormat/>
    <w:rsid w:val="007B3AEA"/>
    <w:pPr>
      <w:spacing w:before="100"/>
    </w:pPr>
    <w:rPr>
      <w:caps w:val="0"/>
      <w:sz w:val="36"/>
      <w:szCs w:val="36"/>
    </w:rPr>
  </w:style>
  <w:style w:type="character" w:customStyle="1" w:styleId="ac">
    <w:name w:val="ТЕО_титул Знак"/>
    <w:link w:val="ab"/>
    <w:uiPriority w:val="4"/>
    <w:rsid w:val="007B3AEA"/>
    <w:rPr>
      <w:rFonts w:ascii="Cambria" w:eastAsia="Calibri" w:hAnsi="Cambria" w:cs="Times New Roman"/>
      <w:b/>
      <w:caps/>
      <w:color w:val="CC9900"/>
      <w:sz w:val="40"/>
      <w:szCs w:val="40"/>
      <w:lang w:val="uk-UA"/>
    </w:rPr>
  </w:style>
  <w:style w:type="paragraph" w:customStyle="1" w:styleId="Twordfami">
    <w:name w:val="Tword_fami"/>
    <w:basedOn w:val="a1"/>
    <w:uiPriority w:val="99"/>
    <w:rsid w:val="007B3AEA"/>
    <w:pPr>
      <w:spacing w:before="40"/>
      <w:jc w:val="both"/>
    </w:pPr>
    <w:rPr>
      <w:rFonts w:ascii="ISOCPEUR" w:eastAsia="Times New Roman" w:hAnsi="ISOCPEUR" w:cs="ISOCPEUR"/>
      <w:i/>
      <w:iCs/>
      <w:sz w:val="26"/>
      <w:szCs w:val="22"/>
    </w:rPr>
  </w:style>
  <w:style w:type="character" w:customStyle="1" w:styleId="ae">
    <w:name w:val="ТЕО_титул_назва Знак"/>
    <w:link w:val="ad"/>
    <w:uiPriority w:val="4"/>
    <w:rsid w:val="007B3AEA"/>
    <w:rPr>
      <w:rFonts w:ascii="Cambria" w:eastAsia="Calibri" w:hAnsi="Cambria" w:cs="Times New Roman"/>
      <w:b/>
      <w:color w:val="CC9900"/>
      <w:sz w:val="36"/>
      <w:szCs w:val="36"/>
      <w:lang w:val="uk-UA"/>
    </w:rPr>
  </w:style>
  <w:style w:type="numbering" w:customStyle="1" w:styleId="10">
    <w:name w:val="Стиль1"/>
    <w:uiPriority w:val="99"/>
    <w:rsid w:val="007B3AEA"/>
    <w:pPr>
      <w:numPr>
        <w:numId w:val="6"/>
      </w:numPr>
    </w:pPr>
  </w:style>
  <w:style w:type="numbering" w:customStyle="1" w:styleId="22">
    <w:name w:val="Стиль2"/>
    <w:uiPriority w:val="99"/>
    <w:rsid w:val="007B3AEA"/>
    <w:pPr>
      <w:numPr>
        <w:numId w:val="7"/>
      </w:numPr>
    </w:pPr>
  </w:style>
  <w:style w:type="paragraph" w:customStyle="1" w:styleId="af">
    <w:name w:val="ЗМІСТ"/>
    <w:basedOn w:val="a1"/>
    <w:link w:val="af0"/>
    <w:uiPriority w:val="5"/>
    <w:qFormat/>
    <w:rsid w:val="007B3AEA"/>
    <w:pPr>
      <w:spacing w:before="40" w:after="40"/>
      <w:jc w:val="center"/>
    </w:pPr>
    <w:rPr>
      <w:rFonts w:ascii="Cambria" w:hAnsi="Cambria"/>
      <w:b/>
      <w:sz w:val="36"/>
      <w:szCs w:val="36"/>
      <w:lang w:val="uk-UA" w:eastAsia="en-US"/>
    </w:rPr>
  </w:style>
  <w:style w:type="paragraph" w:styleId="25">
    <w:name w:val="toc 2"/>
    <w:basedOn w:val="a1"/>
    <w:next w:val="a1"/>
    <w:autoRedefine/>
    <w:uiPriority w:val="39"/>
    <w:qFormat/>
    <w:rsid w:val="007B3AEA"/>
    <w:pPr>
      <w:tabs>
        <w:tab w:val="left" w:pos="567"/>
        <w:tab w:val="right" w:leader="dot" w:pos="10063"/>
      </w:tabs>
      <w:ind w:left="567" w:hanging="567"/>
    </w:pPr>
    <w:rPr>
      <w:rFonts w:ascii="Cambria" w:hAnsi="Cambria" w:cstheme="minorHAnsi"/>
      <w:sz w:val="26"/>
      <w:szCs w:val="20"/>
      <w:lang w:val="uk-UA" w:eastAsia="en-US"/>
    </w:rPr>
  </w:style>
  <w:style w:type="character" w:customStyle="1" w:styleId="af0">
    <w:name w:val="ЗМІСТ Знак"/>
    <w:link w:val="af"/>
    <w:uiPriority w:val="5"/>
    <w:rsid w:val="007B3AEA"/>
    <w:rPr>
      <w:rFonts w:ascii="Cambria" w:eastAsia="Calibri" w:hAnsi="Cambria" w:cs="Times New Roman"/>
      <w:b/>
      <w:sz w:val="36"/>
      <w:szCs w:val="36"/>
      <w:lang w:val="uk-UA"/>
    </w:rPr>
  </w:style>
  <w:style w:type="paragraph" w:styleId="12">
    <w:name w:val="toc 1"/>
    <w:basedOn w:val="a1"/>
    <w:next w:val="a1"/>
    <w:autoRedefine/>
    <w:uiPriority w:val="39"/>
    <w:qFormat/>
    <w:rsid w:val="007B3AEA"/>
    <w:pPr>
      <w:widowControl w:val="0"/>
      <w:tabs>
        <w:tab w:val="left" w:pos="567"/>
        <w:tab w:val="right" w:leader="dot" w:pos="10053"/>
      </w:tabs>
      <w:ind w:left="567" w:right="567" w:hanging="567"/>
    </w:pPr>
    <w:rPr>
      <w:rFonts w:ascii="Cambria" w:hAnsi="Cambria" w:cstheme="minorHAnsi"/>
      <w:b/>
      <w:bCs/>
      <w:sz w:val="26"/>
      <w:szCs w:val="20"/>
      <w:lang w:val="uk-UA" w:eastAsia="en-US"/>
    </w:rPr>
  </w:style>
  <w:style w:type="paragraph" w:styleId="32">
    <w:name w:val="toc 3"/>
    <w:basedOn w:val="a1"/>
    <w:next w:val="a1"/>
    <w:autoRedefine/>
    <w:uiPriority w:val="39"/>
    <w:qFormat/>
    <w:rsid w:val="007B3AEA"/>
    <w:pPr>
      <w:ind w:left="520"/>
    </w:pPr>
    <w:rPr>
      <w:rFonts w:asciiTheme="minorHAnsi" w:hAnsiTheme="minorHAnsi" w:cstheme="minorHAnsi"/>
      <w:i/>
      <w:iCs/>
      <w:sz w:val="20"/>
      <w:szCs w:val="20"/>
      <w:lang w:val="uk-UA" w:eastAsia="en-US"/>
    </w:rPr>
  </w:style>
  <w:style w:type="character" w:styleId="af1">
    <w:name w:val="Hyperlink"/>
    <w:uiPriority w:val="99"/>
    <w:unhideWhenUsed/>
    <w:rsid w:val="007B3AEA"/>
    <w:rPr>
      <w:color w:val="0000FF"/>
      <w:u w:val="single"/>
    </w:rPr>
  </w:style>
  <w:style w:type="table" w:styleId="af2">
    <w:name w:val="Table Grid"/>
    <w:basedOn w:val="a3"/>
    <w:uiPriority w:val="39"/>
    <w:rsid w:val="007B3AE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able of figures"/>
    <w:basedOn w:val="a1"/>
    <w:next w:val="a1"/>
    <w:uiPriority w:val="99"/>
    <w:unhideWhenUsed/>
    <w:rsid w:val="007B3AEA"/>
    <w:pPr>
      <w:spacing w:before="40" w:after="40"/>
      <w:jc w:val="both"/>
    </w:pPr>
    <w:rPr>
      <w:rFonts w:ascii="Cambria" w:hAnsi="Cambria"/>
      <w:sz w:val="26"/>
      <w:szCs w:val="22"/>
      <w:lang w:val="uk-UA" w:eastAsia="en-US"/>
    </w:rPr>
  </w:style>
  <w:style w:type="table" w:customStyle="1" w:styleId="af4">
    <w:name w:val="Таблица Метрополии"/>
    <w:basedOn w:val="a3"/>
    <w:uiPriority w:val="99"/>
    <w:qFormat/>
    <w:rsid w:val="007B3AEA"/>
    <w:pPr>
      <w:spacing w:after="0" w:line="240" w:lineRule="auto"/>
      <w:ind w:left="57" w:right="57"/>
      <w:jc w:val="center"/>
    </w:pPr>
    <w:rPr>
      <w:rFonts w:ascii="Times New Roman" w:eastAsia="Calibri" w:hAnsi="Times New Roman" w:cs="Times New Roman"/>
      <w:sz w:val="24"/>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jc w:val="center"/>
    </w:trPr>
    <w:tcPr>
      <w:shd w:val="clear" w:color="auto" w:fill="auto"/>
      <w:vAlign w:val="center"/>
    </w:tcPr>
    <w:tblStylePr w:type="firstRow">
      <w:pPr>
        <w:wordWrap/>
        <w:jc w:val="center"/>
      </w:pPr>
      <w:rPr>
        <w:rFonts w:ascii="Times New Roman" w:hAnsi="Times New Roman"/>
        <w:b/>
        <w:sz w:val="16"/>
      </w:rPr>
      <w:tblPr/>
      <w:tcPr>
        <w:shd w:val="clear" w:color="auto" w:fill="99CC00"/>
      </w:tcPr>
    </w:tblStylePr>
  </w:style>
  <w:style w:type="table" w:styleId="2-5">
    <w:name w:val="Medium Shading 2 Accent 5"/>
    <w:basedOn w:val="a3"/>
    <w:uiPriority w:val="64"/>
    <w:rsid w:val="007B3AEA"/>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7B3AEA"/>
    <w:pPr>
      <w:spacing w:after="0" w:line="240" w:lineRule="auto"/>
    </w:pPr>
    <w:rPr>
      <w:rFonts w:ascii="Calibri" w:eastAsia="Calibri"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3"/>
    <w:uiPriority w:val="63"/>
    <w:rsid w:val="007B3AE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1-11">
    <w:name w:val="Средний список 1 - Акцент 11"/>
    <w:basedOn w:val="a3"/>
    <w:uiPriority w:val="65"/>
    <w:rsid w:val="007B3AEA"/>
    <w:pPr>
      <w:spacing w:after="0" w:line="240" w:lineRule="auto"/>
    </w:pPr>
    <w:rPr>
      <w:rFonts w:ascii="Calibri" w:eastAsia="Calibri" w:hAnsi="Calibri" w:cs="Times New Roman"/>
      <w:color w:val="000000"/>
      <w:sz w:val="20"/>
      <w:szCs w:val="20"/>
      <w:lang w:eastAsia="ru-RU"/>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5">
    <w:name w:val="Light Shading Accent 5"/>
    <w:basedOn w:val="a3"/>
    <w:uiPriority w:val="60"/>
    <w:rsid w:val="007B3AEA"/>
    <w:pPr>
      <w:spacing w:after="0" w:line="240" w:lineRule="auto"/>
    </w:pPr>
    <w:rPr>
      <w:rFonts w:ascii="Calibri" w:eastAsia="Calibri"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6">
    <w:name w:val="Light Shading Accent 6"/>
    <w:basedOn w:val="a3"/>
    <w:uiPriority w:val="60"/>
    <w:rsid w:val="007B3AEA"/>
    <w:pPr>
      <w:spacing w:after="0" w:line="240" w:lineRule="auto"/>
    </w:pPr>
    <w:rPr>
      <w:rFonts w:ascii="Calibri" w:eastAsia="Calibri" w:hAnsi="Calibri" w:cs="Times New Roman"/>
      <w:color w:val="E36C0A"/>
      <w:sz w:val="20"/>
      <w:szCs w:val="20"/>
      <w:lang w:eastAsia="ru-R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3">
    <w:name w:val="Светлый список1"/>
    <w:basedOn w:val="a3"/>
    <w:uiPriority w:val="61"/>
    <w:rsid w:val="007B3AE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
    <w:name w:val="Светлый список - Акцент 11"/>
    <w:basedOn w:val="a3"/>
    <w:uiPriority w:val="61"/>
    <w:rsid w:val="007B3AEA"/>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5">
    <w:name w:val="Balloon Text"/>
    <w:basedOn w:val="a1"/>
    <w:link w:val="af6"/>
    <w:uiPriority w:val="99"/>
    <w:unhideWhenUsed/>
    <w:rsid w:val="007B3AEA"/>
    <w:pPr>
      <w:jc w:val="both"/>
    </w:pPr>
    <w:rPr>
      <w:rFonts w:ascii="Tahoma" w:hAnsi="Tahoma" w:cs="Tahoma"/>
      <w:sz w:val="16"/>
      <w:szCs w:val="16"/>
      <w:lang w:val="uk-UA" w:eastAsia="en-US"/>
    </w:rPr>
  </w:style>
  <w:style w:type="character" w:customStyle="1" w:styleId="af6">
    <w:name w:val="Текст выноски Знак"/>
    <w:basedOn w:val="a2"/>
    <w:link w:val="af5"/>
    <w:uiPriority w:val="99"/>
    <w:rsid w:val="007B3AEA"/>
    <w:rPr>
      <w:rFonts w:ascii="Tahoma" w:eastAsia="Calibri" w:hAnsi="Tahoma" w:cs="Tahoma"/>
      <w:sz w:val="16"/>
      <w:szCs w:val="16"/>
      <w:lang w:val="uk-UA"/>
    </w:rPr>
  </w:style>
  <w:style w:type="paragraph" w:customStyle="1" w:styleId="af7">
    <w:name w:val="Чертежный"/>
    <w:uiPriority w:val="99"/>
    <w:rsid w:val="007B3AEA"/>
    <w:pPr>
      <w:spacing w:after="200" w:line="276" w:lineRule="auto"/>
      <w:jc w:val="both"/>
    </w:pPr>
    <w:rPr>
      <w:rFonts w:ascii="ISOCPEUR" w:eastAsia="Times New Roman" w:hAnsi="ISOCPEUR" w:cs="ISOCPEUR"/>
      <w:i/>
      <w:iCs/>
      <w:sz w:val="28"/>
      <w:szCs w:val="28"/>
      <w:lang w:val="uk-UA"/>
    </w:rPr>
  </w:style>
  <w:style w:type="paragraph" w:styleId="af8">
    <w:name w:val="List Paragraph"/>
    <w:aliases w:val="List Paragraph (numbered (a))"/>
    <w:basedOn w:val="a1"/>
    <w:link w:val="af9"/>
    <w:uiPriority w:val="34"/>
    <w:qFormat/>
    <w:rsid w:val="007B3AEA"/>
    <w:pPr>
      <w:spacing w:after="200" w:line="276" w:lineRule="auto"/>
      <w:ind w:left="720"/>
      <w:contextualSpacing/>
      <w:jc w:val="both"/>
    </w:pPr>
    <w:rPr>
      <w:rFonts w:ascii="Cambria" w:hAnsi="Cambria"/>
      <w:sz w:val="26"/>
      <w:szCs w:val="22"/>
      <w:lang w:val="uk-UA" w:eastAsia="en-US"/>
    </w:rPr>
  </w:style>
  <w:style w:type="paragraph" w:styleId="afa">
    <w:name w:val="Body Text"/>
    <w:basedOn w:val="a1"/>
    <w:link w:val="afb"/>
    <w:rsid w:val="007B3AEA"/>
    <w:pPr>
      <w:spacing w:after="120" w:line="276" w:lineRule="auto"/>
      <w:jc w:val="both"/>
    </w:pPr>
    <w:rPr>
      <w:rFonts w:ascii="Calibri" w:hAnsi="Calibri"/>
      <w:sz w:val="20"/>
      <w:szCs w:val="20"/>
      <w:lang w:val="uk-UA" w:eastAsia="en-US"/>
    </w:rPr>
  </w:style>
  <w:style w:type="character" w:customStyle="1" w:styleId="afb">
    <w:name w:val="Основной текст Знак"/>
    <w:basedOn w:val="a2"/>
    <w:link w:val="afa"/>
    <w:rsid w:val="007B3AEA"/>
    <w:rPr>
      <w:rFonts w:ascii="Calibri" w:eastAsia="Calibri" w:hAnsi="Calibri" w:cs="Times New Roman"/>
      <w:sz w:val="20"/>
      <w:szCs w:val="20"/>
      <w:lang w:val="uk-UA"/>
    </w:rPr>
  </w:style>
  <w:style w:type="paragraph" w:styleId="afc">
    <w:name w:val="Body Text Indent"/>
    <w:basedOn w:val="a1"/>
    <w:link w:val="afd"/>
    <w:rsid w:val="007B3AEA"/>
    <w:pPr>
      <w:spacing w:after="120" w:line="276" w:lineRule="auto"/>
      <w:ind w:left="283"/>
      <w:jc w:val="both"/>
    </w:pPr>
    <w:rPr>
      <w:rFonts w:ascii="Calibri" w:hAnsi="Calibri"/>
      <w:sz w:val="20"/>
      <w:szCs w:val="20"/>
      <w:lang w:val="uk-UA" w:eastAsia="en-US"/>
    </w:rPr>
  </w:style>
  <w:style w:type="character" w:customStyle="1" w:styleId="afd">
    <w:name w:val="Основной текст с отступом Знак"/>
    <w:basedOn w:val="a2"/>
    <w:link w:val="afc"/>
    <w:rsid w:val="007B3AEA"/>
    <w:rPr>
      <w:rFonts w:ascii="Calibri" w:eastAsia="Calibri" w:hAnsi="Calibri" w:cs="Times New Roman"/>
      <w:sz w:val="20"/>
      <w:szCs w:val="20"/>
      <w:lang w:val="uk-UA"/>
    </w:rPr>
  </w:style>
  <w:style w:type="character" w:styleId="afe">
    <w:name w:val="Placeholder Text"/>
    <w:uiPriority w:val="99"/>
    <w:semiHidden/>
    <w:rsid w:val="007B3AEA"/>
    <w:rPr>
      <w:rFonts w:cs="Times New Roman"/>
      <w:color w:val="808080"/>
    </w:rPr>
  </w:style>
  <w:style w:type="paragraph" w:styleId="aff">
    <w:name w:val="Normal (Web)"/>
    <w:basedOn w:val="a1"/>
    <w:uiPriority w:val="99"/>
    <w:qFormat/>
    <w:rsid w:val="007B3AEA"/>
    <w:pPr>
      <w:spacing w:before="100" w:beforeAutospacing="1" w:after="100" w:afterAutospacing="1"/>
      <w:jc w:val="both"/>
    </w:pPr>
    <w:rPr>
      <w:rFonts w:ascii="Cambria" w:eastAsia="Times New Roman" w:hAnsi="Cambria"/>
      <w:lang w:val="uk-UA" w:eastAsia="uk-UA"/>
    </w:rPr>
  </w:style>
  <w:style w:type="paragraph" w:styleId="26">
    <w:name w:val="Body Text 2"/>
    <w:basedOn w:val="a1"/>
    <w:link w:val="27"/>
    <w:rsid w:val="007B3AEA"/>
    <w:pPr>
      <w:spacing w:after="120" w:line="480" w:lineRule="auto"/>
      <w:jc w:val="both"/>
    </w:pPr>
    <w:rPr>
      <w:rFonts w:ascii="Cambria" w:hAnsi="Cambria"/>
      <w:lang w:val="uk-UA" w:eastAsia="uk-UA"/>
    </w:rPr>
  </w:style>
  <w:style w:type="character" w:customStyle="1" w:styleId="27">
    <w:name w:val="Основной текст 2 Знак"/>
    <w:basedOn w:val="a2"/>
    <w:link w:val="26"/>
    <w:rsid w:val="007B3AEA"/>
    <w:rPr>
      <w:rFonts w:ascii="Cambria" w:eastAsia="Calibri" w:hAnsi="Cambria" w:cs="Times New Roman"/>
      <w:sz w:val="24"/>
      <w:szCs w:val="24"/>
      <w:lang w:val="uk-UA" w:eastAsia="uk-UA"/>
    </w:rPr>
  </w:style>
  <w:style w:type="character" w:customStyle="1" w:styleId="hps">
    <w:name w:val="hps"/>
    <w:rsid w:val="007B3AEA"/>
    <w:rPr>
      <w:rFonts w:cs="Times New Roman"/>
    </w:rPr>
  </w:style>
  <w:style w:type="character" w:customStyle="1" w:styleId="longtext">
    <w:name w:val="long_text"/>
    <w:uiPriority w:val="99"/>
    <w:rsid w:val="007B3AEA"/>
    <w:rPr>
      <w:rFonts w:cs="Times New Roman"/>
    </w:rPr>
  </w:style>
  <w:style w:type="character" w:customStyle="1" w:styleId="atn">
    <w:name w:val="atn"/>
    <w:rsid w:val="007B3AEA"/>
    <w:rPr>
      <w:rFonts w:cs="Times New Roman"/>
    </w:rPr>
  </w:style>
  <w:style w:type="table" w:customStyle="1" w:styleId="14">
    <w:name w:val="Сетка таблицы1"/>
    <w:uiPriority w:val="59"/>
    <w:rsid w:val="007B3AEA"/>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uiPriority w:val="99"/>
    <w:rsid w:val="007B3AEA"/>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uiPriority w:val="99"/>
    <w:rsid w:val="007B3AEA"/>
    <w:pPr>
      <w:spacing w:after="0" w:line="240" w:lineRule="auto"/>
    </w:pPr>
    <w:rPr>
      <w:rFonts w:ascii="Calibri" w:eastAsia="Calibri" w:hAnsi="Calibri" w:cs="Times New Roman"/>
      <w:sz w:val="20"/>
      <w:szCs w:val="20"/>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рисунок в тексте"/>
    <w:basedOn w:val="afc"/>
    <w:link w:val="aff1"/>
    <w:uiPriority w:val="99"/>
    <w:qFormat/>
    <w:rsid w:val="007B3AEA"/>
    <w:pPr>
      <w:spacing w:after="0" w:line="240" w:lineRule="auto"/>
      <w:ind w:left="0"/>
      <w:jc w:val="center"/>
    </w:pPr>
    <w:rPr>
      <w:rFonts w:ascii="Times New Roman" w:eastAsia="Times New Roman" w:hAnsi="Times New Roman"/>
      <w:b/>
      <w:bCs/>
      <w:sz w:val="24"/>
      <w:szCs w:val="26"/>
      <w:lang w:eastAsia="ru-RU"/>
    </w:rPr>
  </w:style>
  <w:style w:type="character" w:customStyle="1" w:styleId="aff1">
    <w:name w:val="рисунок в тексте Знак"/>
    <w:link w:val="aff0"/>
    <w:uiPriority w:val="99"/>
    <w:locked/>
    <w:rsid w:val="007B3AEA"/>
    <w:rPr>
      <w:rFonts w:ascii="Times New Roman" w:eastAsia="Times New Roman" w:hAnsi="Times New Roman" w:cs="Times New Roman"/>
      <w:b/>
      <w:bCs/>
      <w:sz w:val="24"/>
      <w:szCs w:val="26"/>
      <w:lang w:val="uk-UA" w:eastAsia="ru-RU"/>
    </w:rPr>
  </w:style>
  <w:style w:type="paragraph" w:styleId="aff2">
    <w:name w:val="TOC Heading"/>
    <w:basedOn w:val="1"/>
    <w:next w:val="a1"/>
    <w:uiPriority w:val="39"/>
    <w:qFormat/>
    <w:rsid w:val="007B3AEA"/>
    <w:pPr>
      <w:pageBreakBefore w:val="0"/>
      <w:numPr>
        <w:numId w:val="0"/>
      </w:numPr>
      <w:spacing w:before="480" w:after="0" w:line="276" w:lineRule="auto"/>
      <w:jc w:val="both"/>
      <w:outlineLvl w:val="9"/>
    </w:pPr>
    <w:rPr>
      <w:caps w:val="0"/>
      <w:color w:val="365F91"/>
      <w:sz w:val="28"/>
      <w:lang w:eastAsia="uk-UA"/>
    </w:rPr>
  </w:style>
  <w:style w:type="paragraph" w:styleId="42">
    <w:name w:val="toc 4"/>
    <w:basedOn w:val="a1"/>
    <w:next w:val="a1"/>
    <w:autoRedefine/>
    <w:uiPriority w:val="39"/>
    <w:rsid w:val="007B3AEA"/>
    <w:pPr>
      <w:ind w:left="780"/>
    </w:pPr>
    <w:rPr>
      <w:rFonts w:asciiTheme="minorHAnsi" w:hAnsiTheme="minorHAnsi" w:cstheme="minorHAnsi"/>
      <w:sz w:val="18"/>
      <w:szCs w:val="18"/>
      <w:lang w:val="uk-UA" w:eastAsia="en-US"/>
    </w:rPr>
  </w:style>
  <w:style w:type="paragraph" w:styleId="51">
    <w:name w:val="toc 5"/>
    <w:basedOn w:val="a1"/>
    <w:next w:val="a1"/>
    <w:autoRedefine/>
    <w:uiPriority w:val="39"/>
    <w:rsid w:val="007B3AEA"/>
    <w:pPr>
      <w:ind w:left="1040"/>
    </w:pPr>
    <w:rPr>
      <w:rFonts w:asciiTheme="minorHAnsi" w:hAnsiTheme="minorHAnsi" w:cstheme="minorHAnsi"/>
      <w:sz w:val="18"/>
      <w:szCs w:val="18"/>
      <w:lang w:val="uk-UA" w:eastAsia="en-US"/>
    </w:rPr>
  </w:style>
  <w:style w:type="paragraph" w:styleId="61">
    <w:name w:val="toc 6"/>
    <w:basedOn w:val="a1"/>
    <w:next w:val="a1"/>
    <w:autoRedefine/>
    <w:uiPriority w:val="39"/>
    <w:rsid w:val="007B3AEA"/>
    <w:pPr>
      <w:ind w:left="1300"/>
    </w:pPr>
    <w:rPr>
      <w:rFonts w:asciiTheme="minorHAnsi" w:hAnsiTheme="minorHAnsi" w:cstheme="minorHAnsi"/>
      <w:sz w:val="18"/>
      <w:szCs w:val="18"/>
      <w:lang w:val="uk-UA" w:eastAsia="en-US"/>
    </w:rPr>
  </w:style>
  <w:style w:type="paragraph" w:styleId="71">
    <w:name w:val="toc 7"/>
    <w:basedOn w:val="a1"/>
    <w:next w:val="a1"/>
    <w:autoRedefine/>
    <w:uiPriority w:val="39"/>
    <w:rsid w:val="007B3AEA"/>
    <w:pPr>
      <w:ind w:left="1560"/>
    </w:pPr>
    <w:rPr>
      <w:rFonts w:asciiTheme="minorHAnsi" w:hAnsiTheme="minorHAnsi" w:cstheme="minorHAnsi"/>
      <w:sz w:val="18"/>
      <w:szCs w:val="18"/>
      <w:lang w:val="uk-UA" w:eastAsia="en-US"/>
    </w:rPr>
  </w:style>
  <w:style w:type="paragraph" w:styleId="81">
    <w:name w:val="toc 8"/>
    <w:basedOn w:val="a1"/>
    <w:next w:val="a1"/>
    <w:autoRedefine/>
    <w:uiPriority w:val="39"/>
    <w:rsid w:val="007B3AEA"/>
    <w:pPr>
      <w:ind w:left="1820"/>
    </w:pPr>
    <w:rPr>
      <w:rFonts w:asciiTheme="minorHAnsi" w:hAnsiTheme="minorHAnsi" w:cstheme="minorHAnsi"/>
      <w:sz w:val="18"/>
      <w:szCs w:val="18"/>
      <w:lang w:val="uk-UA" w:eastAsia="en-US"/>
    </w:rPr>
  </w:style>
  <w:style w:type="paragraph" w:styleId="91">
    <w:name w:val="toc 9"/>
    <w:basedOn w:val="a1"/>
    <w:next w:val="a1"/>
    <w:autoRedefine/>
    <w:uiPriority w:val="39"/>
    <w:rsid w:val="007B3AEA"/>
    <w:pPr>
      <w:ind w:left="2080"/>
    </w:pPr>
    <w:rPr>
      <w:rFonts w:asciiTheme="minorHAnsi" w:hAnsiTheme="minorHAnsi" w:cstheme="minorHAnsi"/>
      <w:sz w:val="18"/>
      <w:szCs w:val="18"/>
      <w:lang w:val="uk-UA" w:eastAsia="en-US"/>
    </w:rPr>
  </w:style>
  <w:style w:type="paragraph" w:styleId="aff3">
    <w:name w:val="No Spacing"/>
    <w:uiPriority w:val="1"/>
    <w:qFormat/>
    <w:rsid w:val="007B3AEA"/>
    <w:pPr>
      <w:spacing w:after="0" w:line="240" w:lineRule="auto"/>
    </w:pPr>
    <w:rPr>
      <w:rFonts w:ascii="Times New Roman" w:eastAsia="Calibri" w:hAnsi="Times New Roman" w:cs="Times New Roman"/>
      <w:sz w:val="26"/>
      <w:lang w:val="uk-UA"/>
    </w:rPr>
  </w:style>
  <w:style w:type="character" w:customStyle="1" w:styleId="FontStyle46">
    <w:name w:val="Font Style46"/>
    <w:uiPriority w:val="99"/>
    <w:rsid w:val="007B3AEA"/>
    <w:rPr>
      <w:rFonts w:ascii="Lucida Sans Unicode" w:hAnsi="Lucida Sans Unicode" w:cs="Lucida Sans Unicode"/>
      <w:sz w:val="22"/>
      <w:szCs w:val="22"/>
    </w:rPr>
  </w:style>
  <w:style w:type="character" w:customStyle="1" w:styleId="af9">
    <w:name w:val="Абзац списка Знак"/>
    <w:aliases w:val="List Paragraph (numbered (a)) Знак"/>
    <w:link w:val="af8"/>
    <w:uiPriority w:val="34"/>
    <w:rsid w:val="007B3AEA"/>
    <w:rPr>
      <w:rFonts w:ascii="Cambria" w:eastAsia="Calibri" w:hAnsi="Cambria" w:cs="Times New Roman"/>
      <w:sz w:val="26"/>
      <w:lang w:val="uk-UA"/>
    </w:rPr>
  </w:style>
  <w:style w:type="paragraph" w:styleId="aff4">
    <w:name w:val="Title"/>
    <w:basedOn w:val="a1"/>
    <w:link w:val="72"/>
    <w:qFormat/>
    <w:rsid w:val="007B3AEA"/>
    <w:pPr>
      <w:pBdr>
        <w:bottom w:val="single" w:sz="8" w:space="4" w:color="5B9BD5" w:themeColor="accent1"/>
      </w:pBdr>
      <w:spacing w:after="300"/>
      <w:contextualSpacing/>
      <w:jc w:val="both"/>
    </w:pPr>
    <w:rPr>
      <w:rFonts w:asciiTheme="majorHAnsi" w:eastAsiaTheme="majorEastAsia" w:hAnsiTheme="majorHAnsi" w:cstheme="majorBidi"/>
      <w:color w:val="323E4F" w:themeColor="text2" w:themeShade="BF"/>
      <w:spacing w:val="5"/>
      <w:kern w:val="28"/>
      <w:sz w:val="52"/>
      <w:szCs w:val="52"/>
      <w:lang w:val="uk-UA" w:eastAsia="en-US"/>
    </w:rPr>
  </w:style>
  <w:style w:type="character" w:customStyle="1" w:styleId="aff5">
    <w:name w:val="Название Знак"/>
    <w:basedOn w:val="a2"/>
    <w:uiPriority w:val="10"/>
    <w:rsid w:val="007B3AEA"/>
    <w:rPr>
      <w:rFonts w:asciiTheme="majorHAnsi" w:eastAsiaTheme="majorEastAsia" w:hAnsiTheme="majorHAnsi" w:cstheme="majorBidi"/>
      <w:spacing w:val="-10"/>
      <w:kern w:val="28"/>
      <w:sz w:val="56"/>
      <w:szCs w:val="56"/>
      <w:lang w:eastAsia="ru-RU"/>
    </w:rPr>
  </w:style>
  <w:style w:type="character" w:customStyle="1" w:styleId="72">
    <w:name w:val="Название Знак7"/>
    <w:basedOn w:val="a2"/>
    <w:link w:val="aff4"/>
    <w:rsid w:val="007B3AEA"/>
    <w:rPr>
      <w:rFonts w:asciiTheme="majorHAnsi" w:eastAsiaTheme="majorEastAsia" w:hAnsiTheme="majorHAnsi" w:cstheme="majorBidi"/>
      <w:color w:val="323E4F" w:themeColor="text2" w:themeShade="BF"/>
      <w:spacing w:val="5"/>
      <w:kern w:val="28"/>
      <w:sz w:val="52"/>
      <w:szCs w:val="52"/>
      <w:lang w:val="uk-UA"/>
    </w:rPr>
  </w:style>
  <w:style w:type="character" w:styleId="aff6">
    <w:name w:val="Strong"/>
    <w:uiPriority w:val="22"/>
    <w:qFormat/>
    <w:rsid w:val="007B3AEA"/>
    <w:rPr>
      <w:b/>
      <w:bCs/>
    </w:rPr>
  </w:style>
  <w:style w:type="character" w:styleId="aff7">
    <w:name w:val="Emphasis"/>
    <w:qFormat/>
    <w:rsid w:val="007B3AEA"/>
    <w:rPr>
      <w:i/>
      <w:iCs/>
    </w:rPr>
  </w:style>
  <w:style w:type="paragraph" w:customStyle="1" w:styleId="34">
    <w:name w:val="ст3_Додаток"/>
    <w:basedOn w:val="1"/>
    <w:link w:val="35"/>
    <w:qFormat/>
    <w:rsid w:val="007B3AEA"/>
    <w:pPr>
      <w:numPr>
        <w:numId w:val="0"/>
      </w:numPr>
      <w:tabs>
        <w:tab w:val="left" w:pos="1049"/>
      </w:tabs>
      <w:spacing w:before="6000"/>
      <w:jc w:val="center"/>
    </w:pPr>
    <w:rPr>
      <w:sz w:val="40"/>
      <w:szCs w:val="40"/>
    </w:rPr>
  </w:style>
  <w:style w:type="character" w:customStyle="1" w:styleId="35">
    <w:name w:val="ст3_Додаток Знак"/>
    <w:basedOn w:val="11"/>
    <w:link w:val="34"/>
    <w:rsid w:val="007B3AEA"/>
    <w:rPr>
      <w:rFonts w:ascii="Cambria" w:eastAsia="Times New Roman" w:hAnsi="Cambria" w:cs="Times New Roman"/>
      <w:b/>
      <w:bCs/>
      <w:caps/>
      <w:sz w:val="40"/>
      <w:szCs w:val="40"/>
      <w:lang w:val="uk-UA"/>
    </w:rPr>
  </w:style>
  <w:style w:type="paragraph" w:customStyle="1" w:styleId="tj">
    <w:name w:val="tj"/>
    <w:basedOn w:val="a1"/>
    <w:uiPriority w:val="99"/>
    <w:rsid w:val="007B3AEA"/>
    <w:pPr>
      <w:spacing w:before="100" w:beforeAutospacing="1" w:after="100" w:afterAutospacing="1"/>
    </w:pPr>
    <w:rPr>
      <w:rFonts w:eastAsia="Times New Roman"/>
    </w:rPr>
  </w:style>
  <w:style w:type="paragraph" w:styleId="a">
    <w:name w:val="List Bullet"/>
    <w:basedOn w:val="a1"/>
    <w:unhideWhenUsed/>
    <w:rsid w:val="007B3AEA"/>
    <w:pPr>
      <w:numPr>
        <w:numId w:val="9"/>
      </w:numPr>
      <w:spacing w:before="120"/>
      <w:contextualSpacing/>
      <w:jc w:val="both"/>
    </w:pPr>
    <w:rPr>
      <w:rFonts w:eastAsiaTheme="minorHAnsi" w:cstheme="minorBidi"/>
      <w:sz w:val="26"/>
      <w:szCs w:val="26"/>
      <w:lang w:val="uk-UA" w:eastAsia="en-US"/>
    </w:rPr>
  </w:style>
  <w:style w:type="paragraph" w:customStyle="1" w:styleId="15">
    <w:name w:val="Абзац списка1"/>
    <w:basedOn w:val="a1"/>
    <w:uiPriority w:val="99"/>
    <w:rsid w:val="007B3AEA"/>
    <w:pPr>
      <w:ind w:left="720"/>
      <w:contextualSpacing/>
    </w:pPr>
    <w:rPr>
      <w:sz w:val="20"/>
      <w:szCs w:val="20"/>
    </w:rPr>
  </w:style>
  <w:style w:type="paragraph" w:styleId="aff8">
    <w:name w:val="Document Map"/>
    <w:basedOn w:val="a1"/>
    <w:link w:val="aff9"/>
    <w:uiPriority w:val="99"/>
    <w:semiHidden/>
    <w:unhideWhenUsed/>
    <w:rsid w:val="007B3AEA"/>
    <w:pPr>
      <w:jc w:val="both"/>
    </w:pPr>
    <w:rPr>
      <w:rFonts w:ascii="Tahoma" w:hAnsi="Tahoma" w:cs="Tahoma"/>
      <w:sz w:val="16"/>
      <w:szCs w:val="16"/>
      <w:lang w:val="uk-UA" w:eastAsia="en-US"/>
    </w:rPr>
  </w:style>
  <w:style w:type="character" w:customStyle="1" w:styleId="aff9">
    <w:name w:val="Схема документа Знак"/>
    <w:basedOn w:val="a2"/>
    <w:link w:val="aff8"/>
    <w:uiPriority w:val="99"/>
    <w:semiHidden/>
    <w:rsid w:val="007B3AEA"/>
    <w:rPr>
      <w:rFonts w:ascii="Tahoma" w:eastAsia="Calibri" w:hAnsi="Tahoma" w:cs="Tahoma"/>
      <w:sz w:val="16"/>
      <w:szCs w:val="16"/>
      <w:lang w:val="uk-UA"/>
    </w:rPr>
  </w:style>
  <w:style w:type="paragraph" w:customStyle="1" w:styleId="29">
    <w:name w:val="Абзац списка2"/>
    <w:basedOn w:val="a1"/>
    <w:uiPriority w:val="99"/>
    <w:rsid w:val="007B3AEA"/>
    <w:pPr>
      <w:spacing w:before="40" w:after="40"/>
      <w:ind w:left="2291" w:hanging="360"/>
      <w:contextualSpacing/>
      <w:jc w:val="both"/>
    </w:pPr>
    <w:rPr>
      <w:rFonts w:ascii="Cambria" w:eastAsia="Times New Roman" w:hAnsi="Cambria"/>
      <w:sz w:val="26"/>
      <w:szCs w:val="22"/>
      <w:lang w:val="uk-UA" w:eastAsia="en-US"/>
    </w:rPr>
  </w:style>
  <w:style w:type="paragraph" w:customStyle="1" w:styleId="Default">
    <w:name w:val="Default"/>
    <w:rsid w:val="007B3AEA"/>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 w:type="paragraph" w:styleId="affa">
    <w:name w:val="Subtitle"/>
    <w:basedOn w:val="a1"/>
    <w:next w:val="a1"/>
    <w:link w:val="affb"/>
    <w:uiPriority w:val="99"/>
    <w:qFormat/>
    <w:rsid w:val="007B3AEA"/>
    <w:pPr>
      <w:spacing w:after="60" w:line="276" w:lineRule="auto"/>
      <w:jc w:val="center"/>
      <w:outlineLvl w:val="1"/>
    </w:pPr>
    <w:rPr>
      <w:rFonts w:ascii="Cambria" w:eastAsia="Times New Roman" w:hAnsi="Cambria"/>
      <w:lang w:val="uk-UA" w:eastAsia="en-US"/>
    </w:rPr>
  </w:style>
  <w:style w:type="character" w:customStyle="1" w:styleId="affb">
    <w:name w:val="Подзаголовок Знак"/>
    <w:basedOn w:val="a2"/>
    <w:link w:val="affa"/>
    <w:uiPriority w:val="99"/>
    <w:rsid w:val="007B3AEA"/>
    <w:rPr>
      <w:rFonts w:ascii="Cambria" w:eastAsia="Times New Roman" w:hAnsi="Cambria" w:cs="Times New Roman"/>
      <w:sz w:val="24"/>
      <w:szCs w:val="24"/>
      <w:lang w:val="uk-UA"/>
    </w:rPr>
  </w:style>
  <w:style w:type="paragraph" w:styleId="affc">
    <w:name w:val="Date"/>
    <w:basedOn w:val="a1"/>
    <w:next w:val="a1"/>
    <w:link w:val="affd"/>
    <w:uiPriority w:val="99"/>
    <w:unhideWhenUsed/>
    <w:rsid w:val="007B3AEA"/>
    <w:pPr>
      <w:spacing w:after="200" w:line="276" w:lineRule="auto"/>
      <w:jc w:val="both"/>
    </w:pPr>
    <w:rPr>
      <w:sz w:val="26"/>
      <w:szCs w:val="22"/>
      <w:lang w:val="uk-UA" w:eastAsia="en-US"/>
    </w:rPr>
  </w:style>
  <w:style w:type="character" w:customStyle="1" w:styleId="affd">
    <w:name w:val="Дата Знак"/>
    <w:basedOn w:val="a2"/>
    <w:link w:val="affc"/>
    <w:uiPriority w:val="99"/>
    <w:rsid w:val="007B3AEA"/>
    <w:rPr>
      <w:rFonts w:ascii="Times New Roman" w:eastAsia="Calibri" w:hAnsi="Times New Roman" w:cs="Times New Roman"/>
      <w:sz w:val="26"/>
      <w:lang w:val="uk-UA"/>
    </w:rPr>
  </w:style>
  <w:style w:type="character" w:styleId="affe">
    <w:name w:val="FollowedHyperlink"/>
    <w:uiPriority w:val="99"/>
    <w:unhideWhenUsed/>
    <w:rsid w:val="007B3AEA"/>
    <w:rPr>
      <w:color w:val="800080"/>
      <w:u w:val="single"/>
    </w:rPr>
  </w:style>
  <w:style w:type="paragraph" w:customStyle="1" w:styleId="font0">
    <w:name w:val="font0"/>
    <w:basedOn w:val="a1"/>
    <w:uiPriority w:val="99"/>
    <w:rsid w:val="007B3AEA"/>
    <w:pPr>
      <w:spacing w:before="100" w:beforeAutospacing="1" w:after="100" w:afterAutospacing="1"/>
    </w:pPr>
    <w:rPr>
      <w:rFonts w:ascii="Calibri" w:eastAsia="Times New Roman" w:hAnsi="Calibri" w:cs="Calibri"/>
      <w:color w:val="000000"/>
      <w:sz w:val="22"/>
      <w:szCs w:val="22"/>
    </w:rPr>
  </w:style>
  <w:style w:type="paragraph" w:customStyle="1" w:styleId="font5">
    <w:name w:val="font5"/>
    <w:basedOn w:val="a1"/>
    <w:uiPriority w:val="99"/>
    <w:rsid w:val="007B3AEA"/>
    <w:pPr>
      <w:spacing w:before="100" w:beforeAutospacing="1" w:after="100" w:afterAutospacing="1"/>
    </w:pPr>
    <w:rPr>
      <w:rFonts w:eastAsia="Times New Roman"/>
      <w:color w:val="000000"/>
      <w:sz w:val="20"/>
      <w:szCs w:val="20"/>
    </w:rPr>
  </w:style>
  <w:style w:type="paragraph" w:customStyle="1" w:styleId="font6">
    <w:name w:val="font6"/>
    <w:basedOn w:val="a1"/>
    <w:uiPriority w:val="99"/>
    <w:rsid w:val="007B3AEA"/>
    <w:pPr>
      <w:spacing w:before="100" w:beforeAutospacing="1" w:after="100" w:afterAutospacing="1"/>
    </w:pPr>
    <w:rPr>
      <w:rFonts w:ascii="Calibri" w:eastAsia="Times New Roman" w:hAnsi="Calibri" w:cs="Calibri"/>
      <w:color w:val="000000"/>
      <w:sz w:val="20"/>
      <w:szCs w:val="20"/>
    </w:rPr>
  </w:style>
  <w:style w:type="paragraph" w:customStyle="1" w:styleId="xl65">
    <w:name w:val="xl65"/>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olor w:val="FF0000"/>
      <w:sz w:val="20"/>
      <w:szCs w:val="20"/>
    </w:rPr>
  </w:style>
  <w:style w:type="paragraph" w:customStyle="1" w:styleId="xl66">
    <w:name w:val="xl66"/>
    <w:basedOn w:val="a1"/>
    <w:rsid w:val="007B3AEA"/>
    <w:pPr>
      <w:spacing w:before="100" w:beforeAutospacing="1" w:after="100" w:afterAutospacing="1"/>
    </w:pPr>
    <w:rPr>
      <w:rFonts w:eastAsia="Times New Roman"/>
      <w:sz w:val="20"/>
      <w:szCs w:val="20"/>
    </w:rPr>
  </w:style>
  <w:style w:type="paragraph" w:customStyle="1" w:styleId="xl67">
    <w:name w:val="xl67"/>
    <w:basedOn w:val="a1"/>
    <w:rsid w:val="007B3AE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sz w:val="20"/>
      <w:szCs w:val="20"/>
    </w:rPr>
  </w:style>
  <w:style w:type="paragraph" w:customStyle="1" w:styleId="xl68">
    <w:name w:val="xl68"/>
    <w:basedOn w:val="a1"/>
    <w:rsid w:val="007B3AEA"/>
    <w:pPr>
      <w:pBdr>
        <w:top w:val="single" w:sz="4" w:space="0" w:color="auto"/>
        <w:bottom w:val="single" w:sz="4" w:space="0" w:color="auto"/>
        <w:right w:val="single" w:sz="4" w:space="0" w:color="auto"/>
      </w:pBdr>
      <w:shd w:val="clear" w:color="000000" w:fill="99CC00"/>
      <w:spacing w:before="100" w:beforeAutospacing="1" w:after="100" w:afterAutospacing="1"/>
      <w:textAlignment w:val="center"/>
    </w:pPr>
    <w:rPr>
      <w:rFonts w:eastAsia="Times New Roman"/>
      <w:sz w:val="20"/>
      <w:szCs w:val="20"/>
    </w:rPr>
  </w:style>
  <w:style w:type="paragraph" w:customStyle="1" w:styleId="xl69">
    <w:name w:val="xl69"/>
    <w:basedOn w:val="a1"/>
    <w:rsid w:val="007B3AEA"/>
    <w:pPr>
      <w:pBdr>
        <w:top w:val="single" w:sz="4" w:space="0" w:color="auto"/>
        <w:left w:val="single" w:sz="4" w:space="0" w:color="auto"/>
        <w:bottom w:val="single" w:sz="4" w:space="0" w:color="auto"/>
      </w:pBdr>
      <w:shd w:val="clear" w:color="000000" w:fill="99CC00"/>
      <w:spacing w:before="100" w:beforeAutospacing="1" w:after="100" w:afterAutospacing="1"/>
      <w:jc w:val="center"/>
      <w:textAlignment w:val="center"/>
    </w:pPr>
    <w:rPr>
      <w:rFonts w:eastAsia="Times New Roman"/>
      <w:sz w:val="20"/>
      <w:szCs w:val="20"/>
    </w:rPr>
  </w:style>
  <w:style w:type="paragraph" w:customStyle="1" w:styleId="xl70">
    <w:name w:val="xl70"/>
    <w:basedOn w:val="a1"/>
    <w:rsid w:val="007B3AEA"/>
    <w:pPr>
      <w:pBdr>
        <w:top w:val="single" w:sz="4" w:space="0" w:color="auto"/>
        <w:bottom w:val="single" w:sz="4" w:space="0" w:color="auto"/>
        <w:right w:val="single" w:sz="4" w:space="0" w:color="auto"/>
      </w:pBdr>
      <w:shd w:val="clear" w:color="000000" w:fill="99CC00"/>
      <w:spacing w:before="100" w:beforeAutospacing="1" w:after="100" w:afterAutospacing="1"/>
      <w:jc w:val="center"/>
      <w:textAlignment w:val="center"/>
    </w:pPr>
    <w:rPr>
      <w:rFonts w:eastAsia="Times New Roman"/>
      <w:sz w:val="20"/>
      <w:szCs w:val="20"/>
    </w:rPr>
  </w:style>
  <w:style w:type="paragraph" w:customStyle="1" w:styleId="xl71">
    <w:name w:val="xl71"/>
    <w:basedOn w:val="a1"/>
    <w:rsid w:val="007B3AEA"/>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eastAsia="Times New Roman"/>
      <w:sz w:val="20"/>
      <w:szCs w:val="20"/>
    </w:rPr>
  </w:style>
  <w:style w:type="paragraph" w:customStyle="1" w:styleId="xl72">
    <w:name w:val="xl72"/>
    <w:basedOn w:val="a1"/>
    <w:rsid w:val="007B3AEA"/>
    <w:pPr>
      <w:spacing w:before="100" w:beforeAutospacing="1" w:after="100" w:afterAutospacing="1"/>
    </w:pPr>
    <w:rPr>
      <w:rFonts w:eastAsia="Times New Roman"/>
    </w:rPr>
  </w:style>
  <w:style w:type="paragraph" w:customStyle="1" w:styleId="xl73">
    <w:name w:val="xl73"/>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0"/>
      <w:szCs w:val="20"/>
    </w:rPr>
  </w:style>
  <w:style w:type="paragraph" w:customStyle="1" w:styleId="xl74">
    <w:name w:val="xl74"/>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rPr>
  </w:style>
  <w:style w:type="paragraph" w:customStyle="1" w:styleId="xl75">
    <w:name w:val="xl75"/>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0"/>
      <w:szCs w:val="20"/>
    </w:rPr>
  </w:style>
  <w:style w:type="paragraph" w:customStyle="1" w:styleId="xl76">
    <w:name w:val="xl76"/>
    <w:basedOn w:val="a1"/>
    <w:rsid w:val="007B3A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sz w:val="20"/>
      <w:szCs w:val="20"/>
    </w:rPr>
  </w:style>
  <w:style w:type="paragraph" w:customStyle="1" w:styleId="xl77">
    <w:name w:val="xl77"/>
    <w:basedOn w:val="a1"/>
    <w:rsid w:val="007B3AEA"/>
    <w:pPr>
      <w:pBdr>
        <w:top w:val="single" w:sz="4" w:space="0" w:color="auto"/>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8">
    <w:name w:val="xl78"/>
    <w:basedOn w:val="a1"/>
    <w:rsid w:val="007B3AEA"/>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79">
    <w:name w:val="xl79"/>
    <w:basedOn w:val="a1"/>
    <w:rsid w:val="007B3AEA"/>
    <w:pPr>
      <w:pBdr>
        <w:left w:val="single" w:sz="4" w:space="0" w:color="auto"/>
        <w:right w:val="single" w:sz="4" w:space="0" w:color="auto"/>
      </w:pBdr>
      <w:spacing w:before="100" w:beforeAutospacing="1" w:after="100" w:afterAutospacing="1"/>
      <w:textAlignment w:val="center"/>
    </w:pPr>
    <w:rPr>
      <w:rFonts w:eastAsia="Times New Roman"/>
      <w:sz w:val="20"/>
      <w:szCs w:val="20"/>
    </w:rPr>
  </w:style>
  <w:style w:type="paragraph" w:customStyle="1" w:styleId="xl80">
    <w:name w:val="xl80"/>
    <w:basedOn w:val="a1"/>
    <w:rsid w:val="007B3AEA"/>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rPr>
  </w:style>
  <w:style w:type="paragraph" w:customStyle="1" w:styleId="xl81">
    <w:name w:val="xl81"/>
    <w:basedOn w:val="a1"/>
    <w:rsid w:val="007B3AEA"/>
    <w:pPr>
      <w:pBdr>
        <w:left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rPr>
  </w:style>
  <w:style w:type="paragraph" w:customStyle="1" w:styleId="xl82">
    <w:name w:val="xl82"/>
    <w:basedOn w:val="a1"/>
    <w:rsid w:val="007B3AEA"/>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sz w:val="20"/>
      <w:szCs w:val="20"/>
    </w:rPr>
  </w:style>
  <w:style w:type="paragraph" w:styleId="2a">
    <w:name w:val="Body Text Indent 2"/>
    <w:basedOn w:val="a1"/>
    <w:link w:val="2b"/>
    <w:uiPriority w:val="99"/>
    <w:unhideWhenUsed/>
    <w:rsid w:val="007B3AEA"/>
    <w:pPr>
      <w:widowControl w:val="0"/>
      <w:autoSpaceDE w:val="0"/>
      <w:autoSpaceDN w:val="0"/>
      <w:adjustRightInd w:val="0"/>
      <w:spacing w:after="120" w:line="480" w:lineRule="auto"/>
      <w:ind w:left="283"/>
    </w:pPr>
    <w:rPr>
      <w:rFonts w:eastAsia="Times New Roman"/>
      <w:sz w:val="20"/>
      <w:szCs w:val="20"/>
    </w:rPr>
  </w:style>
  <w:style w:type="character" w:customStyle="1" w:styleId="2b">
    <w:name w:val="Основной текст с отступом 2 Знак"/>
    <w:basedOn w:val="a2"/>
    <w:link w:val="2a"/>
    <w:uiPriority w:val="99"/>
    <w:rsid w:val="007B3AEA"/>
    <w:rPr>
      <w:rFonts w:ascii="Times New Roman" w:eastAsia="Times New Roman" w:hAnsi="Times New Roman" w:cs="Times New Roman"/>
      <w:sz w:val="20"/>
      <w:szCs w:val="20"/>
      <w:lang w:eastAsia="ru-RU"/>
    </w:rPr>
  </w:style>
  <w:style w:type="paragraph" w:customStyle="1" w:styleId="16">
    <w:name w:val="çàãîëîâîê 1"/>
    <w:basedOn w:val="a1"/>
    <w:next w:val="a1"/>
    <w:uiPriority w:val="99"/>
    <w:rsid w:val="007B3AEA"/>
    <w:pPr>
      <w:keepNext/>
      <w:widowControl w:val="0"/>
      <w:autoSpaceDE w:val="0"/>
      <w:autoSpaceDN w:val="0"/>
      <w:adjustRightInd w:val="0"/>
      <w:jc w:val="center"/>
    </w:pPr>
    <w:rPr>
      <w:rFonts w:eastAsia="Times New Roman"/>
      <w:b/>
      <w:bCs/>
    </w:rPr>
  </w:style>
  <w:style w:type="paragraph" w:customStyle="1" w:styleId="e3">
    <w:name w:val="çàãîëîâ_eê 3"/>
    <w:basedOn w:val="a1"/>
    <w:next w:val="a1"/>
    <w:uiPriority w:val="99"/>
    <w:rsid w:val="007B3AEA"/>
    <w:pPr>
      <w:keepNext/>
      <w:widowControl w:val="0"/>
      <w:autoSpaceDE w:val="0"/>
      <w:autoSpaceDN w:val="0"/>
      <w:adjustRightInd w:val="0"/>
      <w:jc w:val="center"/>
    </w:pPr>
    <w:rPr>
      <w:rFonts w:eastAsia="Times New Roman"/>
    </w:rPr>
  </w:style>
  <w:style w:type="paragraph" w:customStyle="1" w:styleId="Style2">
    <w:name w:val="Style2"/>
    <w:basedOn w:val="a1"/>
    <w:uiPriority w:val="99"/>
    <w:rsid w:val="007B3AEA"/>
    <w:pPr>
      <w:widowControl w:val="0"/>
      <w:autoSpaceDE w:val="0"/>
      <w:autoSpaceDN w:val="0"/>
      <w:adjustRightInd w:val="0"/>
    </w:pPr>
    <w:rPr>
      <w:rFonts w:eastAsia="Times New Roman"/>
      <w:lang w:val="uk-UA" w:eastAsia="uk-UA"/>
    </w:rPr>
  </w:style>
  <w:style w:type="paragraph" w:customStyle="1" w:styleId="Style1">
    <w:name w:val="Style1"/>
    <w:basedOn w:val="a1"/>
    <w:uiPriority w:val="99"/>
    <w:rsid w:val="007B3AEA"/>
    <w:pPr>
      <w:widowControl w:val="0"/>
      <w:autoSpaceDE w:val="0"/>
      <w:autoSpaceDN w:val="0"/>
      <w:adjustRightInd w:val="0"/>
      <w:spacing w:line="312" w:lineRule="exact"/>
      <w:ind w:hanging="312"/>
      <w:jc w:val="both"/>
    </w:pPr>
    <w:rPr>
      <w:rFonts w:eastAsia="Times New Roman"/>
      <w:lang w:val="uk-UA" w:eastAsia="uk-UA"/>
    </w:rPr>
  </w:style>
  <w:style w:type="character" w:customStyle="1" w:styleId="FontStyle11">
    <w:name w:val="Font Style11"/>
    <w:uiPriority w:val="99"/>
    <w:rsid w:val="007B3AEA"/>
    <w:rPr>
      <w:rFonts w:ascii="Times New Roman" w:hAnsi="Times New Roman" w:cs="Times New Roman" w:hint="default"/>
      <w:sz w:val="26"/>
      <w:szCs w:val="26"/>
    </w:rPr>
  </w:style>
  <w:style w:type="paragraph" w:styleId="HTML">
    <w:name w:val="HTML Preformatted"/>
    <w:basedOn w:val="a1"/>
    <w:link w:val="HTML0"/>
    <w:uiPriority w:val="99"/>
    <w:unhideWhenUsed/>
    <w:rsid w:val="007B3A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2"/>
    <w:link w:val="HTML"/>
    <w:uiPriority w:val="99"/>
    <w:rsid w:val="007B3AEA"/>
    <w:rPr>
      <w:rFonts w:ascii="Courier New" w:eastAsia="Times New Roman" w:hAnsi="Courier New" w:cs="Courier New"/>
      <w:sz w:val="20"/>
      <w:szCs w:val="20"/>
      <w:lang w:eastAsia="ru-RU"/>
    </w:rPr>
  </w:style>
  <w:style w:type="paragraph" w:customStyle="1" w:styleId="210">
    <w:name w:val="Основной текст с отступом 21"/>
    <w:basedOn w:val="a1"/>
    <w:uiPriority w:val="99"/>
    <w:rsid w:val="007B3AEA"/>
    <w:pPr>
      <w:ind w:firstLine="708"/>
      <w:jc w:val="both"/>
    </w:pPr>
    <w:rPr>
      <w:rFonts w:eastAsia="Times New Roman"/>
      <w:color w:val="008000"/>
      <w:szCs w:val="20"/>
    </w:rPr>
  </w:style>
  <w:style w:type="paragraph" w:customStyle="1" w:styleId="17">
    <w:name w:val="ЕТАП 1"/>
    <w:basedOn w:val="2"/>
    <w:link w:val="18"/>
    <w:uiPriority w:val="99"/>
    <w:qFormat/>
    <w:rsid w:val="007B3AEA"/>
    <w:pPr>
      <w:keepLines/>
      <w:pageBreakBefore/>
    </w:pPr>
    <w:rPr>
      <w:caps/>
      <w:lang w:val="en-US"/>
    </w:rPr>
  </w:style>
  <w:style w:type="paragraph" w:customStyle="1" w:styleId="20">
    <w:name w:val="ЕТАП 2"/>
    <w:basedOn w:val="17"/>
    <w:link w:val="2c"/>
    <w:uiPriority w:val="99"/>
    <w:qFormat/>
    <w:rsid w:val="007B3AEA"/>
    <w:pPr>
      <w:numPr>
        <w:ilvl w:val="0"/>
        <w:numId w:val="10"/>
      </w:numPr>
      <w:ind w:left="851" w:hanging="851"/>
    </w:pPr>
  </w:style>
  <w:style w:type="character" w:customStyle="1" w:styleId="18">
    <w:name w:val="ЕТАП 1 Знак"/>
    <w:basedOn w:val="11"/>
    <w:link w:val="17"/>
    <w:uiPriority w:val="99"/>
    <w:rsid w:val="007B3AEA"/>
    <w:rPr>
      <w:rFonts w:ascii="Cambria" w:eastAsia="Times New Roman" w:hAnsi="Cambria" w:cs="Times New Roman"/>
      <w:b/>
      <w:bCs/>
      <w:iCs/>
      <w:caps/>
      <w:sz w:val="32"/>
      <w:szCs w:val="28"/>
      <w:lang w:val="en-US"/>
    </w:rPr>
  </w:style>
  <w:style w:type="paragraph" w:customStyle="1" w:styleId="30">
    <w:name w:val="ЕТАП 3"/>
    <w:basedOn w:val="20"/>
    <w:link w:val="36"/>
    <w:uiPriority w:val="99"/>
    <w:qFormat/>
    <w:rsid w:val="007B3AEA"/>
    <w:pPr>
      <w:numPr>
        <w:numId w:val="11"/>
      </w:numPr>
      <w:ind w:left="851" w:hanging="851"/>
    </w:pPr>
  </w:style>
  <w:style w:type="character" w:customStyle="1" w:styleId="2c">
    <w:name w:val="ЕТАП 2 Знак"/>
    <w:basedOn w:val="11"/>
    <w:link w:val="20"/>
    <w:uiPriority w:val="99"/>
    <w:rsid w:val="007B3AEA"/>
    <w:rPr>
      <w:rFonts w:ascii="Cambria" w:eastAsia="Times New Roman" w:hAnsi="Cambria" w:cs="Times New Roman"/>
      <w:b/>
      <w:bCs/>
      <w:iCs/>
      <w:caps/>
      <w:sz w:val="32"/>
      <w:szCs w:val="28"/>
      <w:lang w:val="en-US"/>
    </w:rPr>
  </w:style>
  <w:style w:type="paragraph" w:customStyle="1" w:styleId="40">
    <w:name w:val="ЕТАП 4"/>
    <w:basedOn w:val="30"/>
    <w:link w:val="43"/>
    <w:uiPriority w:val="99"/>
    <w:qFormat/>
    <w:rsid w:val="007B3AEA"/>
    <w:pPr>
      <w:numPr>
        <w:numId w:val="12"/>
      </w:numPr>
      <w:ind w:left="851" w:hanging="851"/>
    </w:pPr>
  </w:style>
  <w:style w:type="character" w:customStyle="1" w:styleId="36">
    <w:name w:val="ЕТАП 3 Знак"/>
    <w:basedOn w:val="11"/>
    <w:link w:val="30"/>
    <w:uiPriority w:val="99"/>
    <w:rsid w:val="007B3AEA"/>
    <w:rPr>
      <w:rFonts w:ascii="Cambria" w:eastAsia="Times New Roman" w:hAnsi="Cambria" w:cs="Times New Roman"/>
      <w:b/>
      <w:bCs/>
      <w:iCs/>
      <w:caps/>
      <w:sz w:val="32"/>
      <w:szCs w:val="28"/>
      <w:lang w:val="en-US"/>
    </w:rPr>
  </w:style>
  <w:style w:type="character" w:customStyle="1" w:styleId="43">
    <w:name w:val="ЕТАП 4 Знак"/>
    <w:basedOn w:val="11"/>
    <w:link w:val="40"/>
    <w:uiPriority w:val="99"/>
    <w:rsid w:val="007B3AEA"/>
    <w:rPr>
      <w:rFonts w:ascii="Cambria" w:eastAsia="Times New Roman" w:hAnsi="Cambria" w:cs="Times New Roman"/>
      <w:b/>
      <w:bCs/>
      <w:iCs/>
      <w:caps/>
      <w:sz w:val="32"/>
      <w:szCs w:val="28"/>
      <w:lang w:val="en-US"/>
    </w:rPr>
  </w:style>
  <w:style w:type="paragraph" w:customStyle="1" w:styleId="xl27">
    <w:name w:val="xl27"/>
    <w:basedOn w:val="a1"/>
    <w:uiPriority w:val="99"/>
    <w:rsid w:val="007B3AEA"/>
    <w:pPr>
      <w:pBdr>
        <w:left w:val="single" w:sz="4" w:space="0" w:color="auto"/>
        <w:right w:val="single" w:sz="4" w:space="0" w:color="auto"/>
      </w:pBdr>
      <w:spacing w:before="100" w:beforeAutospacing="1" w:after="100" w:afterAutospacing="1"/>
      <w:jc w:val="center"/>
      <w:textAlignment w:val="center"/>
    </w:pPr>
    <w:rPr>
      <w:rFonts w:eastAsia="Arial Unicode MS"/>
    </w:rPr>
  </w:style>
  <w:style w:type="paragraph" w:styleId="afff">
    <w:name w:val="Block Text"/>
    <w:basedOn w:val="a1"/>
    <w:rsid w:val="007B3AEA"/>
    <w:pPr>
      <w:tabs>
        <w:tab w:val="left" w:pos="9086"/>
      </w:tabs>
      <w:ind w:left="-222" w:right="-210"/>
    </w:pPr>
    <w:rPr>
      <w:rFonts w:eastAsia="Times New Roman"/>
      <w:bCs/>
      <w:spacing w:val="-19"/>
      <w:sz w:val="28"/>
      <w:szCs w:val="28"/>
      <w:lang w:val="uk-UA"/>
    </w:rPr>
  </w:style>
  <w:style w:type="paragraph" w:styleId="37">
    <w:name w:val="Body Text 3"/>
    <w:basedOn w:val="a1"/>
    <w:link w:val="38"/>
    <w:uiPriority w:val="99"/>
    <w:rsid w:val="007B3AEA"/>
    <w:pPr>
      <w:spacing w:after="120"/>
    </w:pPr>
    <w:rPr>
      <w:rFonts w:eastAsia="Times New Roman"/>
      <w:sz w:val="16"/>
      <w:szCs w:val="16"/>
      <w:lang w:val="uk-UA"/>
    </w:rPr>
  </w:style>
  <w:style w:type="character" w:customStyle="1" w:styleId="38">
    <w:name w:val="Основной текст 3 Знак"/>
    <w:basedOn w:val="a2"/>
    <w:link w:val="37"/>
    <w:uiPriority w:val="99"/>
    <w:rsid w:val="007B3AEA"/>
    <w:rPr>
      <w:rFonts w:ascii="Times New Roman" w:eastAsia="Times New Roman" w:hAnsi="Times New Roman" w:cs="Times New Roman"/>
      <w:sz w:val="16"/>
      <w:szCs w:val="16"/>
      <w:lang w:val="uk-UA" w:eastAsia="ru-RU"/>
    </w:rPr>
  </w:style>
  <w:style w:type="paragraph" w:styleId="39">
    <w:name w:val="Body Text Indent 3"/>
    <w:basedOn w:val="a1"/>
    <w:link w:val="3a"/>
    <w:uiPriority w:val="99"/>
    <w:rsid w:val="007B3AEA"/>
    <w:pPr>
      <w:spacing w:after="120"/>
      <w:ind w:left="283"/>
    </w:pPr>
    <w:rPr>
      <w:rFonts w:eastAsia="Times New Roman"/>
      <w:sz w:val="16"/>
      <w:szCs w:val="16"/>
      <w:lang w:val="uk-UA"/>
    </w:rPr>
  </w:style>
  <w:style w:type="character" w:customStyle="1" w:styleId="3a">
    <w:name w:val="Основной текст с отступом 3 Знак"/>
    <w:basedOn w:val="a2"/>
    <w:link w:val="39"/>
    <w:uiPriority w:val="99"/>
    <w:rsid w:val="007B3AEA"/>
    <w:rPr>
      <w:rFonts w:ascii="Times New Roman" w:eastAsia="Times New Roman" w:hAnsi="Times New Roman" w:cs="Times New Roman"/>
      <w:sz w:val="16"/>
      <w:szCs w:val="16"/>
      <w:lang w:val="uk-UA" w:eastAsia="ru-RU"/>
    </w:rPr>
  </w:style>
  <w:style w:type="paragraph" w:customStyle="1" w:styleId="msonormal0">
    <w:name w:val="msonormal"/>
    <w:basedOn w:val="a1"/>
    <w:rsid w:val="007B3AEA"/>
    <w:pPr>
      <w:spacing w:before="100" w:beforeAutospacing="1" w:after="100" w:afterAutospacing="1"/>
    </w:pPr>
    <w:rPr>
      <w:rFonts w:eastAsia="Times New Roman"/>
    </w:rPr>
  </w:style>
  <w:style w:type="paragraph" w:customStyle="1" w:styleId="xl63">
    <w:name w:val="xl63"/>
    <w:basedOn w:val="a1"/>
    <w:rsid w:val="007B3AEA"/>
    <w:pPr>
      <w:spacing w:before="100" w:beforeAutospacing="1" w:after="100" w:afterAutospacing="1"/>
      <w:jc w:val="center"/>
      <w:textAlignment w:val="center"/>
    </w:pPr>
    <w:rPr>
      <w:rFonts w:eastAsia="Times New Roman"/>
    </w:rPr>
  </w:style>
  <w:style w:type="paragraph" w:customStyle="1" w:styleId="xl64">
    <w:name w:val="xl64"/>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character" w:styleId="afff0">
    <w:name w:val="annotation reference"/>
    <w:basedOn w:val="a2"/>
    <w:unhideWhenUsed/>
    <w:rsid w:val="007B3AEA"/>
    <w:rPr>
      <w:sz w:val="16"/>
      <w:szCs w:val="16"/>
    </w:rPr>
  </w:style>
  <w:style w:type="paragraph" w:styleId="afff1">
    <w:name w:val="annotation text"/>
    <w:basedOn w:val="a1"/>
    <w:link w:val="afff2"/>
    <w:unhideWhenUsed/>
    <w:rsid w:val="007B3AEA"/>
    <w:pPr>
      <w:spacing w:before="40" w:after="40"/>
      <w:jc w:val="both"/>
    </w:pPr>
    <w:rPr>
      <w:rFonts w:ascii="Cambria" w:hAnsi="Cambria"/>
      <w:sz w:val="20"/>
      <w:szCs w:val="20"/>
      <w:lang w:val="uk-UA" w:eastAsia="en-US"/>
    </w:rPr>
  </w:style>
  <w:style w:type="character" w:customStyle="1" w:styleId="afff2">
    <w:name w:val="Текст примечания Знак"/>
    <w:basedOn w:val="a2"/>
    <w:link w:val="afff1"/>
    <w:rsid w:val="007B3AEA"/>
    <w:rPr>
      <w:rFonts w:ascii="Cambria" w:eastAsia="Calibri" w:hAnsi="Cambria" w:cs="Times New Roman"/>
      <w:sz w:val="20"/>
      <w:szCs w:val="20"/>
      <w:lang w:val="uk-UA"/>
    </w:rPr>
  </w:style>
  <w:style w:type="paragraph" w:styleId="afff3">
    <w:name w:val="annotation subject"/>
    <w:basedOn w:val="afff1"/>
    <w:next w:val="afff1"/>
    <w:link w:val="afff4"/>
    <w:unhideWhenUsed/>
    <w:rsid w:val="007B3AEA"/>
    <w:rPr>
      <w:b/>
      <w:bCs/>
    </w:rPr>
  </w:style>
  <w:style w:type="character" w:customStyle="1" w:styleId="afff4">
    <w:name w:val="Тема примечания Знак"/>
    <w:basedOn w:val="afff2"/>
    <w:link w:val="afff3"/>
    <w:rsid w:val="007B3AEA"/>
    <w:rPr>
      <w:rFonts w:ascii="Cambria" w:eastAsia="Calibri" w:hAnsi="Cambria" w:cs="Times New Roman"/>
      <w:b/>
      <w:bCs/>
      <w:sz w:val="20"/>
      <w:szCs w:val="20"/>
      <w:lang w:val="uk-UA"/>
    </w:rPr>
  </w:style>
  <w:style w:type="paragraph" w:styleId="afff5">
    <w:name w:val="Revision"/>
    <w:hidden/>
    <w:uiPriority w:val="99"/>
    <w:semiHidden/>
    <w:rsid w:val="007B3AEA"/>
    <w:pPr>
      <w:spacing w:after="0" w:line="240" w:lineRule="auto"/>
    </w:pPr>
    <w:rPr>
      <w:rFonts w:ascii="Times New Roman" w:eastAsia="Times New Roman" w:hAnsi="Times New Roman" w:cs="Times New Roman"/>
      <w:sz w:val="24"/>
      <w:szCs w:val="24"/>
      <w:lang w:eastAsia="ru-RU"/>
    </w:rPr>
  </w:style>
  <w:style w:type="paragraph" w:customStyle="1" w:styleId="xl83">
    <w:name w:val="xl83"/>
    <w:basedOn w:val="a1"/>
    <w:rsid w:val="007B3AEA"/>
    <w:pPr>
      <w:pBdr>
        <w:left w:val="single" w:sz="4"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84">
    <w:name w:val="xl84"/>
    <w:basedOn w:val="a1"/>
    <w:rsid w:val="007B3AEA"/>
    <w:pPr>
      <w:pBdr>
        <w:top w:val="single" w:sz="8" w:space="0" w:color="auto"/>
        <w:left w:val="single" w:sz="8" w:space="0" w:color="auto"/>
        <w:bottom w:val="single" w:sz="8" w:space="0" w:color="auto"/>
        <w:right w:val="single" w:sz="4" w:space="0" w:color="auto"/>
      </w:pBdr>
      <w:spacing w:before="100" w:beforeAutospacing="1" w:after="100" w:afterAutospacing="1"/>
    </w:pPr>
    <w:rPr>
      <w:rFonts w:eastAsia="Times New Roman"/>
    </w:rPr>
  </w:style>
  <w:style w:type="paragraph" w:customStyle="1" w:styleId="xl85">
    <w:name w:val="xl85"/>
    <w:basedOn w:val="a1"/>
    <w:rsid w:val="007B3AEA"/>
    <w:pPr>
      <w:pBdr>
        <w:top w:val="single" w:sz="8" w:space="0" w:color="auto"/>
        <w:left w:val="single" w:sz="4" w:space="0" w:color="auto"/>
        <w:bottom w:val="single" w:sz="8" w:space="0" w:color="auto"/>
      </w:pBdr>
      <w:spacing w:before="100" w:beforeAutospacing="1" w:after="100" w:afterAutospacing="1"/>
    </w:pPr>
    <w:rPr>
      <w:rFonts w:eastAsia="Times New Roman"/>
    </w:rPr>
  </w:style>
  <w:style w:type="paragraph" w:customStyle="1" w:styleId="xl86">
    <w:name w:val="xl86"/>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rPr>
  </w:style>
  <w:style w:type="paragraph" w:customStyle="1" w:styleId="xl87">
    <w:name w:val="xl87"/>
    <w:basedOn w:val="a1"/>
    <w:rsid w:val="007B3AEA"/>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rPr>
  </w:style>
  <w:style w:type="paragraph" w:customStyle="1" w:styleId="xl88">
    <w:name w:val="xl88"/>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89">
    <w:name w:val="xl89"/>
    <w:basedOn w:val="a1"/>
    <w:rsid w:val="007B3AEA"/>
    <w:pPr>
      <w:pBdr>
        <w:top w:val="single" w:sz="8" w:space="0" w:color="auto"/>
        <w:left w:val="single" w:sz="4" w:space="0" w:color="auto"/>
        <w:bottom w:val="single" w:sz="4" w:space="0" w:color="auto"/>
      </w:pBdr>
      <w:spacing w:before="100" w:beforeAutospacing="1" w:after="100" w:afterAutospacing="1"/>
      <w:jc w:val="center"/>
    </w:pPr>
    <w:rPr>
      <w:rFonts w:eastAsia="Times New Roman"/>
    </w:rPr>
  </w:style>
  <w:style w:type="paragraph" w:customStyle="1" w:styleId="xl90">
    <w:name w:val="xl90"/>
    <w:basedOn w:val="a1"/>
    <w:rsid w:val="007B3AEA"/>
    <w:pPr>
      <w:pBdr>
        <w:top w:val="single" w:sz="8" w:space="0" w:color="auto"/>
        <w:bottom w:val="single" w:sz="4" w:space="0" w:color="auto"/>
      </w:pBdr>
      <w:spacing w:before="100" w:beforeAutospacing="1" w:after="100" w:afterAutospacing="1"/>
      <w:jc w:val="center"/>
    </w:pPr>
    <w:rPr>
      <w:rFonts w:eastAsia="Times New Roman"/>
    </w:rPr>
  </w:style>
  <w:style w:type="paragraph" w:customStyle="1" w:styleId="xl91">
    <w:name w:val="xl91"/>
    <w:basedOn w:val="a1"/>
    <w:rsid w:val="007B3AEA"/>
    <w:pPr>
      <w:pBdr>
        <w:top w:val="single" w:sz="8" w:space="0" w:color="auto"/>
        <w:bottom w:val="single" w:sz="4" w:space="0" w:color="auto"/>
        <w:right w:val="single" w:sz="8" w:space="0" w:color="auto"/>
      </w:pBdr>
      <w:spacing w:before="100" w:beforeAutospacing="1" w:after="100" w:afterAutospacing="1"/>
      <w:jc w:val="center"/>
    </w:pPr>
    <w:rPr>
      <w:rFonts w:eastAsia="Times New Roman"/>
    </w:rPr>
  </w:style>
  <w:style w:type="paragraph" w:customStyle="1" w:styleId="xl92">
    <w:name w:val="xl92"/>
    <w:basedOn w:val="a1"/>
    <w:rsid w:val="007B3AEA"/>
    <w:pPr>
      <w:pBdr>
        <w:top w:val="single" w:sz="8" w:space="0" w:color="auto"/>
        <w:left w:val="single" w:sz="8" w:space="0" w:color="auto"/>
        <w:bottom w:val="single" w:sz="8" w:space="0" w:color="auto"/>
      </w:pBdr>
      <w:spacing w:before="100" w:beforeAutospacing="1" w:after="100" w:afterAutospacing="1"/>
      <w:jc w:val="center"/>
    </w:pPr>
    <w:rPr>
      <w:rFonts w:eastAsia="Times New Roman"/>
    </w:rPr>
  </w:style>
  <w:style w:type="paragraph" w:customStyle="1" w:styleId="xl93">
    <w:name w:val="xl93"/>
    <w:basedOn w:val="a1"/>
    <w:rsid w:val="007B3AEA"/>
    <w:pPr>
      <w:pBdr>
        <w:top w:val="single" w:sz="8" w:space="0" w:color="auto"/>
        <w:bottom w:val="single" w:sz="8" w:space="0" w:color="auto"/>
        <w:right w:val="single" w:sz="8" w:space="0" w:color="auto"/>
      </w:pBdr>
      <w:spacing w:before="100" w:beforeAutospacing="1" w:after="100" w:afterAutospacing="1"/>
      <w:jc w:val="center"/>
    </w:pPr>
    <w:rPr>
      <w:rFonts w:eastAsia="Times New Roman"/>
    </w:rPr>
  </w:style>
  <w:style w:type="paragraph" w:customStyle="1" w:styleId="xl94">
    <w:name w:val="xl94"/>
    <w:basedOn w:val="a1"/>
    <w:rsid w:val="007B3AEA"/>
    <w:pPr>
      <w:pBdr>
        <w:top w:val="single" w:sz="8" w:space="0" w:color="auto"/>
        <w:left w:val="single" w:sz="8"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95">
    <w:name w:val="xl95"/>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96">
    <w:name w:val="xl96"/>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both"/>
    </w:pPr>
    <w:rPr>
      <w:rFonts w:eastAsia="Times New Roman"/>
    </w:rPr>
  </w:style>
  <w:style w:type="paragraph" w:customStyle="1" w:styleId="xl97">
    <w:name w:val="xl97"/>
    <w:basedOn w:val="a1"/>
    <w:rsid w:val="007B3AEA"/>
    <w:pPr>
      <w:pBdr>
        <w:top w:val="single" w:sz="4" w:space="0" w:color="auto"/>
        <w:left w:val="single" w:sz="8" w:space="0" w:color="auto"/>
        <w:bottom w:val="single" w:sz="8" w:space="0" w:color="auto"/>
        <w:right w:val="single" w:sz="4" w:space="0" w:color="auto"/>
      </w:pBdr>
      <w:spacing w:before="100" w:beforeAutospacing="1" w:after="100" w:afterAutospacing="1"/>
      <w:jc w:val="both"/>
    </w:pPr>
    <w:rPr>
      <w:rFonts w:eastAsia="Times New Roman"/>
    </w:rPr>
  </w:style>
  <w:style w:type="paragraph" w:customStyle="1" w:styleId="xl98">
    <w:name w:val="xl98"/>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jc w:val="both"/>
    </w:pPr>
    <w:rPr>
      <w:rFonts w:eastAsia="Times New Roman"/>
    </w:rPr>
  </w:style>
  <w:style w:type="character" w:styleId="afff6">
    <w:name w:val="Subtle Emphasis"/>
    <w:basedOn w:val="a2"/>
    <w:uiPriority w:val="19"/>
    <w:qFormat/>
    <w:rsid w:val="007B3AEA"/>
    <w:rPr>
      <w:i/>
      <w:iCs/>
      <w:color w:val="404040" w:themeColor="text1" w:themeTint="BF"/>
    </w:rPr>
  </w:style>
  <w:style w:type="paragraph" w:customStyle="1" w:styleId="xl99">
    <w:name w:val="xl99"/>
    <w:basedOn w:val="a1"/>
    <w:rsid w:val="007B3AEA"/>
    <w:pPr>
      <w:pBdr>
        <w:top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00">
    <w:name w:val="xl100"/>
    <w:basedOn w:val="a1"/>
    <w:rsid w:val="007B3AE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01">
    <w:name w:val="xl101"/>
    <w:basedOn w:val="a1"/>
    <w:rsid w:val="007B3AEA"/>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102">
    <w:name w:val="xl102"/>
    <w:basedOn w:val="a1"/>
    <w:rsid w:val="007B3AE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03">
    <w:name w:val="xl103"/>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4">
    <w:name w:val="xl104"/>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105">
    <w:name w:val="xl105"/>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rPr>
  </w:style>
  <w:style w:type="paragraph" w:customStyle="1" w:styleId="xl106">
    <w:name w:val="xl106"/>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rPr>
  </w:style>
  <w:style w:type="paragraph" w:customStyle="1" w:styleId="xl107">
    <w:name w:val="xl107"/>
    <w:basedOn w:val="a1"/>
    <w:rsid w:val="007B3AE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08">
    <w:name w:val="xl108"/>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109">
    <w:name w:val="xl109"/>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10">
    <w:name w:val="xl110"/>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rPr>
  </w:style>
  <w:style w:type="paragraph" w:customStyle="1" w:styleId="xl111">
    <w:name w:val="xl111"/>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rPr>
  </w:style>
  <w:style w:type="paragraph" w:customStyle="1" w:styleId="xl112">
    <w:name w:val="xl112"/>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113">
    <w:name w:val="xl113"/>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14">
    <w:name w:val="xl114"/>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15">
    <w:name w:val="xl115"/>
    <w:basedOn w:val="a1"/>
    <w:rsid w:val="007B3AEA"/>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8"/>
      <w:szCs w:val="28"/>
    </w:rPr>
  </w:style>
  <w:style w:type="paragraph" w:customStyle="1" w:styleId="xl116">
    <w:name w:val="xl116"/>
    <w:basedOn w:val="a1"/>
    <w:rsid w:val="007B3AEA"/>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16"/>
      <w:szCs w:val="16"/>
    </w:rPr>
  </w:style>
  <w:style w:type="paragraph" w:customStyle="1" w:styleId="xl117">
    <w:name w:val="xl117"/>
    <w:basedOn w:val="a1"/>
    <w:rsid w:val="007B3AE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18">
    <w:name w:val="xl118"/>
    <w:basedOn w:val="a1"/>
    <w:rsid w:val="007B3AEA"/>
    <w:pPr>
      <w:pBdr>
        <w:top w:val="single" w:sz="4" w:space="0" w:color="auto"/>
        <w:left w:val="single" w:sz="4" w:space="0" w:color="auto"/>
      </w:pBdr>
      <w:spacing w:before="100" w:beforeAutospacing="1" w:after="100" w:afterAutospacing="1"/>
    </w:pPr>
    <w:rPr>
      <w:rFonts w:ascii="Arial" w:eastAsia="Times New Roman" w:hAnsi="Arial" w:cs="Arial"/>
      <w:color w:val="FF0000"/>
    </w:rPr>
  </w:style>
  <w:style w:type="paragraph" w:customStyle="1" w:styleId="xl119">
    <w:name w:val="xl119"/>
    <w:basedOn w:val="a1"/>
    <w:rsid w:val="007B3AEA"/>
    <w:pPr>
      <w:pBdr>
        <w:top w:val="single" w:sz="8" w:space="0" w:color="auto"/>
        <w:left w:val="single" w:sz="4" w:space="0" w:color="auto"/>
        <w:bottom w:val="single" w:sz="4" w:space="0" w:color="auto"/>
      </w:pBdr>
      <w:spacing w:before="100" w:beforeAutospacing="1" w:after="100" w:afterAutospacing="1"/>
    </w:pPr>
    <w:rPr>
      <w:rFonts w:ascii="Arial" w:eastAsia="Times New Roman" w:hAnsi="Arial" w:cs="Arial"/>
      <w:color w:val="FF0000"/>
    </w:rPr>
  </w:style>
  <w:style w:type="paragraph" w:customStyle="1" w:styleId="xl120">
    <w:name w:val="xl120"/>
    <w:basedOn w:val="a1"/>
    <w:rsid w:val="007B3AEA"/>
    <w:pPr>
      <w:pBdr>
        <w:top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21">
    <w:name w:val="xl121"/>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22">
    <w:name w:val="xl122"/>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23">
    <w:name w:val="xl123"/>
    <w:basedOn w:val="a1"/>
    <w:rsid w:val="007B3AEA"/>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24">
    <w:name w:val="xl124"/>
    <w:basedOn w:val="a1"/>
    <w:rsid w:val="007B3AE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5">
    <w:name w:val="xl125"/>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6">
    <w:name w:val="xl126"/>
    <w:basedOn w:val="a1"/>
    <w:rsid w:val="007B3AEA"/>
    <w:pPr>
      <w:pBdr>
        <w:top w:val="single" w:sz="4"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7">
    <w:name w:val="xl127"/>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8">
    <w:name w:val="xl128"/>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29">
    <w:name w:val="xl129"/>
    <w:basedOn w:val="a1"/>
    <w:rsid w:val="007B3AE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30">
    <w:name w:val="xl130"/>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31">
    <w:name w:val="xl131"/>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32">
    <w:name w:val="xl132"/>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33">
    <w:name w:val="xl133"/>
    <w:basedOn w:val="a1"/>
    <w:rsid w:val="007B3AEA"/>
    <w:pPr>
      <w:pBdr>
        <w:top w:val="single" w:sz="8"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34">
    <w:name w:val="xl134"/>
    <w:basedOn w:val="a1"/>
    <w:rsid w:val="007B3AEA"/>
    <w:pPr>
      <w:pBdr>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35">
    <w:name w:val="xl135"/>
    <w:basedOn w:val="a1"/>
    <w:rsid w:val="007B3AE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36">
    <w:name w:val="xl136"/>
    <w:basedOn w:val="a1"/>
    <w:rsid w:val="007B3AEA"/>
    <w:pPr>
      <w:pBdr>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37">
    <w:name w:val="xl137"/>
    <w:basedOn w:val="a1"/>
    <w:rsid w:val="007B3AE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38">
    <w:name w:val="xl138"/>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39">
    <w:name w:val="xl139"/>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40">
    <w:name w:val="xl140"/>
    <w:basedOn w:val="a1"/>
    <w:rsid w:val="007B3AE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41">
    <w:name w:val="xl141"/>
    <w:basedOn w:val="a1"/>
    <w:rsid w:val="007B3AE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42">
    <w:name w:val="xl142"/>
    <w:basedOn w:val="a1"/>
    <w:rsid w:val="007B3AEA"/>
    <w:pPr>
      <w:pBdr>
        <w:bottom w:val="single" w:sz="8"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43">
    <w:name w:val="xl143"/>
    <w:basedOn w:val="a1"/>
    <w:rsid w:val="007B3AE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8"/>
      <w:szCs w:val="28"/>
    </w:rPr>
  </w:style>
  <w:style w:type="paragraph" w:customStyle="1" w:styleId="xl144">
    <w:name w:val="xl144"/>
    <w:basedOn w:val="a1"/>
    <w:rsid w:val="007B3AE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sz w:val="28"/>
      <w:szCs w:val="28"/>
    </w:rPr>
  </w:style>
  <w:style w:type="paragraph" w:customStyle="1" w:styleId="xl145">
    <w:name w:val="xl145"/>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146">
    <w:name w:val="xl146"/>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rPr>
  </w:style>
  <w:style w:type="paragraph" w:customStyle="1" w:styleId="xl147">
    <w:name w:val="xl147"/>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rPr>
  </w:style>
  <w:style w:type="paragraph" w:customStyle="1" w:styleId="xl148">
    <w:name w:val="xl148"/>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b/>
      <w:bCs/>
    </w:rPr>
  </w:style>
  <w:style w:type="paragraph" w:customStyle="1" w:styleId="xl149">
    <w:name w:val="xl149"/>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50">
    <w:name w:val="xl150"/>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51">
    <w:name w:val="xl151"/>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52">
    <w:name w:val="xl152"/>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53">
    <w:name w:val="xl153"/>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54">
    <w:name w:val="xl154"/>
    <w:basedOn w:val="a1"/>
    <w:rsid w:val="007B3AEA"/>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55">
    <w:name w:val="xl155"/>
    <w:basedOn w:val="a1"/>
    <w:rsid w:val="007B3AE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56">
    <w:name w:val="xl156"/>
    <w:basedOn w:val="a1"/>
    <w:rsid w:val="007B3AE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57">
    <w:name w:val="xl157"/>
    <w:basedOn w:val="a1"/>
    <w:rsid w:val="007B3AEA"/>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158">
    <w:name w:val="xl158"/>
    <w:basedOn w:val="a1"/>
    <w:rsid w:val="007B3AEA"/>
    <w:pPr>
      <w:pBdr>
        <w:lef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59">
    <w:name w:val="xl159"/>
    <w:basedOn w:val="a1"/>
    <w:rsid w:val="007B3AEA"/>
    <w:pPr>
      <w:pBdr>
        <w:left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160">
    <w:name w:val="xl160"/>
    <w:basedOn w:val="a1"/>
    <w:rsid w:val="007B3AE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61">
    <w:name w:val="xl161"/>
    <w:basedOn w:val="a1"/>
    <w:rsid w:val="007B3AEA"/>
    <w:pPr>
      <w:pBdr>
        <w:top w:val="single" w:sz="8" w:space="0" w:color="auto"/>
        <w:left w:val="single" w:sz="4"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62">
    <w:name w:val="xl162"/>
    <w:basedOn w:val="a1"/>
    <w:rsid w:val="007B3AEA"/>
    <w:pPr>
      <w:pBdr>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6"/>
      <w:szCs w:val="16"/>
    </w:rPr>
  </w:style>
  <w:style w:type="paragraph" w:customStyle="1" w:styleId="xl163">
    <w:name w:val="xl163"/>
    <w:basedOn w:val="a1"/>
    <w:rsid w:val="007B3AEA"/>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64">
    <w:name w:val="xl164"/>
    <w:basedOn w:val="a1"/>
    <w:rsid w:val="007B3AEA"/>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65">
    <w:name w:val="xl165"/>
    <w:basedOn w:val="a1"/>
    <w:rsid w:val="007B3AE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66">
    <w:name w:val="xl166"/>
    <w:basedOn w:val="a1"/>
    <w:rsid w:val="007B3A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167">
    <w:name w:val="xl167"/>
    <w:basedOn w:val="a1"/>
    <w:rsid w:val="007B3AEA"/>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68">
    <w:name w:val="xl168"/>
    <w:basedOn w:val="a1"/>
    <w:rsid w:val="007B3AE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69">
    <w:name w:val="xl169"/>
    <w:basedOn w:val="a1"/>
    <w:rsid w:val="007B3AEA"/>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70">
    <w:name w:val="xl170"/>
    <w:basedOn w:val="a1"/>
    <w:rsid w:val="007B3AEA"/>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rPr>
  </w:style>
  <w:style w:type="paragraph" w:customStyle="1" w:styleId="xl171">
    <w:name w:val="xl171"/>
    <w:basedOn w:val="a1"/>
    <w:rsid w:val="007B3AEA"/>
    <w:pPr>
      <w:pBdr>
        <w:left w:val="single" w:sz="4" w:space="0" w:color="auto"/>
        <w:bottom w:val="single" w:sz="8" w:space="0" w:color="auto"/>
        <w:right w:val="single" w:sz="4" w:space="0" w:color="auto"/>
      </w:pBdr>
      <w:spacing w:before="100" w:beforeAutospacing="1" w:after="100" w:afterAutospacing="1"/>
    </w:pPr>
    <w:rPr>
      <w:rFonts w:ascii="Arial" w:eastAsia="Times New Roman" w:hAnsi="Arial" w:cs="Arial"/>
    </w:rPr>
  </w:style>
  <w:style w:type="paragraph" w:customStyle="1" w:styleId="xl172">
    <w:name w:val="xl172"/>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73">
    <w:name w:val="xl173"/>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74">
    <w:name w:val="xl174"/>
    <w:basedOn w:val="a1"/>
    <w:rsid w:val="007B3AEA"/>
    <w:pPr>
      <w:pBdr>
        <w:left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75">
    <w:name w:val="xl175"/>
    <w:basedOn w:val="a1"/>
    <w:rsid w:val="007B3AEA"/>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76">
    <w:name w:val="xl176"/>
    <w:basedOn w:val="a1"/>
    <w:rsid w:val="007B3AEA"/>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77">
    <w:name w:val="xl177"/>
    <w:basedOn w:val="a1"/>
    <w:rsid w:val="007B3AEA"/>
    <w:pPr>
      <w:pBdr>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78">
    <w:name w:val="xl178"/>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79">
    <w:name w:val="xl179"/>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rPr>
  </w:style>
  <w:style w:type="paragraph" w:customStyle="1" w:styleId="xl180">
    <w:name w:val="xl180"/>
    <w:basedOn w:val="a1"/>
    <w:rsid w:val="007B3AEA"/>
    <w:pPr>
      <w:spacing w:before="100" w:beforeAutospacing="1" w:after="100" w:afterAutospacing="1"/>
      <w:textAlignment w:val="center"/>
    </w:pPr>
    <w:rPr>
      <w:rFonts w:ascii="Arial" w:eastAsia="Times New Roman" w:hAnsi="Arial" w:cs="Arial"/>
      <w:b/>
      <w:bCs/>
    </w:rPr>
  </w:style>
  <w:style w:type="paragraph" w:customStyle="1" w:styleId="xl181">
    <w:name w:val="xl181"/>
    <w:basedOn w:val="a1"/>
    <w:rsid w:val="007B3AEA"/>
    <w:pPr>
      <w:pBdr>
        <w:bottom w:val="single" w:sz="8" w:space="0" w:color="auto"/>
      </w:pBdr>
      <w:spacing w:before="100" w:beforeAutospacing="1" w:after="100" w:afterAutospacing="1"/>
      <w:textAlignment w:val="center"/>
    </w:pPr>
    <w:rPr>
      <w:rFonts w:ascii="Arial" w:eastAsia="Times New Roman" w:hAnsi="Arial" w:cs="Arial"/>
      <w:b/>
      <w:bCs/>
    </w:rPr>
  </w:style>
  <w:style w:type="paragraph" w:customStyle="1" w:styleId="xl182">
    <w:name w:val="xl182"/>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83">
    <w:name w:val="xl183"/>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184">
    <w:name w:val="xl184"/>
    <w:basedOn w:val="a1"/>
    <w:rsid w:val="007B3AE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185">
    <w:name w:val="xl185"/>
    <w:basedOn w:val="a1"/>
    <w:rsid w:val="007B3AE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rPr>
  </w:style>
  <w:style w:type="paragraph" w:customStyle="1" w:styleId="xl186">
    <w:name w:val="xl186"/>
    <w:basedOn w:val="a1"/>
    <w:rsid w:val="007B3AE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187">
    <w:name w:val="xl187"/>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88">
    <w:name w:val="xl188"/>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89">
    <w:name w:val="xl189"/>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rPr>
  </w:style>
  <w:style w:type="paragraph" w:customStyle="1" w:styleId="xl190">
    <w:name w:val="xl190"/>
    <w:basedOn w:val="a1"/>
    <w:rsid w:val="007B3AE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rPr>
  </w:style>
  <w:style w:type="paragraph" w:customStyle="1" w:styleId="xl191">
    <w:name w:val="xl191"/>
    <w:basedOn w:val="a1"/>
    <w:rsid w:val="007B3AEA"/>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rPr>
  </w:style>
  <w:style w:type="paragraph" w:customStyle="1" w:styleId="xl192">
    <w:name w:val="xl192"/>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93">
    <w:name w:val="xl193"/>
    <w:basedOn w:val="a1"/>
    <w:rsid w:val="007B3A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94">
    <w:name w:val="xl194"/>
    <w:basedOn w:val="a1"/>
    <w:rsid w:val="007B3AE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rPr>
  </w:style>
  <w:style w:type="paragraph" w:customStyle="1" w:styleId="xl195">
    <w:name w:val="xl195"/>
    <w:basedOn w:val="a1"/>
    <w:rsid w:val="007B3AE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96">
    <w:name w:val="xl196"/>
    <w:basedOn w:val="a1"/>
    <w:rsid w:val="007B3AE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97">
    <w:name w:val="xl197"/>
    <w:basedOn w:val="a1"/>
    <w:rsid w:val="007B3A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98">
    <w:name w:val="xl198"/>
    <w:basedOn w:val="a1"/>
    <w:rsid w:val="007B3A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199">
    <w:name w:val="xl199"/>
    <w:basedOn w:val="a1"/>
    <w:rsid w:val="007B3AE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00">
    <w:name w:val="xl200"/>
    <w:basedOn w:val="a1"/>
    <w:rsid w:val="007B3AEA"/>
    <w:pPr>
      <w:pBdr>
        <w:left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01">
    <w:name w:val="xl201"/>
    <w:basedOn w:val="a1"/>
    <w:rsid w:val="007B3AEA"/>
    <w:pPr>
      <w:pBdr>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02">
    <w:name w:val="xl202"/>
    <w:basedOn w:val="a1"/>
    <w:rsid w:val="007B3AEA"/>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03">
    <w:name w:val="xl203"/>
    <w:basedOn w:val="a1"/>
    <w:rsid w:val="007B3AEA"/>
    <w:pPr>
      <w:pBdr>
        <w:top w:val="single" w:sz="8"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04">
    <w:name w:val="xl204"/>
    <w:basedOn w:val="a1"/>
    <w:rsid w:val="007B3AEA"/>
    <w:pPr>
      <w:pBdr>
        <w:left w:val="single" w:sz="8"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05">
    <w:name w:val="xl205"/>
    <w:basedOn w:val="a1"/>
    <w:rsid w:val="007B3AE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206">
    <w:name w:val="xl206"/>
    <w:basedOn w:val="a1"/>
    <w:rsid w:val="007B3AEA"/>
    <w:pPr>
      <w:pBdr>
        <w:left w:val="single" w:sz="8" w:space="0" w:color="auto"/>
      </w:pBdr>
      <w:spacing w:before="100" w:beforeAutospacing="1" w:after="100" w:afterAutospacing="1"/>
      <w:jc w:val="center"/>
      <w:textAlignment w:val="center"/>
    </w:pPr>
    <w:rPr>
      <w:rFonts w:ascii="Arial" w:eastAsia="Times New Roman" w:hAnsi="Arial" w:cs="Arial"/>
      <w:b/>
      <w:bCs/>
      <w:sz w:val="28"/>
      <w:szCs w:val="28"/>
    </w:rPr>
  </w:style>
  <w:style w:type="paragraph" w:customStyle="1" w:styleId="xl207">
    <w:name w:val="xl207"/>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rPr>
  </w:style>
  <w:style w:type="paragraph" w:customStyle="1" w:styleId="xl208">
    <w:name w:val="xl208"/>
    <w:basedOn w:val="a1"/>
    <w:rsid w:val="007B3AE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209">
    <w:name w:val="xl209"/>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0">
    <w:name w:val="xl210"/>
    <w:basedOn w:val="a1"/>
    <w:rsid w:val="007B3AE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1">
    <w:name w:val="xl211"/>
    <w:basedOn w:val="a1"/>
    <w:rsid w:val="007B3A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2">
    <w:name w:val="xl212"/>
    <w:basedOn w:val="a1"/>
    <w:rsid w:val="007B3AE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13">
    <w:name w:val="xl213"/>
    <w:basedOn w:val="a1"/>
    <w:rsid w:val="007B3AE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214">
    <w:name w:val="xl214"/>
    <w:basedOn w:val="a1"/>
    <w:rsid w:val="007B3AEA"/>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215">
    <w:name w:val="xl215"/>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216">
    <w:name w:val="xl216"/>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217">
    <w:name w:val="xl217"/>
    <w:basedOn w:val="a1"/>
    <w:rsid w:val="007B3AE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218">
    <w:name w:val="xl218"/>
    <w:basedOn w:val="a1"/>
    <w:rsid w:val="007B3AE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6"/>
      <w:szCs w:val="16"/>
    </w:rPr>
  </w:style>
  <w:style w:type="paragraph" w:customStyle="1" w:styleId="xl219">
    <w:name w:val="xl219"/>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rPr>
  </w:style>
  <w:style w:type="paragraph" w:customStyle="1" w:styleId="xl220">
    <w:name w:val="xl220"/>
    <w:basedOn w:val="a1"/>
    <w:rsid w:val="007B3AEA"/>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21">
    <w:name w:val="xl221"/>
    <w:basedOn w:val="a1"/>
    <w:rsid w:val="007B3AEA"/>
    <w:pPr>
      <w:pBdr>
        <w:left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22">
    <w:name w:val="xl222"/>
    <w:basedOn w:val="a1"/>
    <w:rsid w:val="007B3AEA"/>
    <w:pPr>
      <w:pBdr>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223">
    <w:name w:val="xl223"/>
    <w:basedOn w:val="a1"/>
    <w:rsid w:val="007B3AE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rPr>
  </w:style>
  <w:style w:type="paragraph" w:customStyle="1" w:styleId="xl224">
    <w:name w:val="xl224"/>
    <w:basedOn w:val="a1"/>
    <w:rsid w:val="007B3AEA"/>
    <w:pPr>
      <w:pBdr>
        <w:top w:val="single" w:sz="8"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rPr>
  </w:style>
  <w:style w:type="character" w:styleId="afff7">
    <w:name w:val="page number"/>
    <w:basedOn w:val="a2"/>
    <w:rsid w:val="007B3AEA"/>
  </w:style>
  <w:style w:type="paragraph" w:customStyle="1" w:styleId="xl24">
    <w:name w:val="xl24"/>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rPr>
  </w:style>
  <w:style w:type="paragraph" w:customStyle="1" w:styleId="xl25">
    <w:name w:val="xl25"/>
    <w:basedOn w:val="a1"/>
    <w:rsid w:val="007B3AEA"/>
    <w:pPr>
      <w:pBdr>
        <w:top w:val="single" w:sz="4"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a1"/>
    <w:uiPriority w:val="99"/>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a1"/>
    <w:uiPriority w:val="99"/>
    <w:rsid w:val="007B3AEA"/>
    <w:pPr>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a1"/>
    <w:uiPriority w:val="99"/>
    <w:rsid w:val="007B3AE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0">
    <w:name w:val="xl30"/>
    <w:basedOn w:val="a1"/>
    <w:uiPriority w:val="99"/>
    <w:rsid w:val="007B3AEA"/>
    <w:pPr>
      <w:pBdr>
        <w:top w:val="single" w:sz="4" w:space="0" w:color="auto"/>
        <w:bottom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a1"/>
    <w:uiPriority w:val="99"/>
    <w:rsid w:val="007B3AEA"/>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Unicode MS" w:eastAsia="Arial Unicode MS" w:hAnsi="Arial Unicode MS" w:cs="Arial Unicode MS"/>
    </w:rPr>
  </w:style>
  <w:style w:type="paragraph" w:customStyle="1" w:styleId="font7">
    <w:name w:val="font7"/>
    <w:basedOn w:val="a1"/>
    <w:uiPriority w:val="99"/>
    <w:rsid w:val="007B3AEA"/>
    <w:pPr>
      <w:spacing w:before="100" w:beforeAutospacing="1" w:after="100" w:afterAutospacing="1"/>
    </w:pPr>
    <w:rPr>
      <w:rFonts w:ascii="Arial" w:eastAsia="Arial Unicode MS" w:hAnsi="Arial" w:cs="Arial"/>
      <w:b/>
      <w:bCs/>
      <w:sz w:val="22"/>
      <w:szCs w:val="22"/>
    </w:rPr>
  </w:style>
  <w:style w:type="paragraph" w:customStyle="1" w:styleId="font8">
    <w:name w:val="font8"/>
    <w:basedOn w:val="a1"/>
    <w:uiPriority w:val="99"/>
    <w:rsid w:val="007B3AEA"/>
    <w:pPr>
      <w:spacing w:before="100" w:beforeAutospacing="1" w:after="100" w:afterAutospacing="1"/>
    </w:pPr>
    <w:rPr>
      <w:rFonts w:ascii="Arial" w:eastAsia="Arial Unicode MS" w:hAnsi="Arial" w:cs="Arial"/>
      <w:sz w:val="16"/>
      <w:szCs w:val="16"/>
    </w:rPr>
  </w:style>
  <w:style w:type="paragraph" w:customStyle="1" w:styleId="font9">
    <w:name w:val="font9"/>
    <w:basedOn w:val="a1"/>
    <w:uiPriority w:val="99"/>
    <w:rsid w:val="007B3AEA"/>
    <w:pPr>
      <w:spacing w:before="100" w:beforeAutospacing="1" w:after="100" w:afterAutospacing="1"/>
    </w:pPr>
    <w:rPr>
      <w:rFonts w:ascii="Arial" w:eastAsia="Arial Unicode MS" w:hAnsi="Arial" w:cs="Arial"/>
      <w:sz w:val="22"/>
      <w:szCs w:val="22"/>
    </w:rPr>
  </w:style>
  <w:style w:type="paragraph" w:customStyle="1" w:styleId="font10">
    <w:name w:val="font10"/>
    <w:basedOn w:val="a1"/>
    <w:uiPriority w:val="99"/>
    <w:rsid w:val="007B3AEA"/>
    <w:pPr>
      <w:spacing w:before="100" w:beforeAutospacing="1" w:after="100" w:afterAutospacing="1"/>
    </w:pPr>
    <w:rPr>
      <w:rFonts w:ascii="Arial" w:eastAsia="Arial Unicode MS" w:hAnsi="Arial" w:cs="Arial"/>
      <w:sz w:val="14"/>
      <w:szCs w:val="14"/>
    </w:rPr>
  </w:style>
  <w:style w:type="paragraph" w:customStyle="1" w:styleId="font11">
    <w:name w:val="font11"/>
    <w:basedOn w:val="a1"/>
    <w:uiPriority w:val="99"/>
    <w:rsid w:val="007B3AEA"/>
    <w:pPr>
      <w:spacing w:before="100" w:beforeAutospacing="1" w:after="100" w:afterAutospacing="1"/>
    </w:pPr>
    <w:rPr>
      <w:rFonts w:ascii="Arial" w:eastAsia="Arial Unicode MS" w:hAnsi="Arial" w:cs="Arial"/>
      <w:b/>
      <w:bCs/>
      <w:sz w:val="18"/>
      <w:szCs w:val="18"/>
    </w:rPr>
  </w:style>
  <w:style w:type="paragraph" w:customStyle="1" w:styleId="font12">
    <w:name w:val="font12"/>
    <w:basedOn w:val="a1"/>
    <w:uiPriority w:val="99"/>
    <w:rsid w:val="007B3AEA"/>
    <w:pPr>
      <w:spacing w:before="100" w:beforeAutospacing="1" w:after="100" w:afterAutospacing="1"/>
    </w:pPr>
    <w:rPr>
      <w:rFonts w:ascii="Arial" w:eastAsia="Arial Unicode MS" w:hAnsi="Arial" w:cs="Arial"/>
      <w:color w:val="000000"/>
      <w:sz w:val="18"/>
      <w:szCs w:val="18"/>
    </w:rPr>
  </w:style>
  <w:style w:type="paragraph" w:customStyle="1" w:styleId="xl32">
    <w:name w:val="xl32"/>
    <w:basedOn w:val="a1"/>
    <w:uiPriority w:val="99"/>
    <w:rsid w:val="007B3AEA"/>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2"/>
      <w:szCs w:val="22"/>
    </w:rPr>
  </w:style>
  <w:style w:type="paragraph" w:customStyle="1" w:styleId="xl33">
    <w:name w:val="xl33"/>
    <w:basedOn w:val="a1"/>
    <w:uiPriority w:val="99"/>
    <w:rsid w:val="007B3AE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34">
    <w:name w:val="xl34"/>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a1"/>
    <w:uiPriority w:val="99"/>
    <w:rsid w:val="007B3AEA"/>
    <w:pPr>
      <w:spacing w:before="100" w:beforeAutospacing="1" w:after="100" w:afterAutospacing="1"/>
    </w:pPr>
    <w:rPr>
      <w:rFonts w:ascii="Arial Unicode MS" w:eastAsia="Arial Unicode MS" w:hAnsi="Arial Unicode MS" w:cs="Arial Unicode MS"/>
      <w:sz w:val="22"/>
      <w:szCs w:val="22"/>
    </w:rPr>
  </w:style>
  <w:style w:type="paragraph" w:customStyle="1" w:styleId="xl36">
    <w:name w:val="xl36"/>
    <w:basedOn w:val="a1"/>
    <w:uiPriority w:val="99"/>
    <w:rsid w:val="007B3AEA"/>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xl37">
    <w:name w:val="xl37"/>
    <w:basedOn w:val="a1"/>
    <w:uiPriority w:val="99"/>
    <w:rsid w:val="007B3AEA"/>
    <w:pPr>
      <w:spacing w:before="100" w:beforeAutospacing="1" w:after="100" w:afterAutospacing="1"/>
    </w:pPr>
    <w:rPr>
      <w:rFonts w:ascii="Arial Unicode MS" w:eastAsia="Arial Unicode MS" w:hAnsi="Arial Unicode MS" w:cs="Arial Unicode MS"/>
      <w:sz w:val="22"/>
      <w:szCs w:val="22"/>
    </w:rPr>
  </w:style>
  <w:style w:type="paragraph" w:customStyle="1" w:styleId="xl38">
    <w:name w:val="xl38"/>
    <w:basedOn w:val="a1"/>
    <w:uiPriority w:val="99"/>
    <w:rsid w:val="007B3AEA"/>
    <w:pPr>
      <w:spacing w:before="100" w:beforeAutospacing="1" w:after="100" w:afterAutospacing="1"/>
      <w:jc w:val="center"/>
    </w:pPr>
    <w:rPr>
      <w:rFonts w:ascii="Arial" w:eastAsia="Arial Unicode MS" w:hAnsi="Arial" w:cs="Arial"/>
      <w:sz w:val="22"/>
      <w:szCs w:val="22"/>
    </w:rPr>
  </w:style>
  <w:style w:type="paragraph" w:customStyle="1" w:styleId="xl39">
    <w:name w:val="xl39"/>
    <w:basedOn w:val="a1"/>
    <w:uiPriority w:val="99"/>
    <w:rsid w:val="007B3AEA"/>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40">
    <w:name w:val="xl40"/>
    <w:basedOn w:val="a1"/>
    <w:uiPriority w:val="99"/>
    <w:rsid w:val="007B3AEA"/>
    <w:pPr>
      <w:pBdr>
        <w:top w:val="single" w:sz="8" w:space="0" w:color="auto"/>
        <w:left w:val="single" w:sz="8" w:space="0" w:color="auto"/>
      </w:pBdr>
      <w:spacing w:before="100" w:beforeAutospacing="1" w:after="100" w:afterAutospacing="1"/>
    </w:pPr>
    <w:rPr>
      <w:rFonts w:ascii="Arial" w:eastAsia="Arial Unicode MS" w:hAnsi="Arial" w:cs="Arial"/>
      <w:b/>
      <w:bCs/>
      <w:sz w:val="22"/>
      <w:szCs w:val="22"/>
    </w:rPr>
  </w:style>
  <w:style w:type="paragraph" w:customStyle="1" w:styleId="xl41">
    <w:name w:val="xl41"/>
    <w:basedOn w:val="a1"/>
    <w:uiPriority w:val="99"/>
    <w:rsid w:val="007B3AEA"/>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2"/>
      <w:szCs w:val="22"/>
    </w:rPr>
  </w:style>
  <w:style w:type="paragraph" w:customStyle="1" w:styleId="xl42">
    <w:name w:val="xl42"/>
    <w:basedOn w:val="a1"/>
    <w:uiPriority w:val="99"/>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43">
    <w:name w:val="xl43"/>
    <w:basedOn w:val="a1"/>
    <w:uiPriority w:val="99"/>
    <w:rsid w:val="007B3AE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44">
    <w:name w:val="xl44"/>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2"/>
      <w:szCs w:val="22"/>
    </w:rPr>
  </w:style>
  <w:style w:type="paragraph" w:customStyle="1" w:styleId="xl45">
    <w:name w:val="xl45"/>
    <w:basedOn w:val="a1"/>
    <w:uiPriority w:val="99"/>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46">
    <w:name w:val="xl46"/>
    <w:basedOn w:val="a1"/>
    <w:uiPriority w:val="99"/>
    <w:rsid w:val="007B3AEA"/>
    <w:pPr>
      <w:pBdr>
        <w:left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47">
    <w:name w:val="xl47"/>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2"/>
      <w:szCs w:val="22"/>
    </w:rPr>
  </w:style>
  <w:style w:type="paragraph" w:customStyle="1" w:styleId="xl48">
    <w:name w:val="xl48"/>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49">
    <w:name w:val="xl49"/>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0">
    <w:name w:val="xl50"/>
    <w:basedOn w:val="a1"/>
    <w:uiPriority w:val="99"/>
    <w:rsid w:val="007B3AEA"/>
    <w:pPr>
      <w:pBdr>
        <w:left w:val="single" w:sz="8" w:space="0" w:color="auto"/>
      </w:pBdr>
      <w:spacing w:before="100" w:beforeAutospacing="1" w:after="100" w:afterAutospacing="1"/>
    </w:pPr>
    <w:rPr>
      <w:rFonts w:ascii="Arial" w:eastAsia="Arial Unicode MS" w:hAnsi="Arial" w:cs="Arial"/>
      <w:sz w:val="22"/>
      <w:szCs w:val="22"/>
    </w:rPr>
  </w:style>
  <w:style w:type="paragraph" w:customStyle="1" w:styleId="xl51">
    <w:name w:val="xl51"/>
    <w:basedOn w:val="a1"/>
    <w:uiPriority w:val="99"/>
    <w:rsid w:val="007B3AEA"/>
    <w:pPr>
      <w:pBdr>
        <w:left w:val="single" w:sz="4" w:space="0" w:color="auto"/>
        <w:right w:val="single" w:sz="4" w:space="0" w:color="auto"/>
      </w:pBdr>
      <w:spacing w:before="100" w:beforeAutospacing="1" w:after="100" w:afterAutospacing="1"/>
    </w:pPr>
    <w:rPr>
      <w:rFonts w:ascii="Arial" w:eastAsia="Arial Unicode MS" w:hAnsi="Arial" w:cs="Arial"/>
      <w:sz w:val="22"/>
      <w:szCs w:val="22"/>
    </w:rPr>
  </w:style>
  <w:style w:type="paragraph" w:customStyle="1" w:styleId="xl52">
    <w:name w:val="xl52"/>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53">
    <w:name w:val="xl53"/>
    <w:basedOn w:val="a1"/>
    <w:uiPriority w:val="99"/>
    <w:rsid w:val="007B3AEA"/>
    <w:pPr>
      <w:spacing w:before="100" w:beforeAutospacing="1" w:after="100" w:afterAutospacing="1"/>
    </w:pPr>
    <w:rPr>
      <w:rFonts w:ascii="Arial" w:eastAsia="Arial Unicode MS" w:hAnsi="Arial" w:cs="Arial"/>
      <w:sz w:val="22"/>
      <w:szCs w:val="22"/>
    </w:rPr>
  </w:style>
  <w:style w:type="paragraph" w:customStyle="1" w:styleId="xl54">
    <w:name w:val="xl54"/>
    <w:basedOn w:val="a1"/>
    <w:uiPriority w:val="99"/>
    <w:rsid w:val="007B3AEA"/>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2"/>
      <w:szCs w:val="22"/>
    </w:rPr>
  </w:style>
  <w:style w:type="paragraph" w:customStyle="1" w:styleId="xl55">
    <w:name w:val="xl55"/>
    <w:basedOn w:val="a1"/>
    <w:uiPriority w:val="99"/>
    <w:rsid w:val="007B3AE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56">
    <w:name w:val="xl56"/>
    <w:basedOn w:val="a1"/>
    <w:uiPriority w:val="99"/>
    <w:rsid w:val="007B3AEA"/>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57">
    <w:name w:val="xl57"/>
    <w:basedOn w:val="a1"/>
    <w:uiPriority w:val="99"/>
    <w:rsid w:val="007B3AEA"/>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sz w:val="22"/>
      <w:szCs w:val="22"/>
    </w:rPr>
  </w:style>
  <w:style w:type="paragraph" w:customStyle="1" w:styleId="xl58">
    <w:name w:val="xl58"/>
    <w:basedOn w:val="a1"/>
    <w:uiPriority w:val="99"/>
    <w:rsid w:val="007B3AEA"/>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sz w:val="22"/>
      <w:szCs w:val="22"/>
    </w:rPr>
  </w:style>
  <w:style w:type="paragraph" w:customStyle="1" w:styleId="xl59">
    <w:name w:val="xl59"/>
    <w:basedOn w:val="a1"/>
    <w:uiPriority w:val="99"/>
    <w:rsid w:val="007B3AEA"/>
    <w:pPr>
      <w:pBdr>
        <w:top w:val="single" w:sz="8" w:space="0" w:color="auto"/>
        <w:left w:val="single" w:sz="8"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60">
    <w:name w:val="xl60"/>
    <w:basedOn w:val="a1"/>
    <w:uiPriority w:val="99"/>
    <w:rsid w:val="007B3AEA"/>
    <w:pPr>
      <w:pBdr>
        <w:top w:val="single" w:sz="8" w:space="0" w:color="auto"/>
        <w:left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61">
    <w:name w:val="xl61"/>
    <w:basedOn w:val="a1"/>
    <w:uiPriority w:val="99"/>
    <w:rsid w:val="007B3AEA"/>
    <w:pPr>
      <w:pBdr>
        <w:left w:val="single" w:sz="8" w:space="0" w:color="auto"/>
        <w:right w:val="single" w:sz="4" w:space="0" w:color="auto"/>
      </w:pBdr>
      <w:spacing w:before="100" w:beforeAutospacing="1" w:after="100" w:afterAutospacing="1"/>
      <w:jc w:val="center"/>
    </w:pPr>
    <w:rPr>
      <w:rFonts w:ascii="Arial" w:eastAsia="Arial Unicode MS" w:hAnsi="Arial" w:cs="Arial"/>
      <w:sz w:val="16"/>
      <w:szCs w:val="16"/>
    </w:rPr>
  </w:style>
  <w:style w:type="paragraph" w:customStyle="1" w:styleId="xl62">
    <w:name w:val="xl62"/>
    <w:basedOn w:val="a1"/>
    <w:uiPriority w:val="99"/>
    <w:rsid w:val="007B3AEA"/>
    <w:pPr>
      <w:pBdr>
        <w:left w:val="single" w:sz="8" w:space="0" w:color="auto"/>
        <w:right w:val="single" w:sz="4" w:space="0" w:color="auto"/>
      </w:pBdr>
      <w:spacing w:before="100" w:beforeAutospacing="1" w:after="100" w:afterAutospacing="1"/>
    </w:pPr>
    <w:rPr>
      <w:rFonts w:ascii="Arial Unicode MS" w:eastAsia="Arial Unicode MS" w:hAnsi="Arial Unicode MS" w:cs="Arial Unicode MS"/>
      <w:sz w:val="22"/>
      <w:szCs w:val="22"/>
    </w:rPr>
  </w:style>
  <w:style w:type="paragraph" w:customStyle="1" w:styleId="xl225">
    <w:name w:val="xl225"/>
    <w:basedOn w:val="a1"/>
    <w:rsid w:val="007B3AEA"/>
    <w:pPr>
      <w:pBdr>
        <w:top w:val="single" w:sz="4" w:space="0" w:color="auto"/>
        <w:bottom w:val="single" w:sz="8" w:space="0" w:color="auto"/>
      </w:pBdr>
      <w:spacing w:before="100" w:beforeAutospacing="1" w:after="100" w:afterAutospacing="1"/>
      <w:jc w:val="right"/>
    </w:pPr>
    <w:rPr>
      <w:rFonts w:ascii="Arial" w:eastAsia="Arial Unicode MS" w:hAnsi="Arial" w:cs="Arial"/>
      <w:b/>
      <w:bCs/>
      <w:sz w:val="22"/>
      <w:szCs w:val="22"/>
    </w:rPr>
  </w:style>
  <w:style w:type="paragraph" w:customStyle="1" w:styleId="xl226">
    <w:name w:val="xl226"/>
    <w:basedOn w:val="a1"/>
    <w:rsid w:val="007B3AEA"/>
    <w:pPr>
      <w:pBdr>
        <w:top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27">
    <w:name w:val="xl227"/>
    <w:basedOn w:val="a1"/>
    <w:rsid w:val="007B3AEA"/>
    <w:pPr>
      <w:pBdr>
        <w:left w:val="single" w:sz="8" w:space="0" w:color="auto"/>
        <w:bottom w:val="single" w:sz="4" w:space="0" w:color="auto"/>
      </w:pBdr>
      <w:spacing w:before="100" w:beforeAutospacing="1" w:after="100" w:afterAutospacing="1"/>
    </w:pPr>
    <w:rPr>
      <w:rFonts w:ascii="Arial" w:eastAsia="Arial Unicode MS" w:hAnsi="Arial" w:cs="Arial"/>
    </w:rPr>
  </w:style>
  <w:style w:type="paragraph" w:customStyle="1" w:styleId="xl228">
    <w:name w:val="xl228"/>
    <w:basedOn w:val="a1"/>
    <w:rsid w:val="007B3AEA"/>
    <w:pPr>
      <w:pBdr>
        <w:bottom w:val="single" w:sz="4" w:space="0" w:color="auto"/>
      </w:pBdr>
      <w:spacing w:before="100" w:beforeAutospacing="1" w:after="100" w:afterAutospacing="1"/>
    </w:pPr>
    <w:rPr>
      <w:rFonts w:ascii="Arial" w:eastAsia="Arial Unicode MS" w:hAnsi="Arial" w:cs="Arial"/>
    </w:rPr>
  </w:style>
  <w:style w:type="paragraph" w:customStyle="1" w:styleId="xl229">
    <w:name w:val="xl229"/>
    <w:basedOn w:val="a1"/>
    <w:rsid w:val="007B3AEA"/>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30">
    <w:name w:val="xl230"/>
    <w:basedOn w:val="a1"/>
    <w:rsid w:val="007B3AEA"/>
    <w:pPr>
      <w:pBdr>
        <w:top w:val="single" w:sz="4" w:space="0" w:color="auto"/>
        <w:left w:val="single" w:sz="8" w:space="0" w:color="auto"/>
        <w:bottom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31">
    <w:name w:val="xl231"/>
    <w:basedOn w:val="a1"/>
    <w:rsid w:val="007B3AEA"/>
    <w:pPr>
      <w:pBdr>
        <w:top w:val="single" w:sz="4" w:space="0" w:color="auto"/>
        <w:bottom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32">
    <w:name w:val="xl232"/>
    <w:basedOn w:val="a1"/>
    <w:rsid w:val="007B3AEA"/>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33">
    <w:name w:val="xl233"/>
    <w:basedOn w:val="a1"/>
    <w:rsid w:val="007B3AEA"/>
    <w:pPr>
      <w:pBdr>
        <w:top w:val="single" w:sz="4" w:space="0" w:color="auto"/>
        <w:left w:val="single" w:sz="8"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234">
    <w:name w:val="xl234"/>
    <w:basedOn w:val="a1"/>
    <w:rsid w:val="007B3AEA"/>
    <w:pPr>
      <w:pBdr>
        <w:top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235">
    <w:name w:val="xl235"/>
    <w:basedOn w:val="a1"/>
    <w:rsid w:val="007B3AEA"/>
    <w:pPr>
      <w:pBdr>
        <w:top w:val="single" w:sz="4" w:space="0" w:color="auto"/>
        <w:left w:val="single" w:sz="8" w:space="0" w:color="auto"/>
        <w:bottom w:val="single" w:sz="8" w:space="0" w:color="auto"/>
      </w:pBdr>
      <w:spacing w:before="100" w:beforeAutospacing="1" w:after="100" w:afterAutospacing="1"/>
      <w:jc w:val="center"/>
    </w:pPr>
    <w:rPr>
      <w:rFonts w:ascii="Arial Unicode MS" w:eastAsia="Arial Unicode MS" w:hAnsi="Arial Unicode MS" w:cs="Arial Unicode MS"/>
      <w:sz w:val="22"/>
      <w:szCs w:val="22"/>
    </w:rPr>
  </w:style>
  <w:style w:type="paragraph" w:customStyle="1" w:styleId="xl236">
    <w:name w:val="xl236"/>
    <w:basedOn w:val="a1"/>
    <w:rsid w:val="007B3AEA"/>
    <w:pPr>
      <w:pBdr>
        <w:top w:val="single" w:sz="4"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37">
    <w:name w:val="xl237"/>
    <w:basedOn w:val="a1"/>
    <w:rsid w:val="007B3AEA"/>
    <w:pPr>
      <w:pBdr>
        <w:top w:val="single" w:sz="4" w:space="0" w:color="auto"/>
        <w:left w:val="single" w:sz="8" w:space="0" w:color="auto"/>
        <w:bottom w:val="single" w:sz="8" w:space="0" w:color="auto"/>
      </w:pBdr>
      <w:spacing w:before="100" w:beforeAutospacing="1" w:after="100" w:afterAutospacing="1"/>
      <w:jc w:val="center"/>
    </w:pPr>
    <w:rPr>
      <w:rFonts w:ascii="Arial" w:eastAsia="Arial Unicode MS" w:hAnsi="Arial" w:cs="Arial"/>
      <w:b/>
      <w:bCs/>
      <w:sz w:val="22"/>
      <w:szCs w:val="22"/>
    </w:rPr>
  </w:style>
  <w:style w:type="paragraph" w:customStyle="1" w:styleId="xl238">
    <w:name w:val="xl238"/>
    <w:basedOn w:val="a1"/>
    <w:rsid w:val="007B3AEA"/>
    <w:pPr>
      <w:pBdr>
        <w:top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239">
    <w:name w:val="xl239"/>
    <w:basedOn w:val="a1"/>
    <w:rsid w:val="007B3AEA"/>
    <w:pPr>
      <w:pBdr>
        <w:bottom w:val="single" w:sz="8"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240">
    <w:name w:val="xl240"/>
    <w:basedOn w:val="a1"/>
    <w:rsid w:val="007B3AEA"/>
    <w:pPr>
      <w:pBdr>
        <w:left w:val="single" w:sz="8" w:space="0" w:color="auto"/>
      </w:pBdr>
      <w:spacing w:before="100" w:beforeAutospacing="1" w:after="100" w:afterAutospacing="1"/>
      <w:jc w:val="center"/>
    </w:pPr>
    <w:rPr>
      <w:rFonts w:ascii="Arial" w:eastAsia="Arial Unicode MS" w:hAnsi="Arial" w:cs="Arial"/>
      <w:b/>
      <w:bCs/>
    </w:rPr>
  </w:style>
  <w:style w:type="paragraph" w:customStyle="1" w:styleId="xl241">
    <w:name w:val="xl241"/>
    <w:basedOn w:val="a1"/>
    <w:rsid w:val="007B3AEA"/>
    <w:pPr>
      <w:spacing w:before="100" w:beforeAutospacing="1" w:after="100" w:afterAutospacing="1"/>
      <w:jc w:val="center"/>
    </w:pPr>
    <w:rPr>
      <w:rFonts w:ascii="Arial" w:eastAsia="Arial Unicode MS" w:hAnsi="Arial" w:cs="Arial"/>
      <w:b/>
      <w:bCs/>
    </w:rPr>
  </w:style>
  <w:style w:type="paragraph" w:customStyle="1" w:styleId="xl242">
    <w:name w:val="xl242"/>
    <w:basedOn w:val="a1"/>
    <w:rsid w:val="007B3AEA"/>
    <w:pPr>
      <w:pBdr>
        <w:bottom w:val="single" w:sz="8" w:space="0" w:color="auto"/>
        <w:right w:val="single" w:sz="8" w:space="0" w:color="auto"/>
      </w:pBdr>
      <w:spacing w:before="100" w:beforeAutospacing="1" w:after="100" w:afterAutospacing="1"/>
      <w:jc w:val="right"/>
    </w:pPr>
    <w:rPr>
      <w:rFonts w:ascii="Arial" w:eastAsia="Arial Unicode MS" w:hAnsi="Arial" w:cs="Arial"/>
      <w:b/>
      <w:bCs/>
    </w:rPr>
  </w:style>
  <w:style w:type="paragraph" w:customStyle="1" w:styleId="xl243">
    <w:name w:val="xl243"/>
    <w:basedOn w:val="a1"/>
    <w:rsid w:val="007B3AEA"/>
    <w:pPr>
      <w:pBdr>
        <w:top w:val="single" w:sz="8" w:space="0" w:color="auto"/>
        <w:left w:val="single" w:sz="8" w:space="0" w:color="auto"/>
        <w:bottom w:val="single" w:sz="4" w:space="0" w:color="auto"/>
      </w:pBdr>
      <w:spacing w:before="100" w:beforeAutospacing="1" w:after="100" w:afterAutospacing="1"/>
    </w:pPr>
    <w:rPr>
      <w:rFonts w:ascii="Arial" w:eastAsia="Arial Unicode MS" w:hAnsi="Arial" w:cs="Arial"/>
    </w:rPr>
  </w:style>
  <w:style w:type="paragraph" w:customStyle="1" w:styleId="xl244">
    <w:name w:val="xl244"/>
    <w:basedOn w:val="a1"/>
    <w:rsid w:val="007B3AEA"/>
    <w:pPr>
      <w:pBdr>
        <w:top w:val="single" w:sz="8"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45">
    <w:name w:val="xl245"/>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46">
    <w:name w:val="xl246"/>
    <w:basedOn w:val="a1"/>
    <w:rsid w:val="007B3AEA"/>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247">
    <w:name w:val="xl247"/>
    <w:basedOn w:val="a1"/>
    <w:rsid w:val="007B3AEA"/>
    <w:pPr>
      <w:pBdr>
        <w:left w:val="single" w:sz="8" w:space="0" w:color="auto"/>
        <w:bottom w:val="single" w:sz="8" w:space="0" w:color="auto"/>
      </w:pBdr>
      <w:spacing w:before="100" w:beforeAutospacing="1" w:after="100" w:afterAutospacing="1"/>
      <w:jc w:val="right"/>
    </w:pPr>
    <w:rPr>
      <w:rFonts w:ascii="Arial" w:eastAsia="Arial Unicode MS" w:hAnsi="Arial" w:cs="Arial"/>
      <w:b/>
      <w:bCs/>
      <w:sz w:val="22"/>
      <w:szCs w:val="22"/>
    </w:rPr>
  </w:style>
  <w:style w:type="paragraph" w:customStyle="1" w:styleId="xl248">
    <w:name w:val="xl248"/>
    <w:basedOn w:val="a1"/>
    <w:rsid w:val="007B3AEA"/>
    <w:pPr>
      <w:pBdr>
        <w:bottom w:val="single" w:sz="8" w:space="0" w:color="auto"/>
      </w:pBdr>
      <w:spacing w:before="100" w:beforeAutospacing="1" w:after="100" w:afterAutospacing="1"/>
      <w:jc w:val="right"/>
    </w:pPr>
    <w:rPr>
      <w:rFonts w:ascii="Arial" w:eastAsia="Arial Unicode MS" w:hAnsi="Arial" w:cs="Arial"/>
      <w:b/>
      <w:bCs/>
      <w:sz w:val="22"/>
      <w:szCs w:val="22"/>
    </w:rPr>
  </w:style>
  <w:style w:type="paragraph" w:customStyle="1" w:styleId="xl249">
    <w:name w:val="xl249"/>
    <w:basedOn w:val="a1"/>
    <w:rsid w:val="007B3AEA"/>
    <w:pPr>
      <w:pBdr>
        <w:bottom w:val="single" w:sz="8" w:space="0" w:color="auto"/>
        <w:right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50">
    <w:name w:val="xl250"/>
    <w:basedOn w:val="a1"/>
    <w:rsid w:val="007B3AEA"/>
    <w:pPr>
      <w:pBdr>
        <w:top w:val="single" w:sz="4" w:space="0" w:color="auto"/>
        <w:left w:val="single" w:sz="8" w:space="0" w:color="auto"/>
      </w:pBdr>
      <w:spacing w:before="100" w:beforeAutospacing="1" w:after="100" w:afterAutospacing="1"/>
      <w:jc w:val="right"/>
    </w:pPr>
    <w:rPr>
      <w:rFonts w:ascii="Arial" w:eastAsia="Arial Unicode MS" w:hAnsi="Arial" w:cs="Arial"/>
      <w:b/>
      <w:bCs/>
      <w:sz w:val="22"/>
      <w:szCs w:val="22"/>
    </w:rPr>
  </w:style>
  <w:style w:type="paragraph" w:customStyle="1" w:styleId="xl251">
    <w:name w:val="xl251"/>
    <w:basedOn w:val="a1"/>
    <w:rsid w:val="007B3AEA"/>
    <w:pPr>
      <w:pBdr>
        <w:top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52">
    <w:name w:val="xl252"/>
    <w:basedOn w:val="a1"/>
    <w:rsid w:val="007B3AEA"/>
    <w:pPr>
      <w:pBdr>
        <w:top w:val="single" w:sz="4" w:space="0" w:color="auto"/>
        <w:right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53">
    <w:name w:val="xl253"/>
    <w:basedOn w:val="a1"/>
    <w:rsid w:val="007B3AEA"/>
    <w:pPr>
      <w:pBdr>
        <w:top w:val="single" w:sz="4" w:space="0" w:color="auto"/>
        <w:left w:val="single" w:sz="8" w:space="0" w:color="auto"/>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254">
    <w:name w:val="xl254"/>
    <w:basedOn w:val="a1"/>
    <w:rsid w:val="007B3AEA"/>
    <w:pPr>
      <w:pBdr>
        <w:top w:val="single" w:sz="4" w:space="0" w:color="auto"/>
        <w:bottom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255">
    <w:name w:val="xl255"/>
    <w:basedOn w:val="a1"/>
    <w:rsid w:val="007B3AEA"/>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22"/>
      <w:szCs w:val="22"/>
    </w:rPr>
  </w:style>
  <w:style w:type="paragraph" w:customStyle="1" w:styleId="xl256">
    <w:name w:val="xl256"/>
    <w:basedOn w:val="a1"/>
    <w:rsid w:val="007B3AEA"/>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257">
    <w:name w:val="xl257"/>
    <w:basedOn w:val="a1"/>
    <w:rsid w:val="007B3AEA"/>
    <w:pPr>
      <w:pBdr>
        <w:left w:val="single" w:sz="8" w:space="0" w:color="auto"/>
        <w:bottom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58">
    <w:name w:val="xl258"/>
    <w:basedOn w:val="a1"/>
    <w:rsid w:val="007B3AEA"/>
    <w:pPr>
      <w:pBdr>
        <w:bottom w:val="single" w:sz="4" w:space="0" w:color="auto"/>
      </w:pBdr>
      <w:spacing w:before="100" w:beforeAutospacing="1" w:after="100" w:afterAutospacing="1"/>
      <w:jc w:val="right"/>
    </w:pPr>
    <w:rPr>
      <w:rFonts w:ascii="Arial Unicode MS" w:eastAsia="Arial Unicode MS" w:hAnsi="Arial Unicode MS" w:cs="Arial Unicode MS"/>
      <w:sz w:val="22"/>
      <w:szCs w:val="22"/>
    </w:rPr>
  </w:style>
  <w:style w:type="paragraph" w:customStyle="1" w:styleId="xl259">
    <w:name w:val="xl259"/>
    <w:basedOn w:val="a1"/>
    <w:rsid w:val="007B3AE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260">
    <w:name w:val="xl260"/>
    <w:basedOn w:val="a1"/>
    <w:rsid w:val="007B3AEA"/>
    <w:pPr>
      <w:pBdr>
        <w:top w:val="single" w:sz="4" w:space="0" w:color="auto"/>
        <w:bottom w:val="single" w:sz="4" w:space="0" w:color="auto"/>
      </w:pBdr>
      <w:spacing w:before="100" w:beforeAutospacing="1" w:after="100" w:afterAutospacing="1"/>
    </w:pPr>
    <w:rPr>
      <w:rFonts w:ascii="Arial" w:eastAsia="Arial Unicode MS" w:hAnsi="Arial" w:cs="Arial"/>
      <w:sz w:val="22"/>
      <w:szCs w:val="22"/>
    </w:rPr>
  </w:style>
  <w:style w:type="paragraph" w:customStyle="1" w:styleId="xl261">
    <w:name w:val="xl261"/>
    <w:basedOn w:val="a1"/>
    <w:rsid w:val="007B3AEA"/>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62">
    <w:name w:val="xl262"/>
    <w:basedOn w:val="a1"/>
    <w:rsid w:val="007B3AEA"/>
    <w:pPr>
      <w:pBdr>
        <w:top w:val="single" w:sz="4" w:space="0" w:color="auto"/>
        <w:left w:val="single" w:sz="8" w:space="0" w:color="auto"/>
        <w:bottom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63">
    <w:name w:val="xl263"/>
    <w:basedOn w:val="a1"/>
    <w:rsid w:val="007B3AEA"/>
    <w:pPr>
      <w:pBdr>
        <w:top w:val="single" w:sz="4" w:space="0" w:color="auto"/>
        <w:bottom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64">
    <w:name w:val="xl264"/>
    <w:basedOn w:val="a1"/>
    <w:rsid w:val="007B3AEA"/>
    <w:pPr>
      <w:pBdr>
        <w:top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b/>
      <w:bCs/>
      <w:sz w:val="22"/>
      <w:szCs w:val="22"/>
    </w:rPr>
  </w:style>
  <w:style w:type="paragraph" w:customStyle="1" w:styleId="xl265">
    <w:name w:val="xl265"/>
    <w:basedOn w:val="a1"/>
    <w:rsid w:val="007B3AEA"/>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66">
    <w:name w:val="xl266"/>
    <w:basedOn w:val="a1"/>
    <w:rsid w:val="007B3AEA"/>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7">
    <w:name w:val="xl267"/>
    <w:basedOn w:val="a1"/>
    <w:rsid w:val="007B3AEA"/>
    <w:pPr>
      <w:pBdr>
        <w:left w:val="single" w:sz="8" w:space="0" w:color="auto"/>
        <w:right w:val="single" w:sz="4" w:space="0" w:color="auto"/>
      </w:pBdr>
      <w:spacing w:before="100" w:beforeAutospacing="1" w:after="100" w:afterAutospacing="1"/>
      <w:jc w:val="center"/>
    </w:pPr>
    <w:rPr>
      <w:rFonts w:ascii="Arial" w:eastAsia="Arial Unicode MS" w:hAnsi="Arial" w:cs="Arial"/>
      <w:b/>
      <w:bCs/>
      <w:sz w:val="22"/>
      <w:szCs w:val="22"/>
    </w:rPr>
  </w:style>
  <w:style w:type="paragraph" w:customStyle="1" w:styleId="xl268">
    <w:name w:val="xl268"/>
    <w:basedOn w:val="a1"/>
    <w:rsid w:val="007B3AEA"/>
    <w:pPr>
      <w:pBdr>
        <w:top w:val="single" w:sz="8" w:space="0" w:color="auto"/>
        <w:left w:val="single" w:sz="4" w:space="0" w:color="auto"/>
      </w:pBdr>
      <w:spacing w:before="100" w:beforeAutospacing="1" w:after="100" w:afterAutospacing="1"/>
    </w:pPr>
    <w:rPr>
      <w:rFonts w:ascii="Arial" w:eastAsia="Arial Unicode MS" w:hAnsi="Arial" w:cs="Arial"/>
      <w:b/>
      <w:bCs/>
      <w:sz w:val="22"/>
      <w:szCs w:val="22"/>
    </w:rPr>
  </w:style>
  <w:style w:type="paragraph" w:styleId="3b">
    <w:name w:val="List 3"/>
    <w:basedOn w:val="a1"/>
    <w:uiPriority w:val="99"/>
    <w:rsid w:val="007B3AEA"/>
    <w:pPr>
      <w:ind w:left="849" w:hanging="283"/>
    </w:pPr>
    <w:rPr>
      <w:rFonts w:eastAsia="Times New Roman"/>
      <w:sz w:val="20"/>
      <w:szCs w:val="20"/>
    </w:rPr>
  </w:style>
  <w:style w:type="paragraph" w:styleId="2d">
    <w:name w:val="List 2"/>
    <w:basedOn w:val="a1"/>
    <w:uiPriority w:val="99"/>
    <w:rsid w:val="007B3AEA"/>
    <w:pPr>
      <w:ind w:left="566" w:hanging="283"/>
    </w:pPr>
    <w:rPr>
      <w:rFonts w:eastAsia="Times New Roman"/>
      <w:sz w:val="20"/>
      <w:szCs w:val="20"/>
    </w:rPr>
  </w:style>
  <w:style w:type="paragraph" w:styleId="2e">
    <w:name w:val="List Continue 2"/>
    <w:basedOn w:val="a1"/>
    <w:uiPriority w:val="99"/>
    <w:rsid w:val="007B3AEA"/>
    <w:pPr>
      <w:spacing w:after="120"/>
      <w:ind w:left="566"/>
    </w:pPr>
    <w:rPr>
      <w:rFonts w:eastAsia="Times New Roman"/>
      <w:sz w:val="20"/>
      <w:szCs w:val="20"/>
    </w:rPr>
  </w:style>
  <w:style w:type="paragraph" w:customStyle="1" w:styleId="310">
    <w:name w:val="Заголовок 31"/>
    <w:basedOn w:val="a1"/>
    <w:uiPriority w:val="1"/>
    <w:qFormat/>
    <w:rsid w:val="007B3AEA"/>
    <w:pPr>
      <w:widowControl w:val="0"/>
      <w:autoSpaceDE w:val="0"/>
      <w:autoSpaceDN w:val="0"/>
      <w:adjustRightInd w:val="0"/>
      <w:ind w:left="1304"/>
      <w:outlineLvl w:val="2"/>
    </w:pPr>
    <w:rPr>
      <w:rFonts w:ascii="Arial" w:eastAsia="Times New Roman" w:hAnsi="Arial" w:cs="Arial"/>
      <w:b/>
      <w:bCs/>
      <w:lang w:val="uk-UA" w:eastAsia="uk-UA"/>
    </w:rPr>
  </w:style>
  <w:style w:type="table" w:customStyle="1" w:styleId="TableNormal">
    <w:name w:val="Table Normal"/>
    <w:uiPriority w:val="2"/>
    <w:semiHidden/>
    <w:unhideWhenUsed/>
    <w:qFormat/>
    <w:rsid w:val="007B3AE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B3AEA"/>
    <w:pPr>
      <w:widowControl w:val="0"/>
    </w:pPr>
    <w:rPr>
      <w:rFonts w:asciiTheme="minorHAnsi" w:eastAsiaTheme="minorHAnsi" w:hAnsiTheme="minorHAnsi" w:cstheme="minorBidi"/>
      <w:sz w:val="22"/>
      <w:szCs w:val="22"/>
      <w:lang w:val="en-US" w:eastAsia="en-US"/>
    </w:rPr>
  </w:style>
  <w:style w:type="numbering" w:customStyle="1" w:styleId="19">
    <w:name w:val="Нет списка1"/>
    <w:next w:val="a4"/>
    <w:uiPriority w:val="99"/>
    <w:semiHidden/>
    <w:unhideWhenUsed/>
    <w:rsid w:val="007B3AEA"/>
  </w:style>
  <w:style w:type="numbering" w:customStyle="1" w:styleId="110">
    <w:name w:val="Нет списка11"/>
    <w:next w:val="a4"/>
    <w:uiPriority w:val="99"/>
    <w:semiHidden/>
    <w:unhideWhenUsed/>
    <w:rsid w:val="007B3AEA"/>
  </w:style>
  <w:style w:type="numbering" w:customStyle="1" w:styleId="111">
    <w:name w:val="Стиль11"/>
    <w:uiPriority w:val="99"/>
    <w:rsid w:val="007B3AEA"/>
  </w:style>
  <w:style w:type="numbering" w:customStyle="1" w:styleId="211">
    <w:name w:val="Стиль21"/>
    <w:uiPriority w:val="99"/>
    <w:rsid w:val="007B3AEA"/>
  </w:style>
  <w:style w:type="paragraph" w:customStyle="1" w:styleId="212">
    <w:name w:val="Оглавление 21"/>
    <w:basedOn w:val="a1"/>
    <w:next w:val="a1"/>
    <w:autoRedefine/>
    <w:uiPriority w:val="39"/>
    <w:qFormat/>
    <w:rsid w:val="007B3AEA"/>
    <w:pPr>
      <w:tabs>
        <w:tab w:val="left" w:pos="567"/>
        <w:tab w:val="right" w:leader="dot" w:pos="10063"/>
      </w:tabs>
      <w:ind w:left="567" w:hanging="567"/>
    </w:pPr>
    <w:rPr>
      <w:rFonts w:ascii="Cambria" w:hAnsi="Cambria" w:cs="Calibri"/>
      <w:sz w:val="26"/>
      <w:szCs w:val="20"/>
      <w:lang w:val="uk-UA" w:eastAsia="en-US"/>
    </w:rPr>
  </w:style>
  <w:style w:type="paragraph" w:customStyle="1" w:styleId="112">
    <w:name w:val="Оглавление 11"/>
    <w:basedOn w:val="a1"/>
    <w:next w:val="a1"/>
    <w:autoRedefine/>
    <w:uiPriority w:val="39"/>
    <w:qFormat/>
    <w:rsid w:val="007B3AEA"/>
    <w:pPr>
      <w:widowControl w:val="0"/>
      <w:tabs>
        <w:tab w:val="left" w:pos="567"/>
        <w:tab w:val="right" w:leader="dot" w:pos="10053"/>
      </w:tabs>
      <w:ind w:left="567" w:right="567" w:hanging="567"/>
    </w:pPr>
    <w:rPr>
      <w:rFonts w:ascii="Cambria" w:hAnsi="Cambria" w:cs="Calibri"/>
      <w:b/>
      <w:bCs/>
      <w:sz w:val="26"/>
      <w:szCs w:val="20"/>
      <w:lang w:val="uk-UA" w:eastAsia="en-US"/>
    </w:rPr>
  </w:style>
  <w:style w:type="paragraph" w:customStyle="1" w:styleId="311">
    <w:name w:val="Оглавление 31"/>
    <w:basedOn w:val="a1"/>
    <w:next w:val="a1"/>
    <w:autoRedefine/>
    <w:uiPriority w:val="39"/>
    <w:qFormat/>
    <w:rsid w:val="007B3AEA"/>
    <w:pPr>
      <w:ind w:left="520"/>
    </w:pPr>
    <w:rPr>
      <w:rFonts w:ascii="Calibri" w:hAnsi="Calibri" w:cs="Calibri"/>
      <w:i/>
      <w:iCs/>
      <w:sz w:val="20"/>
      <w:szCs w:val="20"/>
      <w:lang w:val="uk-UA" w:eastAsia="en-US"/>
    </w:rPr>
  </w:style>
  <w:style w:type="paragraph" w:customStyle="1" w:styleId="410">
    <w:name w:val="Оглавление 41"/>
    <w:basedOn w:val="a1"/>
    <w:next w:val="a1"/>
    <w:autoRedefine/>
    <w:uiPriority w:val="39"/>
    <w:rsid w:val="007B3AEA"/>
    <w:pPr>
      <w:ind w:left="780"/>
    </w:pPr>
    <w:rPr>
      <w:rFonts w:ascii="Calibri" w:hAnsi="Calibri" w:cs="Calibri"/>
      <w:sz w:val="18"/>
      <w:szCs w:val="18"/>
      <w:lang w:val="uk-UA" w:eastAsia="en-US"/>
    </w:rPr>
  </w:style>
  <w:style w:type="paragraph" w:customStyle="1" w:styleId="510">
    <w:name w:val="Оглавление 51"/>
    <w:basedOn w:val="a1"/>
    <w:next w:val="a1"/>
    <w:autoRedefine/>
    <w:uiPriority w:val="39"/>
    <w:rsid w:val="007B3AEA"/>
    <w:pPr>
      <w:ind w:left="1040"/>
    </w:pPr>
    <w:rPr>
      <w:rFonts w:ascii="Calibri" w:hAnsi="Calibri" w:cs="Calibri"/>
      <w:sz w:val="18"/>
      <w:szCs w:val="18"/>
      <w:lang w:val="uk-UA" w:eastAsia="en-US"/>
    </w:rPr>
  </w:style>
  <w:style w:type="paragraph" w:customStyle="1" w:styleId="610">
    <w:name w:val="Оглавление 61"/>
    <w:basedOn w:val="a1"/>
    <w:next w:val="a1"/>
    <w:autoRedefine/>
    <w:uiPriority w:val="39"/>
    <w:rsid w:val="007B3AEA"/>
    <w:pPr>
      <w:ind w:left="1300"/>
    </w:pPr>
    <w:rPr>
      <w:rFonts w:ascii="Calibri" w:hAnsi="Calibri" w:cs="Calibri"/>
      <w:sz w:val="18"/>
      <w:szCs w:val="18"/>
      <w:lang w:val="uk-UA" w:eastAsia="en-US"/>
    </w:rPr>
  </w:style>
  <w:style w:type="paragraph" w:customStyle="1" w:styleId="710">
    <w:name w:val="Оглавление 71"/>
    <w:basedOn w:val="a1"/>
    <w:next w:val="a1"/>
    <w:autoRedefine/>
    <w:uiPriority w:val="39"/>
    <w:rsid w:val="007B3AEA"/>
    <w:pPr>
      <w:ind w:left="1560"/>
    </w:pPr>
    <w:rPr>
      <w:rFonts w:ascii="Calibri" w:hAnsi="Calibri" w:cs="Calibri"/>
      <w:sz w:val="18"/>
      <w:szCs w:val="18"/>
      <w:lang w:val="uk-UA" w:eastAsia="en-US"/>
    </w:rPr>
  </w:style>
  <w:style w:type="paragraph" w:customStyle="1" w:styleId="810">
    <w:name w:val="Оглавление 81"/>
    <w:basedOn w:val="a1"/>
    <w:next w:val="a1"/>
    <w:autoRedefine/>
    <w:uiPriority w:val="39"/>
    <w:rsid w:val="007B3AEA"/>
    <w:pPr>
      <w:ind w:left="1820"/>
    </w:pPr>
    <w:rPr>
      <w:rFonts w:ascii="Calibri" w:hAnsi="Calibri" w:cs="Calibri"/>
      <w:sz w:val="18"/>
      <w:szCs w:val="18"/>
      <w:lang w:val="uk-UA" w:eastAsia="en-US"/>
    </w:rPr>
  </w:style>
  <w:style w:type="paragraph" w:customStyle="1" w:styleId="910">
    <w:name w:val="Оглавление 91"/>
    <w:basedOn w:val="a1"/>
    <w:next w:val="a1"/>
    <w:autoRedefine/>
    <w:uiPriority w:val="39"/>
    <w:rsid w:val="007B3AEA"/>
    <w:pPr>
      <w:ind w:left="2080"/>
    </w:pPr>
    <w:rPr>
      <w:rFonts w:ascii="Calibri" w:hAnsi="Calibri" w:cs="Calibri"/>
      <w:sz w:val="18"/>
      <w:szCs w:val="18"/>
      <w:lang w:val="uk-UA" w:eastAsia="en-US"/>
    </w:rPr>
  </w:style>
  <w:style w:type="paragraph" w:customStyle="1" w:styleId="1a">
    <w:name w:val="Название1"/>
    <w:basedOn w:val="a1"/>
    <w:next w:val="aff4"/>
    <w:link w:val="1b"/>
    <w:uiPriority w:val="10"/>
    <w:qFormat/>
    <w:rsid w:val="007B3AEA"/>
    <w:pPr>
      <w:pBdr>
        <w:bottom w:val="single" w:sz="8" w:space="4" w:color="4F81BD"/>
      </w:pBdr>
      <w:spacing w:after="300"/>
      <w:contextualSpacing/>
      <w:jc w:val="both"/>
    </w:pPr>
    <w:rPr>
      <w:rFonts w:ascii="Cambria" w:eastAsia="Times New Roman" w:hAnsi="Cambria"/>
      <w:color w:val="17365D"/>
      <w:spacing w:val="5"/>
      <w:kern w:val="28"/>
      <w:sz w:val="52"/>
      <w:szCs w:val="52"/>
      <w:lang w:val="uk-UA" w:eastAsia="en-US"/>
    </w:rPr>
  </w:style>
  <w:style w:type="paragraph" w:customStyle="1" w:styleId="1c">
    <w:name w:val="Маркированный список1"/>
    <w:basedOn w:val="a1"/>
    <w:next w:val="a"/>
    <w:uiPriority w:val="99"/>
    <w:unhideWhenUsed/>
    <w:rsid w:val="007B3AEA"/>
    <w:pPr>
      <w:tabs>
        <w:tab w:val="num" w:pos="360"/>
      </w:tabs>
      <w:spacing w:before="120"/>
      <w:ind w:left="360" w:hanging="360"/>
      <w:contextualSpacing/>
      <w:jc w:val="both"/>
    </w:pPr>
    <w:rPr>
      <w:sz w:val="26"/>
      <w:szCs w:val="26"/>
      <w:lang w:val="uk-UA" w:eastAsia="en-US"/>
    </w:rPr>
  </w:style>
  <w:style w:type="character" w:customStyle="1" w:styleId="1d">
    <w:name w:val="Слабое выделение1"/>
    <w:basedOn w:val="a2"/>
    <w:uiPriority w:val="19"/>
    <w:qFormat/>
    <w:rsid w:val="007B3AEA"/>
    <w:rPr>
      <w:i/>
      <w:iCs/>
      <w:color w:val="404040"/>
    </w:rPr>
  </w:style>
  <w:style w:type="character" w:customStyle="1" w:styleId="2f">
    <w:name w:val="Название Знак2"/>
    <w:basedOn w:val="a2"/>
    <w:uiPriority w:val="10"/>
    <w:rsid w:val="007B3AEA"/>
    <w:rPr>
      <w:rFonts w:ascii="Cambria" w:eastAsia="Times New Roman" w:hAnsi="Cambria" w:cs="Times New Roman"/>
      <w:color w:val="17365D"/>
      <w:spacing w:val="5"/>
      <w:kern w:val="28"/>
      <w:sz w:val="52"/>
      <w:szCs w:val="52"/>
    </w:rPr>
  </w:style>
  <w:style w:type="numbering" w:customStyle="1" w:styleId="2f0">
    <w:name w:val="Нет списка2"/>
    <w:next w:val="a4"/>
    <w:uiPriority w:val="99"/>
    <w:semiHidden/>
    <w:unhideWhenUsed/>
    <w:rsid w:val="007B3AEA"/>
  </w:style>
  <w:style w:type="numbering" w:customStyle="1" w:styleId="120">
    <w:name w:val="Нет списка12"/>
    <w:next w:val="a4"/>
    <w:uiPriority w:val="99"/>
    <w:semiHidden/>
    <w:unhideWhenUsed/>
    <w:rsid w:val="007B3AEA"/>
  </w:style>
  <w:style w:type="numbering" w:customStyle="1" w:styleId="121">
    <w:name w:val="Стиль12"/>
    <w:uiPriority w:val="99"/>
    <w:rsid w:val="007B3AEA"/>
  </w:style>
  <w:style w:type="numbering" w:customStyle="1" w:styleId="220">
    <w:name w:val="Стиль22"/>
    <w:uiPriority w:val="99"/>
    <w:rsid w:val="007B3AEA"/>
  </w:style>
  <w:style w:type="numbering" w:customStyle="1" w:styleId="1110">
    <w:name w:val="Нет списка111"/>
    <w:next w:val="a4"/>
    <w:uiPriority w:val="99"/>
    <w:semiHidden/>
    <w:unhideWhenUsed/>
    <w:rsid w:val="007B3AEA"/>
  </w:style>
  <w:style w:type="character" w:customStyle="1" w:styleId="3c">
    <w:name w:val="Название Знак3"/>
    <w:basedOn w:val="a2"/>
    <w:uiPriority w:val="10"/>
    <w:rsid w:val="007B3AEA"/>
    <w:rPr>
      <w:rFonts w:asciiTheme="majorHAnsi" w:eastAsiaTheme="majorEastAsia" w:hAnsiTheme="majorHAnsi" w:cstheme="majorBidi"/>
      <w:color w:val="323E4F" w:themeColor="text2" w:themeShade="BF"/>
      <w:spacing w:val="5"/>
      <w:kern w:val="28"/>
      <w:sz w:val="52"/>
      <w:szCs w:val="52"/>
    </w:rPr>
  </w:style>
  <w:style w:type="character" w:customStyle="1" w:styleId="1b">
    <w:name w:val="Название Знак1"/>
    <w:basedOn w:val="a2"/>
    <w:link w:val="1a"/>
    <w:uiPriority w:val="10"/>
    <w:rsid w:val="007B3AEA"/>
    <w:rPr>
      <w:rFonts w:ascii="Cambria" w:eastAsia="Times New Roman" w:hAnsi="Cambria" w:cs="Times New Roman"/>
      <w:color w:val="17365D"/>
      <w:spacing w:val="5"/>
      <w:kern w:val="28"/>
      <w:sz w:val="52"/>
      <w:szCs w:val="52"/>
      <w:lang w:val="uk-UA"/>
    </w:rPr>
  </w:style>
  <w:style w:type="numbering" w:customStyle="1" w:styleId="1111">
    <w:name w:val="Нет списка1111"/>
    <w:next w:val="a4"/>
    <w:uiPriority w:val="99"/>
    <w:semiHidden/>
    <w:unhideWhenUsed/>
    <w:rsid w:val="007B3AEA"/>
  </w:style>
  <w:style w:type="character" w:customStyle="1" w:styleId="44">
    <w:name w:val="Название Знак4"/>
    <w:basedOn w:val="a2"/>
    <w:uiPriority w:val="10"/>
    <w:rsid w:val="007B3AEA"/>
    <w:rPr>
      <w:rFonts w:ascii="Cambria" w:eastAsia="Times New Roman" w:hAnsi="Cambria" w:cs="Times New Roman"/>
      <w:color w:val="17365D"/>
      <w:spacing w:val="5"/>
      <w:kern w:val="28"/>
      <w:sz w:val="52"/>
      <w:szCs w:val="52"/>
      <w:lang w:val="uk-UA" w:eastAsia="en-US"/>
    </w:rPr>
  </w:style>
  <w:style w:type="numbering" w:customStyle="1" w:styleId="11111">
    <w:name w:val="Нет списка11111"/>
    <w:next w:val="a4"/>
    <w:uiPriority w:val="99"/>
    <w:semiHidden/>
    <w:unhideWhenUsed/>
    <w:rsid w:val="007B3AEA"/>
  </w:style>
  <w:style w:type="paragraph" w:customStyle="1" w:styleId="xl269">
    <w:name w:val="xl269"/>
    <w:basedOn w:val="a1"/>
    <w:rsid w:val="007B3A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b/>
      <w:bCs/>
      <w:color w:val="000000"/>
      <w:sz w:val="22"/>
      <w:szCs w:val="22"/>
    </w:rPr>
  </w:style>
  <w:style w:type="paragraph" w:customStyle="1" w:styleId="xl270">
    <w:name w:val="xl270"/>
    <w:basedOn w:val="a1"/>
    <w:rsid w:val="007B3AEA"/>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b/>
      <w:bCs/>
      <w:sz w:val="22"/>
      <w:szCs w:val="22"/>
    </w:rPr>
  </w:style>
  <w:style w:type="paragraph" w:customStyle="1" w:styleId="xl271">
    <w:name w:val="xl271"/>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2"/>
      <w:szCs w:val="22"/>
    </w:rPr>
  </w:style>
  <w:style w:type="paragraph" w:customStyle="1" w:styleId="xl272">
    <w:name w:val="xl272"/>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b/>
      <w:bCs/>
      <w:sz w:val="22"/>
      <w:szCs w:val="22"/>
    </w:rPr>
  </w:style>
  <w:style w:type="paragraph" w:customStyle="1" w:styleId="xl273">
    <w:name w:val="xl273"/>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b/>
      <w:bCs/>
      <w:sz w:val="22"/>
      <w:szCs w:val="22"/>
    </w:rPr>
  </w:style>
  <w:style w:type="paragraph" w:customStyle="1" w:styleId="xl274">
    <w:name w:val="xl274"/>
    <w:basedOn w:val="a1"/>
    <w:rsid w:val="007B3AEA"/>
    <w:pPr>
      <w:spacing w:before="100" w:beforeAutospacing="1" w:after="100" w:afterAutospacing="1"/>
    </w:pPr>
    <w:rPr>
      <w:rFonts w:eastAsia="Times New Roman"/>
      <w:b/>
      <w:bCs/>
      <w:sz w:val="22"/>
      <w:szCs w:val="22"/>
    </w:rPr>
  </w:style>
  <w:style w:type="paragraph" w:customStyle="1" w:styleId="xl275">
    <w:name w:val="xl275"/>
    <w:basedOn w:val="a1"/>
    <w:rsid w:val="007B3AE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eastAsia="Times New Roman"/>
      <w:b/>
      <w:bCs/>
      <w:sz w:val="22"/>
      <w:szCs w:val="22"/>
    </w:rPr>
  </w:style>
  <w:style w:type="paragraph" w:customStyle="1" w:styleId="xl276">
    <w:name w:val="xl276"/>
    <w:basedOn w:val="a1"/>
    <w:rsid w:val="007B3AEA"/>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jc w:val="center"/>
    </w:pPr>
    <w:rPr>
      <w:rFonts w:eastAsia="Times New Roman"/>
      <w:b/>
      <w:bCs/>
      <w:sz w:val="22"/>
      <w:szCs w:val="22"/>
    </w:rPr>
  </w:style>
  <w:style w:type="paragraph" w:customStyle="1" w:styleId="xl277">
    <w:name w:val="xl277"/>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278">
    <w:name w:val="xl278"/>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2"/>
      <w:szCs w:val="22"/>
    </w:rPr>
  </w:style>
  <w:style w:type="paragraph" w:customStyle="1" w:styleId="xl279">
    <w:name w:val="xl279"/>
    <w:basedOn w:val="a1"/>
    <w:rsid w:val="007B3AE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80">
    <w:name w:val="xl280"/>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81">
    <w:name w:val="xl281"/>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color w:val="000000"/>
      <w:sz w:val="22"/>
      <w:szCs w:val="22"/>
    </w:rPr>
  </w:style>
  <w:style w:type="paragraph" w:customStyle="1" w:styleId="xl282">
    <w:name w:val="xl282"/>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83">
    <w:name w:val="xl283"/>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84">
    <w:name w:val="xl284"/>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22"/>
      <w:szCs w:val="22"/>
    </w:rPr>
  </w:style>
  <w:style w:type="paragraph" w:customStyle="1" w:styleId="xl285">
    <w:name w:val="xl285"/>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86">
    <w:name w:val="xl286"/>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287">
    <w:name w:val="xl287"/>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288">
    <w:name w:val="xl288"/>
    <w:basedOn w:val="a1"/>
    <w:rsid w:val="007B3AEA"/>
    <w:pPr>
      <w:pBdr>
        <w:top w:val="single" w:sz="4" w:space="0" w:color="auto"/>
        <w:bottom w:val="single" w:sz="4" w:space="0" w:color="auto"/>
      </w:pBdr>
      <w:spacing w:before="100" w:beforeAutospacing="1" w:after="100" w:afterAutospacing="1"/>
      <w:textAlignment w:val="center"/>
    </w:pPr>
    <w:rPr>
      <w:rFonts w:eastAsia="Times New Roman"/>
      <w:b/>
      <w:bCs/>
      <w:sz w:val="22"/>
      <w:szCs w:val="22"/>
    </w:rPr>
  </w:style>
  <w:style w:type="paragraph" w:customStyle="1" w:styleId="xl289">
    <w:name w:val="xl289"/>
    <w:basedOn w:val="a1"/>
    <w:rsid w:val="007B3AE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22"/>
      <w:szCs w:val="22"/>
    </w:rPr>
  </w:style>
  <w:style w:type="paragraph" w:customStyle="1" w:styleId="xl290">
    <w:name w:val="xl290"/>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91">
    <w:name w:val="xl291"/>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92">
    <w:name w:val="xl292"/>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22"/>
      <w:szCs w:val="22"/>
    </w:rPr>
  </w:style>
  <w:style w:type="paragraph" w:customStyle="1" w:styleId="xl293">
    <w:name w:val="xl293"/>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294">
    <w:name w:val="xl294"/>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295">
    <w:name w:val="xl295"/>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96">
    <w:name w:val="xl296"/>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297">
    <w:name w:val="xl297"/>
    <w:basedOn w:val="a1"/>
    <w:rsid w:val="007B3A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298">
    <w:name w:val="xl298"/>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299">
    <w:name w:val="xl299"/>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00">
    <w:name w:val="xl300"/>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color w:val="000000"/>
      <w:sz w:val="22"/>
      <w:szCs w:val="22"/>
    </w:rPr>
  </w:style>
  <w:style w:type="paragraph" w:customStyle="1" w:styleId="xl301">
    <w:name w:val="xl301"/>
    <w:basedOn w:val="a1"/>
    <w:rsid w:val="007B3AEA"/>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02">
    <w:name w:val="xl302"/>
    <w:basedOn w:val="a1"/>
    <w:rsid w:val="007B3AEA"/>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03">
    <w:name w:val="xl303"/>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04">
    <w:name w:val="xl304"/>
    <w:basedOn w:val="a1"/>
    <w:rsid w:val="007B3A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05">
    <w:name w:val="xl305"/>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06">
    <w:name w:val="xl306"/>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07">
    <w:name w:val="xl307"/>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08">
    <w:name w:val="xl308"/>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309">
    <w:name w:val="xl309"/>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10">
    <w:name w:val="xl310"/>
    <w:basedOn w:val="a1"/>
    <w:rsid w:val="007B3AEA"/>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b/>
      <w:bCs/>
      <w:sz w:val="22"/>
      <w:szCs w:val="22"/>
    </w:rPr>
  </w:style>
  <w:style w:type="paragraph" w:customStyle="1" w:styleId="xl311">
    <w:name w:val="xl311"/>
    <w:basedOn w:val="a1"/>
    <w:rsid w:val="007B3AEA"/>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12">
    <w:name w:val="xl312"/>
    <w:basedOn w:val="a1"/>
    <w:rsid w:val="007B3A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2"/>
      <w:szCs w:val="22"/>
    </w:rPr>
  </w:style>
  <w:style w:type="paragraph" w:customStyle="1" w:styleId="xl313">
    <w:name w:val="xl313"/>
    <w:basedOn w:val="a1"/>
    <w:rsid w:val="007B3AEA"/>
    <w:pPr>
      <w:pBdr>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14">
    <w:name w:val="xl314"/>
    <w:basedOn w:val="a1"/>
    <w:rsid w:val="007B3AEA"/>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22"/>
      <w:szCs w:val="22"/>
    </w:rPr>
  </w:style>
  <w:style w:type="paragraph" w:customStyle="1" w:styleId="xl315">
    <w:name w:val="xl315"/>
    <w:basedOn w:val="a1"/>
    <w:rsid w:val="007B3A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2"/>
      <w:szCs w:val="22"/>
    </w:rPr>
  </w:style>
  <w:style w:type="paragraph" w:customStyle="1" w:styleId="xl316">
    <w:name w:val="xl316"/>
    <w:basedOn w:val="a1"/>
    <w:rsid w:val="007B3A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eastAsia="Times New Roman"/>
      <w:b/>
      <w:bCs/>
      <w:color w:val="000000"/>
      <w:sz w:val="22"/>
      <w:szCs w:val="22"/>
    </w:rPr>
  </w:style>
  <w:style w:type="paragraph" w:customStyle="1" w:styleId="xl317">
    <w:name w:val="xl317"/>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18">
    <w:name w:val="xl318"/>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i/>
      <w:iCs/>
      <w:sz w:val="22"/>
      <w:szCs w:val="22"/>
    </w:rPr>
  </w:style>
  <w:style w:type="paragraph" w:customStyle="1" w:styleId="xl319">
    <w:name w:val="xl319"/>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b/>
      <w:bCs/>
      <w:sz w:val="22"/>
      <w:szCs w:val="22"/>
    </w:rPr>
  </w:style>
  <w:style w:type="paragraph" w:customStyle="1" w:styleId="xl320">
    <w:name w:val="xl320"/>
    <w:basedOn w:val="a1"/>
    <w:rsid w:val="007B3AE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i/>
      <w:iCs/>
      <w:sz w:val="22"/>
      <w:szCs w:val="22"/>
    </w:rPr>
  </w:style>
  <w:style w:type="paragraph" w:customStyle="1" w:styleId="xl321">
    <w:name w:val="xl321"/>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b/>
      <w:bCs/>
      <w:i/>
      <w:iCs/>
      <w:sz w:val="22"/>
      <w:szCs w:val="22"/>
    </w:rPr>
  </w:style>
  <w:style w:type="paragraph" w:customStyle="1" w:styleId="xl322">
    <w:name w:val="xl322"/>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23">
    <w:name w:val="xl323"/>
    <w:basedOn w:val="a1"/>
    <w:rsid w:val="007B3AEA"/>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324">
    <w:name w:val="xl324"/>
    <w:basedOn w:val="a1"/>
    <w:rsid w:val="007B3AEA"/>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325">
    <w:name w:val="xl325"/>
    <w:basedOn w:val="a1"/>
    <w:rsid w:val="007B3A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b/>
      <w:bCs/>
      <w:sz w:val="22"/>
      <w:szCs w:val="22"/>
    </w:rPr>
  </w:style>
  <w:style w:type="paragraph" w:customStyle="1" w:styleId="xl326">
    <w:name w:val="xl326"/>
    <w:basedOn w:val="a1"/>
    <w:rsid w:val="007B3AEA"/>
    <w:pPr>
      <w:pBdr>
        <w:top w:val="single" w:sz="4" w:space="0" w:color="auto"/>
        <w:bottom w:val="single" w:sz="4" w:space="0" w:color="auto"/>
      </w:pBdr>
      <w:spacing w:before="100" w:beforeAutospacing="1" w:after="100" w:afterAutospacing="1"/>
      <w:textAlignment w:val="center"/>
    </w:pPr>
    <w:rPr>
      <w:rFonts w:eastAsia="Times New Roman"/>
    </w:rPr>
  </w:style>
  <w:style w:type="paragraph" w:customStyle="1" w:styleId="xl327">
    <w:name w:val="xl327"/>
    <w:basedOn w:val="a1"/>
    <w:rsid w:val="007B3AEA"/>
    <w:pPr>
      <w:pBdr>
        <w:top w:val="single" w:sz="4" w:space="0" w:color="auto"/>
        <w:bottom w:val="single" w:sz="4" w:space="0" w:color="auto"/>
      </w:pBdr>
      <w:spacing w:before="100" w:beforeAutospacing="1" w:after="100" w:afterAutospacing="1"/>
      <w:textAlignment w:val="center"/>
    </w:pPr>
    <w:rPr>
      <w:rFonts w:eastAsia="Times New Roman"/>
    </w:rPr>
  </w:style>
  <w:style w:type="paragraph" w:customStyle="1" w:styleId="xl328">
    <w:name w:val="xl328"/>
    <w:basedOn w:val="a1"/>
    <w:rsid w:val="007B3AEA"/>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eastAsia="Times New Roman"/>
      <w:sz w:val="22"/>
      <w:szCs w:val="22"/>
    </w:rPr>
  </w:style>
  <w:style w:type="paragraph" w:customStyle="1" w:styleId="xl329">
    <w:name w:val="xl329"/>
    <w:basedOn w:val="a1"/>
    <w:rsid w:val="007B3AEA"/>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sz w:val="22"/>
      <w:szCs w:val="22"/>
    </w:rPr>
  </w:style>
  <w:style w:type="paragraph" w:customStyle="1" w:styleId="xl330">
    <w:name w:val="xl330"/>
    <w:basedOn w:val="a1"/>
    <w:rsid w:val="007B3AEA"/>
    <w:pPr>
      <w:pBdr>
        <w:top w:val="single" w:sz="4" w:space="0" w:color="auto"/>
        <w:left w:val="single" w:sz="4" w:space="0" w:color="auto"/>
        <w:bottom w:val="single" w:sz="4" w:space="0" w:color="auto"/>
      </w:pBdr>
      <w:shd w:val="clear" w:color="000000" w:fill="DCE6F1"/>
      <w:spacing w:before="100" w:beforeAutospacing="1" w:after="100" w:afterAutospacing="1"/>
      <w:jc w:val="center"/>
      <w:textAlignment w:val="center"/>
    </w:pPr>
    <w:rPr>
      <w:rFonts w:eastAsia="Times New Roman"/>
      <w:b/>
      <w:bCs/>
      <w:sz w:val="22"/>
      <w:szCs w:val="22"/>
    </w:rPr>
  </w:style>
  <w:style w:type="paragraph" w:customStyle="1" w:styleId="xl331">
    <w:name w:val="xl331"/>
    <w:basedOn w:val="a1"/>
    <w:rsid w:val="007B3A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b/>
      <w:bCs/>
      <w:sz w:val="22"/>
      <w:szCs w:val="22"/>
    </w:rPr>
  </w:style>
  <w:style w:type="paragraph" w:customStyle="1" w:styleId="xl332">
    <w:name w:val="xl332"/>
    <w:basedOn w:val="a1"/>
    <w:rsid w:val="007B3AEA"/>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b/>
      <w:bCs/>
      <w:sz w:val="22"/>
      <w:szCs w:val="22"/>
    </w:rPr>
  </w:style>
  <w:style w:type="paragraph" w:customStyle="1" w:styleId="xl333">
    <w:name w:val="xl333"/>
    <w:basedOn w:val="a1"/>
    <w:rsid w:val="007B3AEA"/>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eastAsia="Times New Roman"/>
      <w:b/>
      <w:bCs/>
      <w:sz w:val="22"/>
      <w:szCs w:val="22"/>
    </w:rPr>
  </w:style>
  <w:style w:type="paragraph" w:customStyle="1" w:styleId="xl334">
    <w:name w:val="xl334"/>
    <w:basedOn w:val="a1"/>
    <w:rsid w:val="007B3AEA"/>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center"/>
      <w:textAlignment w:val="center"/>
    </w:pPr>
    <w:rPr>
      <w:rFonts w:eastAsia="Times New Roman"/>
      <w:b/>
      <w:bCs/>
      <w:sz w:val="22"/>
      <w:szCs w:val="22"/>
    </w:rPr>
  </w:style>
  <w:style w:type="paragraph" w:customStyle="1" w:styleId="xl335">
    <w:name w:val="xl335"/>
    <w:basedOn w:val="a1"/>
    <w:rsid w:val="007B3AEA"/>
    <w:pPr>
      <w:shd w:val="clear" w:color="000000" w:fill="DCE6F1"/>
      <w:spacing w:before="100" w:beforeAutospacing="1" w:after="100" w:afterAutospacing="1"/>
      <w:jc w:val="center"/>
      <w:textAlignment w:val="center"/>
    </w:pPr>
    <w:rPr>
      <w:rFonts w:eastAsia="Times New Roman"/>
      <w:sz w:val="22"/>
      <w:szCs w:val="22"/>
    </w:rPr>
  </w:style>
  <w:style w:type="paragraph" w:customStyle="1" w:styleId="xl336">
    <w:name w:val="xl336"/>
    <w:basedOn w:val="a1"/>
    <w:rsid w:val="007B3AE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b/>
      <w:bCs/>
      <w:color w:val="000000"/>
      <w:sz w:val="22"/>
      <w:szCs w:val="22"/>
    </w:rPr>
  </w:style>
  <w:style w:type="paragraph" w:customStyle="1" w:styleId="xl337">
    <w:name w:val="xl337"/>
    <w:basedOn w:val="a1"/>
    <w:rsid w:val="007B3AEA"/>
    <w:pPr>
      <w:pBdr>
        <w:top w:val="single" w:sz="4" w:space="0" w:color="auto"/>
        <w:left w:val="single" w:sz="4" w:space="0" w:color="auto"/>
        <w:bottom w:val="single" w:sz="8" w:space="0" w:color="auto"/>
      </w:pBdr>
      <w:shd w:val="clear" w:color="000000" w:fill="FFFF00"/>
      <w:spacing w:before="100" w:beforeAutospacing="1" w:after="100" w:afterAutospacing="1"/>
      <w:jc w:val="center"/>
      <w:textAlignment w:val="center"/>
    </w:pPr>
    <w:rPr>
      <w:rFonts w:eastAsia="Times New Roman"/>
      <w:b/>
      <w:bCs/>
      <w:sz w:val="22"/>
      <w:szCs w:val="22"/>
    </w:rPr>
  </w:style>
  <w:style w:type="paragraph" w:customStyle="1" w:styleId="xl338">
    <w:name w:val="xl338"/>
    <w:basedOn w:val="a1"/>
    <w:rsid w:val="007B3AEA"/>
    <w:pPr>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b/>
      <w:bCs/>
      <w:sz w:val="22"/>
      <w:szCs w:val="22"/>
    </w:rPr>
  </w:style>
  <w:style w:type="paragraph" w:customStyle="1" w:styleId="xl339">
    <w:name w:val="xl339"/>
    <w:basedOn w:val="a1"/>
    <w:rsid w:val="007B3AEA"/>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b/>
      <w:bCs/>
      <w:sz w:val="22"/>
      <w:szCs w:val="22"/>
    </w:rPr>
  </w:style>
  <w:style w:type="paragraph" w:customStyle="1" w:styleId="xl340">
    <w:name w:val="xl340"/>
    <w:basedOn w:val="a1"/>
    <w:rsid w:val="007B3AEA"/>
    <w:pPr>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eastAsia="Times New Roman"/>
      <w:b/>
      <w:bCs/>
      <w:sz w:val="22"/>
      <w:szCs w:val="22"/>
    </w:rPr>
  </w:style>
  <w:style w:type="paragraph" w:customStyle="1" w:styleId="xl341">
    <w:name w:val="xl341"/>
    <w:basedOn w:val="a1"/>
    <w:rsid w:val="007B3AEA"/>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eastAsia="Times New Roman"/>
      <w:b/>
      <w:bCs/>
      <w:sz w:val="22"/>
      <w:szCs w:val="22"/>
    </w:rPr>
  </w:style>
  <w:style w:type="paragraph" w:customStyle="1" w:styleId="xl342">
    <w:name w:val="xl342"/>
    <w:basedOn w:val="a1"/>
    <w:rsid w:val="007B3AEA"/>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jc w:val="center"/>
    </w:pPr>
    <w:rPr>
      <w:rFonts w:eastAsia="Times New Roman"/>
      <w:b/>
      <w:bCs/>
      <w:i/>
      <w:iCs/>
      <w:sz w:val="22"/>
      <w:szCs w:val="22"/>
    </w:rPr>
  </w:style>
  <w:style w:type="paragraph" w:customStyle="1" w:styleId="xl343">
    <w:name w:val="xl343"/>
    <w:basedOn w:val="a1"/>
    <w:rsid w:val="007B3AEA"/>
    <w:pPr>
      <w:pBdr>
        <w:top w:val="single" w:sz="8" w:space="0" w:color="auto"/>
        <w:bottom w:val="single" w:sz="8" w:space="0" w:color="auto"/>
      </w:pBdr>
      <w:shd w:val="clear" w:color="000000" w:fill="00B0F0"/>
      <w:spacing w:before="100" w:beforeAutospacing="1" w:after="100" w:afterAutospacing="1"/>
      <w:jc w:val="center"/>
    </w:pPr>
    <w:rPr>
      <w:rFonts w:eastAsia="Times New Roman"/>
      <w:b/>
      <w:bCs/>
      <w:i/>
      <w:iCs/>
      <w:sz w:val="22"/>
      <w:szCs w:val="22"/>
    </w:rPr>
  </w:style>
  <w:style w:type="paragraph" w:customStyle="1" w:styleId="xl344">
    <w:name w:val="xl344"/>
    <w:basedOn w:val="a1"/>
    <w:rsid w:val="007B3AEA"/>
    <w:pPr>
      <w:pBdr>
        <w:top w:val="single" w:sz="8" w:space="0" w:color="auto"/>
        <w:left w:val="single" w:sz="4" w:space="0" w:color="auto"/>
        <w:bottom w:val="single" w:sz="8" w:space="0" w:color="auto"/>
        <w:right w:val="single" w:sz="4" w:space="0" w:color="auto"/>
      </w:pBdr>
      <w:shd w:val="clear" w:color="000000" w:fill="00B0F0"/>
      <w:spacing w:before="100" w:beforeAutospacing="1" w:after="100" w:afterAutospacing="1"/>
      <w:jc w:val="center"/>
    </w:pPr>
    <w:rPr>
      <w:rFonts w:eastAsia="Times New Roman"/>
      <w:b/>
      <w:bCs/>
    </w:rPr>
  </w:style>
  <w:style w:type="paragraph" w:customStyle="1" w:styleId="xl345">
    <w:name w:val="xl345"/>
    <w:basedOn w:val="a1"/>
    <w:rsid w:val="007B3AEA"/>
    <w:pPr>
      <w:pBdr>
        <w:top w:val="single" w:sz="8" w:space="0" w:color="auto"/>
        <w:left w:val="single" w:sz="8" w:space="0" w:color="auto"/>
        <w:bottom w:val="single" w:sz="8" w:space="0" w:color="auto"/>
        <w:right w:val="single" w:sz="4" w:space="0" w:color="auto"/>
      </w:pBdr>
      <w:shd w:val="clear" w:color="000000" w:fill="00B0F0"/>
      <w:spacing w:before="100" w:beforeAutospacing="1" w:after="100" w:afterAutospacing="1"/>
      <w:jc w:val="center"/>
    </w:pPr>
    <w:rPr>
      <w:rFonts w:eastAsia="Times New Roman"/>
      <w:b/>
      <w:bCs/>
      <w:i/>
      <w:iCs/>
      <w:sz w:val="22"/>
      <w:szCs w:val="22"/>
    </w:rPr>
  </w:style>
  <w:style w:type="paragraph" w:customStyle="1" w:styleId="xl346">
    <w:name w:val="xl346"/>
    <w:basedOn w:val="a1"/>
    <w:rsid w:val="007B3AEA"/>
    <w:pPr>
      <w:pBdr>
        <w:top w:val="single" w:sz="8" w:space="0" w:color="auto"/>
        <w:left w:val="single" w:sz="4" w:space="0" w:color="auto"/>
        <w:bottom w:val="single" w:sz="8" w:space="0" w:color="auto"/>
        <w:right w:val="single" w:sz="8" w:space="0" w:color="auto"/>
      </w:pBdr>
      <w:shd w:val="clear" w:color="000000" w:fill="00B0F0"/>
      <w:spacing w:before="100" w:beforeAutospacing="1" w:after="100" w:afterAutospacing="1"/>
      <w:jc w:val="center"/>
    </w:pPr>
    <w:rPr>
      <w:rFonts w:eastAsia="Times New Roman"/>
      <w:b/>
      <w:bCs/>
      <w:i/>
      <w:iCs/>
      <w:sz w:val="22"/>
      <w:szCs w:val="22"/>
    </w:rPr>
  </w:style>
  <w:style w:type="paragraph" w:customStyle="1" w:styleId="xl347">
    <w:name w:val="xl347"/>
    <w:basedOn w:val="a1"/>
    <w:rsid w:val="007B3A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2"/>
      <w:szCs w:val="22"/>
    </w:rPr>
  </w:style>
  <w:style w:type="paragraph" w:customStyle="1" w:styleId="xl348">
    <w:name w:val="xl348"/>
    <w:basedOn w:val="a1"/>
    <w:rsid w:val="007B3AE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349">
    <w:name w:val="xl349"/>
    <w:basedOn w:val="a1"/>
    <w:rsid w:val="007B3AE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350">
    <w:name w:val="xl350"/>
    <w:basedOn w:val="a1"/>
    <w:rsid w:val="007B3AEA"/>
    <w:pPr>
      <w:pBdr>
        <w:top w:val="single" w:sz="4" w:space="0" w:color="auto"/>
        <w:bottom w:val="single" w:sz="4" w:space="0" w:color="auto"/>
      </w:pBdr>
      <w:shd w:val="clear" w:color="000000" w:fill="C5D9F1"/>
      <w:spacing w:before="100" w:beforeAutospacing="1" w:after="100" w:afterAutospacing="1"/>
      <w:textAlignment w:val="center"/>
    </w:pPr>
    <w:rPr>
      <w:rFonts w:eastAsia="Times New Roman"/>
      <w:b/>
      <w:bCs/>
      <w:sz w:val="22"/>
      <w:szCs w:val="22"/>
    </w:rPr>
  </w:style>
  <w:style w:type="paragraph" w:customStyle="1" w:styleId="xl351">
    <w:name w:val="xl351"/>
    <w:basedOn w:val="a1"/>
    <w:rsid w:val="007B3AE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eastAsia="Times New Roman"/>
      <w:b/>
      <w:bCs/>
      <w:sz w:val="22"/>
      <w:szCs w:val="22"/>
    </w:rPr>
  </w:style>
  <w:style w:type="paragraph" w:customStyle="1" w:styleId="xl352">
    <w:name w:val="xl352"/>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53">
    <w:name w:val="xl353"/>
    <w:basedOn w:val="a1"/>
    <w:rsid w:val="007B3AEA"/>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354">
    <w:name w:val="xl354"/>
    <w:basedOn w:val="a1"/>
    <w:rsid w:val="007B3AEA"/>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sz w:val="22"/>
      <w:szCs w:val="22"/>
    </w:rPr>
  </w:style>
  <w:style w:type="paragraph" w:customStyle="1" w:styleId="xl355">
    <w:name w:val="xl355"/>
    <w:basedOn w:val="a1"/>
    <w:rsid w:val="007B3AE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56">
    <w:name w:val="xl356"/>
    <w:basedOn w:val="a1"/>
    <w:rsid w:val="007B3AEA"/>
    <w:pPr>
      <w:pBdr>
        <w:top w:val="single" w:sz="8"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357">
    <w:name w:val="xl357"/>
    <w:basedOn w:val="a1"/>
    <w:rsid w:val="007B3AE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58">
    <w:name w:val="xl358"/>
    <w:basedOn w:val="a1"/>
    <w:rsid w:val="007B3AE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359">
    <w:name w:val="xl359"/>
    <w:basedOn w:val="a1"/>
    <w:rsid w:val="007B3AE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360">
    <w:name w:val="xl360"/>
    <w:basedOn w:val="a1"/>
    <w:rsid w:val="007B3AE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rPr>
  </w:style>
  <w:style w:type="paragraph" w:customStyle="1" w:styleId="xl361">
    <w:name w:val="xl361"/>
    <w:basedOn w:val="a1"/>
    <w:rsid w:val="007B3AEA"/>
    <w:pPr>
      <w:pBdr>
        <w:left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62">
    <w:name w:val="xl362"/>
    <w:basedOn w:val="a1"/>
    <w:rsid w:val="007B3AEA"/>
    <w:pPr>
      <w:pBdr>
        <w:left w:val="single" w:sz="8"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63">
    <w:name w:val="xl363"/>
    <w:basedOn w:val="a1"/>
    <w:rsid w:val="007B3AE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64">
    <w:name w:val="xl364"/>
    <w:basedOn w:val="a1"/>
    <w:rsid w:val="007B3AEA"/>
    <w:pPr>
      <w:pBdr>
        <w:top w:val="single" w:sz="8"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365">
    <w:name w:val="xl365"/>
    <w:basedOn w:val="a1"/>
    <w:rsid w:val="007B3AEA"/>
    <w:pPr>
      <w:pBdr>
        <w:top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rPr>
  </w:style>
  <w:style w:type="paragraph" w:customStyle="1" w:styleId="xl366">
    <w:name w:val="xl366"/>
    <w:basedOn w:val="a1"/>
    <w:rsid w:val="007B3AEA"/>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367">
    <w:name w:val="xl367"/>
    <w:basedOn w:val="a1"/>
    <w:rsid w:val="007B3AEA"/>
    <w:pPr>
      <w:pBdr>
        <w:top w:val="single" w:sz="4" w:space="0" w:color="auto"/>
        <w:bottom w:val="single" w:sz="4" w:space="0" w:color="auto"/>
      </w:pBdr>
      <w:spacing w:before="100" w:beforeAutospacing="1" w:after="100" w:afterAutospacing="1"/>
      <w:jc w:val="center"/>
      <w:textAlignment w:val="center"/>
    </w:pPr>
    <w:rPr>
      <w:rFonts w:eastAsia="Times New Roman"/>
      <w:sz w:val="22"/>
      <w:szCs w:val="22"/>
    </w:rPr>
  </w:style>
  <w:style w:type="paragraph" w:customStyle="1" w:styleId="xl368">
    <w:name w:val="xl368"/>
    <w:basedOn w:val="a1"/>
    <w:rsid w:val="007B3AEA"/>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rPr>
  </w:style>
  <w:style w:type="paragraph" w:customStyle="1" w:styleId="xl369">
    <w:name w:val="xl369"/>
    <w:basedOn w:val="a1"/>
    <w:rsid w:val="007B3AE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rPr>
  </w:style>
  <w:style w:type="paragraph" w:customStyle="1" w:styleId="xl370">
    <w:name w:val="xl370"/>
    <w:basedOn w:val="a1"/>
    <w:rsid w:val="007B3AE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22"/>
      <w:szCs w:val="22"/>
    </w:rPr>
  </w:style>
  <w:style w:type="paragraph" w:customStyle="1" w:styleId="xl371">
    <w:name w:val="xl371"/>
    <w:basedOn w:val="a1"/>
    <w:rsid w:val="007B3AEA"/>
    <w:pPr>
      <w:pBdr>
        <w:top w:val="single" w:sz="4" w:space="0" w:color="auto"/>
        <w:left w:val="single" w:sz="8" w:space="0" w:color="auto"/>
        <w:bottom w:val="single" w:sz="8" w:space="0" w:color="auto"/>
      </w:pBdr>
      <w:shd w:val="clear" w:color="000000" w:fill="FFFF00"/>
      <w:spacing w:before="100" w:beforeAutospacing="1" w:after="100" w:afterAutospacing="1"/>
      <w:jc w:val="right"/>
      <w:textAlignment w:val="center"/>
    </w:pPr>
    <w:rPr>
      <w:rFonts w:eastAsia="Times New Roman"/>
      <w:b/>
      <w:bCs/>
      <w:sz w:val="22"/>
      <w:szCs w:val="22"/>
    </w:rPr>
  </w:style>
  <w:style w:type="paragraph" w:customStyle="1" w:styleId="xl372">
    <w:name w:val="xl372"/>
    <w:basedOn w:val="a1"/>
    <w:rsid w:val="007B3AEA"/>
    <w:pPr>
      <w:pBdr>
        <w:top w:val="single" w:sz="4" w:space="0" w:color="auto"/>
        <w:bottom w:val="single" w:sz="8" w:space="0" w:color="auto"/>
      </w:pBdr>
      <w:shd w:val="clear" w:color="000000" w:fill="FFFF00"/>
      <w:spacing w:before="100" w:beforeAutospacing="1" w:after="100" w:afterAutospacing="1"/>
      <w:jc w:val="right"/>
      <w:textAlignment w:val="center"/>
    </w:pPr>
    <w:rPr>
      <w:rFonts w:eastAsia="Times New Roman"/>
      <w:b/>
      <w:bCs/>
      <w:sz w:val="22"/>
      <w:szCs w:val="22"/>
    </w:rPr>
  </w:style>
  <w:style w:type="paragraph" w:customStyle="1" w:styleId="xl373">
    <w:name w:val="xl373"/>
    <w:basedOn w:val="a1"/>
    <w:rsid w:val="007B3AEA"/>
    <w:pPr>
      <w:pBdr>
        <w:top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rFonts w:eastAsia="Times New Roman"/>
      <w:b/>
      <w:bCs/>
      <w:sz w:val="22"/>
      <w:szCs w:val="22"/>
    </w:rPr>
  </w:style>
  <w:style w:type="paragraph" w:customStyle="1" w:styleId="xl374">
    <w:name w:val="xl374"/>
    <w:basedOn w:val="a1"/>
    <w:rsid w:val="007B3AEA"/>
    <w:pPr>
      <w:pBdr>
        <w:top w:val="single" w:sz="8" w:space="0" w:color="auto"/>
        <w:bottom w:val="single" w:sz="4" w:space="0" w:color="auto"/>
      </w:pBdr>
      <w:spacing w:before="100" w:beforeAutospacing="1" w:after="100" w:afterAutospacing="1"/>
    </w:pPr>
    <w:rPr>
      <w:rFonts w:eastAsia="Times New Roman"/>
      <w:b/>
      <w:bCs/>
      <w:sz w:val="22"/>
      <w:szCs w:val="22"/>
    </w:rPr>
  </w:style>
  <w:style w:type="paragraph" w:customStyle="1" w:styleId="xl375">
    <w:name w:val="xl375"/>
    <w:basedOn w:val="a1"/>
    <w:rsid w:val="007B3AEA"/>
    <w:pPr>
      <w:pBdr>
        <w:top w:val="single" w:sz="8" w:space="0" w:color="auto"/>
        <w:bottom w:val="single" w:sz="4" w:space="0" w:color="auto"/>
        <w:right w:val="single" w:sz="4" w:space="0" w:color="auto"/>
      </w:pBdr>
      <w:spacing w:before="100" w:beforeAutospacing="1" w:after="100" w:afterAutospacing="1"/>
    </w:pPr>
    <w:rPr>
      <w:rFonts w:eastAsia="Times New Roman"/>
      <w:b/>
      <w:bCs/>
      <w:sz w:val="22"/>
      <w:szCs w:val="22"/>
    </w:rPr>
  </w:style>
  <w:style w:type="paragraph" w:customStyle="1" w:styleId="xl376">
    <w:name w:val="xl376"/>
    <w:basedOn w:val="a1"/>
    <w:rsid w:val="007B3AEA"/>
    <w:pPr>
      <w:pBdr>
        <w:bottom w:val="single" w:sz="8" w:space="0" w:color="auto"/>
      </w:pBdr>
      <w:shd w:val="clear" w:color="000000" w:fill="FFFF00"/>
      <w:spacing w:before="100" w:beforeAutospacing="1" w:after="100" w:afterAutospacing="1"/>
      <w:jc w:val="right"/>
      <w:textAlignment w:val="center"/>
    </w:pPr>
    <w:rPr>
      <w:rFonts w:eastAsia="Times New Roman"/>
      <w:b/>
      <w:bCs/>
      <w:sz w:val="22"/>
      <w:szCs w:val="22"/>
    </w:rPr>
  </w:style>
  <w:style w:type="paragraph" w:customStyle="1" w:styleId="xl377">
    <w:name w:val="xl377"/>
    <w:basedOn w:val="a1"/>
    <w:rsid w:val="007B3AEA"/>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78">
    <w:name w:val="xl378"/>
    <w:basedOn w:val="a1"/>
    <w:rsid w:val="007B3AEA"/>
    <w:pPr>
      <w:pBdr>
        <w:top w:val="single" w:sz="8" w:space="0" w:color="auto"/>
        <w:left w:val="single" w:sz="8" w:space="0" w:color="auto"/>
        <w:bottom w:val="single" w:sz="8" w:space="0" w:color="auto"/>
      </w:pBdr>
      <w:shd w:val="clear" w:color="000000" w:fill="00B0F0"/>
      <w:spacing w:before="100" w:beforeAutospacing="1" w:after="100" w:afterAutospacing="1"/>
      <w:jc w:val="right"/>
      <w:textAlignment w:val="center"/>
    </w:pPr>
    <w:rPr>
      <w:rFonts w:eastAsia="Times New Roman"/>
      <w:b/>
      <w:bCs/>
      <w:sz w:val="22"/>
      <w:szCs w:val="22"/>
    </w:rPr>
  </w:style>
  <w:style w:type="paragraph" w:customStyle="1" w:styleId="xl379">
    <w:name w:val="xl379"/>
    <w:basedOn w:val="a1"/>
    <w:rsid w:val="007B3AEA"/>
    <w:pPr>
      <w:pBdr>
        <w:top w:val="single" w:sz="8" w:space="0" w:color="auto"/>
        <w:bottom w:val="single" w:sz="8" w:space="0" w:color="auto"/>
      </w:pBdr>
      <w:shd w:val="clear" w:color="000000" w:fill="00B0F0"/>
      <w:spacing w:before="100" w:beforeAutospacing="1" w:after="100" w:afterAutospacing="1"/>
      <w:jc w:val="right"/>
      <w:textAlignment w:val="center"/>
    </w:pPr>
    <w:rPr>
      <w:rFonts w:eastAsia="Times New Roman"/>
      <w:b/>
      <w:bCs/>
      <w:sz w:val="22"/>
      <w:szCs w:val="22"/>
    </w:rPr>
  </w:style>
  <w:style w:type="paragraph" w:customStyle="1" w:styleId="xl380">
    <w:name w:val="xl380"/>
    <w:basedOn w:val="a1"/>
    <w:rsid w:val="007B3AEA"/>
    <w:pPr>
      <w:pBdr>
        <w:top w:val="single" w:sz="8" w:space="0" w:color="auto"/>
        <w:bottom w:val="single" w:sz="8" w:space="0" w:color="auto"/>
        <w:right w:val="single" w:sz="4" w:space="0" w:color="auto"/>
      </w:pBdr>
      <w:shd w:val="clear" w:color="000000" w:fill="00B0F0"/>
      <w:spacing w:before="100" w:beforeAutospacing="1" w:after="100" w:afterAutospacing="1"/>
      <w:jc w:val="right"/>
      <w:textAlignment w:val="center"/>
    </w:pPr>
    <w:rPr>
      <w:rFonts w:eastAsia="Times New Roman"/>
      <w:b/>
      <w:bCs/>
      <w:sz w:val="22"/>
      <w:szCs w:val="22"/>
    </w:rPr>
  </w:style>
  <w:style w:type="paragraph" w:customStyle="1" w:styleId="xl381">
    <w:name w:val="xl381"/>
    <w:basedOn w:val="a1"/>
    <w:rsid w:val="007B3AEA"/>
    <w:pPr>
      <w:pBdr>
        <w:top w:val="single" w:sz="4" w:space="0" w:color="auto"/>
        <w:bottom w:val="single" w:sz="8" w:space="0" w:color="auto"/>
      </w:pBdr>
      <w:spacing w:before="100" w:beforeAutospacing="1" w:after="100" w:afterAutospacing="1"/>
      <w:jc w:val="center"/>
      <w:textAlignment w:val="center"/>
    </w:pPr>
    <w:rPr>
      <w:rFonts w:eastAsia="Times New Roman"/>
      <w:sz w:val="22"/>
      <w:szCs w:val="22"/>
    </w:rPr>
  </w:style>
  <w:style w:type="paragraph" w:customStyle="1" w:styleId="xl382">
    <w:name w:val="xl382"/>
    <w:basedOn w:val="a1"/>
    <w:rsid w:val="007B3AEA"/>
    <w:pPr>
      <w:pBdr>
        <w:top w:val="single" w:sz="8" w:space="0" w:color="auto"/>
        <w:left w:val="single" w:sz="8"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383">
    <w:name w:val="xl383"/>
    <w:basedOn w:val="a1"/>
    <w:rsid w:val="007B3AEA"/>
    <w:pPr>
      <w:pBdr>
        <w:top w:val="single" w:sz="4" w:space="0" w:color="auto"/>
        <w:bottom w:val="single" w:sz="4" w:space="0" w:color="auto"/>
      </w:pBdr>
      <w:shd w:val="clear" w:color="000000" w:fill="DCE6F1"/>
      <w:spacing w:before="100" w:beforeAutospacing="1" w:after="100" w:afterAutospacing="1"/>
      <w:textAlignment w:val="center"/>
    </w:pPr>
    <w:rPr>
      <w:rFonts w:eastAsia="Times New Roman"/>
      <w:b/>
      <w:bCs/>
      <w:sz w:val="22"/>
      <w:szCs w:val="22"/>
    </w:rPr>
  </w:style>
  <w:style w:type="paragraph" w:customStyle="1" w:styleId="xl384">
    <w:name w:val="xl384"/>
    <w:basedOn w:val="a1"/>
    <w:rsid w:val="007B3AEA"/>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b/>
      <w:bCs/>
      <w:sz w:val="22"/>
      <w:szCs w:val="22"/>
    </w:rPr>
  </w:style>
  <w:style w:type="paragraph" w:customStyle="1" w:styleId="xl385">
    <w:name w:val="xl385"/>
    <w:basedOn w:val="a1"/>
    <w:rsid w:val="007B3AEA"/>
    <w:pPr>
      <w:pBdr>
        <w:top w:val="single" w:sz="8" w:space="0" w:color="auto"/>
      </w:pBdr>
      <w:spacing w:before="100" w:beforeAutospacing="1" w:after="100" w:afterAutospacing="1"/>
    </w:pPr>
    <w:rPr>
      <w:rFonts w:eastAsia="Times New Roman"/>
      <w:b/>
      <w:bCs/>
      <w:sz w:val="22"/>
      <w:szCs w:val="22"/>
    </w:rPr>
  </w:style>
  <w:style w:type="paragraph" w:customStyle="1" w:styleId="xl386">
    <w:name w:val="xl386"/>
    <w:basedOn w:val="a1"/>
    <w:rsid w:val="007B3AEA"/>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sz w:val="22"/>
      <w:szCs w:val="22"/>
    </w:rPr>
  </w:style>
  <w:style w:type="paragraph" w:customStyle="1" w:styleId="xl387">
    <w:name w:val="xl387"/>
    <w:basedOn w:val="a1"/>
    <w:rsid w:val="007B3AEA"/>
    <w:pPr>
      <w:pBdr>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22"/>
      <w:szCs w:val="22"/>
    </w:rPr>
  </w:style>
  <w:style w:type="paragraph" w:customStyle="1" w:styleId="xl388">
    <w:name w:val="xl388"/>
    <w:basedOn w:val="a1"/>
    <w:rsid w:val="007B3AEA"/>
    <w:pPr>
      <w:pBdr>
        <w:top w:val="single" w:sz="4" w:space="0" w:color="auto"/>
        <w:left w:val="single" w:sz="8" w:space="0" w:color="auto"/>
        <w:bottom w:val="single" w:sz="8" w:space="0" w:color="auto"/>
      </w:pBdr>
      <w:shd w:val="clear" w:color="000000" w:fill="E26B0A"/>
      <w:spacing w:before="100" w:beforeAutospacing="1" w:after="100" w:afterAutospacing="1"/>
      <w:jc w:val="right"/>
    </w:pPr>
    <w:rPr>
      <w:rFonts w:eastAsia="Times New Roman"/>
      <w:b/>
      <w:bCs/>
      <w:sz w:val="22"/>
      <w:szCs w:val="22"/>
    </w:rPr>
  </w:style>
  <w:style w:type="paragraph" w:customStyle="1" w:styleId="xl389">
    <w:name w:val="xl389"/>
    <w:basedOn w:val="a1"/>
    <w:rsid w:val="007B3AEA"/>
    <w:pPr>
      <w:pBdr>
        <w:top w:val="single" w:sz="4" w:space="0" w:color="auto"/>
        <w:bottom w:val="single" w:sz="8" w:space="0" w:color="auto"/>
      </w:pBdr>
      <w:shd w:val="clear" w:color="000000" w:fill="E26B0A"/>
      <w:spacing w:before="100" w:beforeAutospacing="1" w:after="100" w:afterAutospacing="1"/>
      <w:jc w:val="right"/>
    </w:pPr>
    <w:rPr>
      <w:rFonts w:eastAsia="Times New Roman"/>
      <w:b/>
      <w:bCs/>
      <w:sz w:val="22"/>
      <w:szCs w:val="22"/>
    </w:rPr>
  </w:style>
  <w:style w:type="paragraph" w:customStyle="1" w:styleId="xl390">
    <w:name w:val="xl390"/>
    <w:basedOn w:val="a1"/>
    <w:rsid w:val="007B3AEA"/>
    <w:pPr>
      <w:pBdr>
        <w:top w:val="single" w:sz="4" w:space="0" w:color="auto"/>
        <w:bottom w:val="single" w:sz="8" w:space="0" w:color="auto"/>
        <w:right w:val="single" w:sz="4" w:space="0" w:color="auto"/>
      </w:pBdr>
      <w:shd w:val="clear" w:color="000000" w:fill="E26B0A"/>
      <w:spacing w:before="100" w:beforeAutospacing="1" w:after="100" w:afterAutospacing="1"/>
      <w:jc w:val="right"/>
    </w:pPr>
    <w:rPr>
      <w:rFonts w:eastAsia="Times New Roman"/>
      <w:b/>
      <w:bCs/>
      <w:sz w:val="22"/>
      <w:szCs w:val="22"/>
    </w:rPr>
  </w:style>
  <w:style w:type="paragraph" w:customStyle="1" w:styleId="xl391">
    <w:name w:val="xl391"/>
    <w:basedOn w:val="a1"/>
    <w:rsid w:val="007B3AEA"/>
    <w:pPr>
      <w:pBdr>
        <w:top w:val="single" w:sz="4" w:space="0" w:color="auto"/>
        <w:left w:val="single" w:sz="8" w:space="0" w:color="auto"/>
        <w:bottom w:val="single" w:sz="8"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392">
    <w:name w:val="xl392"/>
    <w:basedOn w:val="a1"/>
    <w:rsid w:val="007B3AEA"/>
    <w:pPr>
      <w:pBdr>
        <w:top w:val="single" w:sz="4" w:space="0" w:color="auto"/>
        <w:bottom w:val="single" w:sz="8"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393">
    <w:name w:val="xl393"/>
    <w:basedOn w:val="a1"/>
    <w:rsid w:val="007B3AEA"/>
    <w:pPr>
      <w:pBdr>
        <w:top w:val="single" w:sz="4" w:space="0" w:color="auto"/>
        <w:bottom w:val="single" w:sz="8" w:space="0" w:color="auto"/>
        <w:right w:val="single" w:sz="4"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394">
    <w:name w:val="xl394"/>
    <w:basedOn w:val="a1"/>
    <w:rsid w:val="007B3AEA"/>
    <w:pPr>
      <w:pBdr>
        <w:top w:val="single" w:sz="4" w:space="0" w:color="auto"/>
        <w:left w:val="single" w:sz="8" w:space="0" w:color="auto"/>
        <w:bottom w:val="single" w:sz="4"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395">
    <w:name w:val="xl395"/>
    <w:basedOn w:val="a1"/>
    <w:rsid w:val="007B3AEA"/>
    <w:pPr>
      <w:pBdr>
        <w:top w:val="single" w:sz="4" w:space="0" w:color="auto"/>
        <w:bottom w:val="single" w:sz="4"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396">
    <w:name w:val="xl396"/>
    <w:basedOn w:val="a1"/>
    <w:rsid w:val="007B3AEA"/>
    <w:pPr>
      <w:pBdr>
        <w:top w:val="single" w:sz="4" w:space="0" w:color="auto"/>
        <w:bottom w:val="single" w:sz="4" w:space="0" w:color="auto"/>
        <w:right w:val="single" w:sz="4"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397">
    <w:name w:val="xl397"/>
    <w:basedOn w:val="a1"/>
    <w:rsid w:val="007B3AEA"/>
    <w:pPr>
      <w:pBdr>
        <w:top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eastAsia="Times New Roman"/>
      <w:b/>
      <w:bCs/>
      <w:sz w:val="22"/>
      <w:szCs w:val="22"/>
    </w:rPr>
  </w:style>
  <w:style w:type="paragraph" w:customStyle="1" w:styleId="xl398">
    <w:name w:val="xl398"/>
    <w:basedOn w:val="a1"/>
    <w:rsid w:val="007B3AEA"/>
    <w:pPr>
      <w:pBdr>
        <w:top w:val="single" w:sz="8" w:space="0" w:color="auto"/>
      </w:pBdr>
      <w:spacing w:before="100" w:beforeAutospacing="1" w:after="100" w:afterAutospacing="1"/>
    </w:pPr>
    <w:rPr>
      <w:rFonts w:eastAsia="Times New Roman"/>
      <w:b/>
      <w:bCs/>
      <w:sz w:val="22"/>
      <w:szCs w:val="22"/>
    </w:rPr>
  </w:style>
  <w:style w:type="paragraph" w:customStyle="1" w:styleId="xl399">
    <w:name w:val="xl399"/>
    <w:basedOn w:val="a1"/>
    <w:rsid w:val="007B3AEA"/>
    <w:pPr>
      <w:pBdr>
        <w:top w:val="single" w:sz="4" w:space="0" w:color="auto"/>
        <w:left w:val="single" w:sz="8" w:space="0" w:color="auto"/>
        <w:bottom w:val="single" w:sz="8" w:space="0" w:color="auto"/>
      </w:pBdr>
      <w:shd w:val="clear" w:color="000000" w:fill="E26B0A"/>
      <w:spacing w:before="100" w:beforeAutospacing="1" w:after="100" w:afterAutospacing="1"/>
      <w:jc w:val="right"/>
    </w:pPr>
    <w:rPr>
      <w:rFonts w:eastAsia="Times New Roman"/>
      <w:b/>
      <w:bCs/>
      <w:sz w:val="22"/>
      <w:szCs w:val="22"/>
    </w:rPr>
  </w:style>
  <w:style w:type="paragraph" w:customStyle="1" w:styleId="xl400">
    <w:name w:val="xl400"/>
    <w:basedOn w:val="a1"/>
    <w:rsid w:val="007B3AEA"/>
    <w:pPr>
      <w:pBdr>
        <w:top w:val="single" w:sz="4" w:space="0" w:color="auto"/>
        <w:bottom w:val="single" w:sz="8" w:space="0" w:color="auto"/>
      </w:pBdr>
      <w:shd w:val="clear" w:color="000000" w:fill="E26B0A"/>
      <w:spacing w:before="100" w:beforeAutospacing="1" w:after="100" w:afterAutospacing="1"/>
      <w:jc w:val="right"/>
    </w:pPr>
    <w:rPr>
      <w:rFonts w:eastAsia="Times New Roman"/>
      <w:b/>
      <w:bCs/>
      <w:sz w:val="22"/>
      <w:szCs w:val="22"/>
    </w:rPr>
  </w:style>
  <w:style w:type="paragraph" w:customStyle="1" w:styleId="xl401">
    <w:name w:val="xl401"/>
    <w:basedOn w:val="a1"/>
    <w:rsid w:val="007B3AEA"/>
    <w:pPr>
      <w:pBdr>
        <w:top w:val="single" w:sz="4" w:space="0" w:color="auto"/>
        <w:bottom w:val="single" w:sz="8" w:space="0" w:color="auto"/>
        <w:right w:val="single" w:sz="4" w:space="0" w:color="auto"/>
      </w:pBdr>
      <w:shd w:val="clear" w:color="000000" w:fill="E26B0A"/>
      <w:spacing w:before="100" w:beforeAutospacing="1" w:after="100" w:afterAutospacing="1"/>
      <w:jc w:val="right"/>
    </w:pPr>
    <w:rPr>
      <w:rFonts w:eastAsia="Times New Roman"/>
      <w:b/>
      <w:bCs/>
      <w:sz w:val="22"/>
      <w:szCs w:val="22"/>
    </w:rPr>
  </w:style>
  <w:style w:type="paragraph" w:customStyle="1" w:styleId="xl402">
    <w:name w:val="xl402"/>
    <w:basedOn w:val="a1"/>
    <w:rsid w:val="007B3AEA"/>
    <w:pPr>
      <w:pBdr>
        <w:top w:val="single" w:sz="4" w:space="0" w:color="auto"/>
        <w:left w:val="single" w:sz="8" w:space="0" w:color="auto"/>
        <w:bottom w:val="single" w:sz="8"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403">
    <w:name w:val="xl403"/>
    <w:basedOn w:val="a1"/>
    <w:rsid w:val="007B3AEA"/>
    <w:pPr>
      <w:pBdr>
        <w:top w:val="single" w:sz="4" w:space="0" w:color="auto"/>
        <w:bottom w:val="single" w:sz="8"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404">
    <w:name w:val="xl404"/>
    <w:basedOn w:val="a1"/>
    <w:rsid w:val="007B3AEA"/>
    <w:pPr>
      <w:pBdr>
        <w:top w:val="single" w:sz="4" w:space="0" w:color="auto"/>
        <w:bottom w:val="single" w:sz="8" w:space="0" w:color="auto"/>
        <w:right w:val="single" w:sz="4"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405">
    <w:name w:val="xl405"/>
    <w:basedOn w:val="a1"/>
    <w:rsid w:val="007B3AEA"/>
    <w:pPr>
      <w:pBdr>
        <w:top w:val="single" w:sz="4" w:space="0" w:color="auto"/>
        <w:left w:val="single" w:sz="8" w:space="0" w:color="auto"/>
        <w:bottom w:val="single" w:sz="4"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406">
    <w:name w:val="xl406"/>
    <w:basedOn w:val="a1"/>
    <w:rsid w:val="007B3AEA"/>
    <w:pPr>
      <w:pBdr>
        <w:top w:val="single" w:sz="4" w:space="0" w:color="auto"/>
        <w:bottom w:val="single" w:sz="4" w:space="0" w:color="auto"/>
      </w:pBdr>
      <w:shd w:val="clear" w:color="000000" w:fill="FCD5B4"/>
      <w:spacing w:before="100" w:beforeAutospacing="1" w:after="100" w:afterAutospacing="1"/>
      <w:jc w:val="right"/>
    </w:pPr>
    <w:rPr>
      <w:rFonts w:eastAsia="Times New Roman"/>
      <w:b/>
      <w:bCs/>
      <w:sz w:val="22"/>
      <w:szCs w:val="22"/>
    </w:rPr>
  </w:style>
  <w:style w:type="paragraph" w:customStyle="1" w:styleId="xl407">
    <w:name w:val="xl407"/>
    <w:basedOn w:val="a1"/>
    <w:rsid w:val="007B3AEA"/>
    <w:pPr>
      <w:pBdr>
        <w:top w:val="single" w:sz="4" w:space="0" w:color="auto"/>
        <w:bottom w:val="single" w:sz="4" w:space="0" w:color="auto"/>
        <w:right w:val="single" w:sz="4" w:space="0" w:color="auto"/>
      </w:pBdr>
      <w:shd w:val="clear" w:color="000000" w:fill="FCD5B4"/>
      <w:spacing w:before="100" w:beforeAutospacing="1" w:after="100" w:afterAutospacing="1"/>
      <w:jc w:val="right"/>
    </w:pPr>
    <w:rPr>
      <w:rFonts w:eastAsia="Times New Roman"/>
      <w:b/>
      <w:bCs/>
      <w:sz w:val="22"/>
      <w:szCs w:val="22"/>
    </w:rPr>
  </w:style>
  <w:style w:type="character" w:customStyle="1" w:styleId="52">
    <w:name w:val="Название Знак5"/>
    <w:basedOn w:val="a2"/>
    <w:uiPriority w:val="10"/>
    <w:rsid w:val="007B3AEA"/>
    <w:rPr>
      <w:rFonts w:ascii="Cambria" w:eastAsia="Times New Roman" w:hAnsi="Cambria" w:cs="Times New Roman"/>
      <w:color w:val="17365D"/>
      <w:spacing w:val="5"/>
      <w:kern w:val="28"/>
      <w:sz w:val="52"/>
      <w:szCs w:val="52"/>
    </w:rPr>
  </w:style>
  <w:style w:type="numbering" w:customStyle="1" w:styleId="111111">
    <w:name w:val="Нет списка111111"/>
    <w:next w:val="a4"/>
    <w:uiPriority w:val="99"/>
    <w:semiHidden/>
    <w:unhideWhenUsed/>
    <w:rsid w:val="007B3AEA"/>
  </w:style>
  <w:style w:type="paragraph" w:customStyle="1" w:styleId="xl408">
    <w:name w:val="xl408"/>
    <w:basedOn w:val="a1"/>
    <w:rsid w:val="007B3AEA"/>
    <w:pPr>
      <w:pBdr>
        <w:left w:val="single" w:sz="8"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09">
    <w:name w:val="xl409"/>
    <w:basedOn w:val="a1"/>
    <w:rsid w:val="007B3AE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0">
    <w:name w:val="xl410"/>
    <w:basedOn w:val="a1"/>
    <w:rsid w:val="007B3AE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1">
    <w:name w:val="xl411"/>
    <w:basedOn w:val="a1"/>
    <w:rsid w:val="007B3AE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2">
    <w:name w:val="xl412"/>
    <w:basedOn w:val="a1"/>
    <w:rsid w:val="007B3AE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3">
    <w:name w:val="xl413"/>
    <w:basedOn w:val="a1"/>
    <w:rsid w:val="007B3AE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4">
    <w:name w:val="xl414"/>
    <w:basedOn w:val="a1"/>
    <w:rsid w:val="007B3AEA"/>
    <w:pPr>
      <w:pBdr>
        <w:bottom w:val="single" w:sz="8" w:space="0" w:color="auto"/>
      </w:pBdr>
      <w:shd w:val="clear" w:color="000000" w:fill="FFFF00"/>
      <w:spacing w:before="100" w:beforeAutospacing="1" w:after="100" w:afterAutospacing="1"/>
      <w:jc w:val="right"/>
      <w:textAlignment w:val="center"/>
    </w:pPr>
    <w:rPr>
      <w:rFonts w:eastAsia="Times New Roman"/>
      <w:b/>
      <w:bCs/>
      <w:sz w:val="22"/>
      <w:szCs w:val="22"/>
      <w:lang w:val="uk-UA" w:eastAsia="uk-UA"/>
    </w:rPr>
  </w:style>
  <w:style w:type="paragraph" w:customStyle="1" w:styleId="xl415">
    <w:name w:val="xl415"/>
    <w:basedOn w:val="a1"/>
    <w:rsid w:val="007B3AEA"/>
    <w:pPr>
      <w:pBdr>
        <w:top w:val="single" w:sz="8" w:space="0" w:color="auto"/>
      </w:pBdr>
      <w:spacing w:before="100" w:beforeAutospacing="1" w:after="100" w:afterAutospacing="1"/>
    </w:pPr>
    <w:rPr>
      <w:rFonts w:eastAsia="Times New Roman"/>
      <w:b/>
      <w:bCs/>
      <w:sz w:val="22"/>
      <w:szCs w:val="22"/>
      <w:lang w:val="uk-UA" w:eastAsia="uk-UA"/>
    </w:rPr>
  </w:style>
  <w:style w:type="paragraph" w:customStyle="1" w:styleId="xl416">
    <w:name w:val="xl416"/>
    <w:basedOn w:val="a1"/>
    <w:rsid w:val="007B3AEA"/>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7">
    <w:name w:val="xl417"/>
    <w:basedOn w:val="a1"/>
    <w:rsid w:val="007B3AEA"/>
    <w:pPr>
      <w:pBdr>
        <w:top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8">
    <w:name w:val="xl418"/>
    <w:basedOn w:val="a1"/>
    <w:rsid w:val="007B3AEA"/>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19">
    <w:name w:val="xl419"/>
    <w:basedOn w:val="a1"/>
    <w:rsid w:val="007B3AE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0">
    <w:name w:val="xl420"/>
    <w:basedOn w:val="a1"/>
    <w:rsid w:val="007B3AE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1">
    <w:name w:val="xl421"/>
    <w:basedOn w:val="a1"/>
    <w:rsid w:val="007B3AE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eastAsia="Times New Roman"/>
      <w:sz w:val="22"/>
      <w:szCs w:val="22"/>
      <w:lang w:val="uk-UA" w:eastAsia="uk-UA"/>
    </w:rPr>
  </w:style>
  <w:style w:type="paragraph" w:customStyle="1" w:styleId="xl422">
    <w:name w:val="xl422"/>
    <w:basedOn w:val="a1"/>
    <w:rsid w:val="007B3AEA"/>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eastAsia="Times New Roman"/>
      <w:sz w:val="22"/>
      <w:szCs w:val="22"/>
      <w:lang w:val="uk-UA" w:eastAsia="uk-UA"/>
    </w:rPr>
  </w:style>
  <w:style w:type="paragraph" w:customStyle="1" w:styleId="xl423">
    <w:name w:val="xl423"/>
    <w:basedOn w:val="a1"/>
    <w:rsid w:val="007B3AE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4">
    <w:name w:val="xl424"/>
    <w:basedOn w:val="a1"/>
    <w:rsid w:val="007B3AE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5">
    <w:name w:val="xl425"/>
    <w:basedOn w:val="a1"/>
    <w:rsid w:val="007B3AEA"/>
    <w:pPr>
      <w:pBdr>
        <w:top w:val="single" w:sz="8" w:space="0" w:color="auto"/>
        <w:left w:val="single" w:sz="4"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6">
    <w:name w:val="xl426"/>
    <w:basedOn w:val="a1"/>
    <w:rsid w:val="007B3AEA"/>
    <w:pPr>
      <w:pBdr>
        <w:left w:val="single" w:sz="4"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7">
    <w:name w:val="xl427"/>
    <w:basedOn w:val="a1"/>
    <w:rsid w:val="007B3AEA"/>
    <w:pPr>
      <w:pBdr>
        <w:top w:val="single" w:sz="8"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8">
    <w:name w:val="xl428"/>
    <w:basedOn w:val="a1"/>
    <w:rsid w:val="007B3AEA"/>
    <w:pPr>
      <w:pBdr>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29">
    <w:name w:val="xl429"/>
    <w:basedOn w:val="a1"/>
    <w:rsid w:val="007B3AEA"/>
    <w:pPr>
      <w:pBdr>
        <w:bottom w:val="single" w:sz="8" w:space="0" w:color="auto"/>
        <w:right w:val="single" w:sz="4" w:space="0" w:color="auto"/>
      </w:pBdr>
      <w:spacing w:before="100" w:beforeAutospacing="1" w:after="100" w:afterAutospacing="1"/>
      <w:jc w:val="center"/>
      <w:textAlignment w:val="center"/>
    </w:pPr>
    <w:rPr>
      <w:rFonts w:eastAsia="Times New Roman"/>
      <w:sz w:val="22"/>
      <w:szCs w:val="22"/>
      <w:lang w:val="uk-UA" w:eastAsia="uk-UA"/>
    </w:rPr>
  </w:style>
  <w:style w:type="paragraph" w:customStyle="1" w:styleId="xl430">
    <w:name w:val="xl430"/>
    <w:basedOn w:val="a1"/>
    <w:rsid w:val="007B3A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2"/>
      <w:szCs w:val="22"/>
      <w:lang w:val="uk-UA" w:eastAsia="uk-UA"/>
    </w:rPr>
  </w:style>
  <w:style w:type="paragraph" w:customStyle="1" w:styleId="xl431">
    <w:name w:val="xl431"/>
    <w:basedOn w:val="a1"/>
    <w:rsid w:val="007B3AE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val="uk-UA" w:eastAsia="uk-UA"/>
    </w:rPr>
  </w:style>
  <w:style w:type="paragraph" w:customStyle="1" w:styleId="xl432">
    <w:name w:val="xl432"/>
    <w:basedOn w:val="a1"/>
    <w:rsid w:val="007B3AE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lang w:val="uk-UA" w:eastAsia="uk-UA"/>
    </w:rPr>
  </w:style>
  <w:style w:type="paragraph" w:customStyle="1" w:styleId="xl433">
    <w:name w:val="xl433"/>
    <w:basedOn w:val="a1"/>
    <w:rsid w:val="007B3AEA"/>
    <w:pPr>
      <w:pBdr>
        <w:top w:val="single" w:sz="4" w:space="0" w:color="auto"/>
        <w:bottom w:val="single" w:sz="4" w:space="0" w:color="auto"/>
      </w:pBdr>
      <w:shd w:val="clear" w:color="000000" w:fill="E26B0A"/>
      <w:spacing w:before="100" w:beforeAutospacing="1" w:after="100" w:afterAutospacing="1"/>
      <w:textAlignment w:val="center"/>
    </w:pPr>
    <w:rPr>
      <w:rFonts w:eastAsia="Times New Roman"/>
      <w:b/>
      <w:bCs/>
      <w:sz w:val="22"/>
      <w:szCs w:val="22"/>
      <w:lang w:val="uk-UA" w:eastAsia="uk-UA"/>
    </w:rPr>
  </w:style>
  <w:style w:type="paragraph" w:customStyle="1" w:styleId="xl434">
    <w:name w:val="xl434"/>
    <w:basedOn w:val="a1"/>
    <w:rsid w:val="007B3AEA"/>
    <w:pPr>
      <w:pBdr>
        <w:top w:val="single" w:sz="4" w:space="0" w:color="auto"/>
        <w:bottom w:val="single" w:sz="4" w:space="0" w:color="auto"/>
        <w:right w:val="single" w:sz="4" w:space="0" w:color="auto"/>
      </w:pBdr>
      <w:shd w:val="clear" w:color="000000" w:fill="E26B0A"/>
      <w:spacing w:before="100" w:beforeAutospacing="1" w:after="100" w:afterAutospacing="1"/>
      <w:textAlignment w:val="center"/>
    </w:pPr>
    <w:rPr>
      <w:rFonts w:eastAsia="Times New Roman"/>
      <w:b/>
      <w:bCs/>
      <w:sz w:val="22"/>
      <w:szCs w:val="22"/>
      <w:lang w:val="uk-UA" w:eastAsia="uk-UA"/>
    </w:rPr>
  </w:style>
  <w:style w:type="character" w:customStyle="1" w:styleId="113">
    <w:name w:val="Заголовок 1 Знак1"/>
    <w:aliases w:val="Розділ Знак1"/>
    <w:basedOn w:val="a2"/>
    <w:uiPriority w:val="99"/>
    <w:rsid w:val="007B3AEA"/>
    <w:rPr>
      <w:rFonts w:asciiTheme="majorHAnsi" w:eastAsiaTheme="majorEastAsia" w:hAnsiTheme="majorHAnsi" w:cstheme="majorBidi"/>
      <w:color w:val="2E74B5" w:themeColor="accent1" w:themeShade="BF"/>
      <w:sz w:val="32"/>
      <w:szCs w:val="32"/>
    </w:rPr>
  </w:style>
  <w:style w:type="character" w:customStyle="1" w:styleId="213">
    <w:name w:val="Заголовок 2 Знак1"/>
    <w:aliases w:val="Підрозділ Знак1"/>
    <w:basedOn w:val="a2"/>
    <w:uiPriority w:val="99"/>
    <w:semiHidden/>
    <w:rsid w:val="007B3AEA"/>
    <w:rPr>
      <w:rFonts w:asciiTheme="majorHAnsi" w:eastAsiaTheme="majorEastAsia" w:hAnsiTheme="majorHAnsi" w:cstheme="majorBidi"/>
      <w:color w:val="2E74B5" w:themeColor="accent1" w:themeShade="BF"/>
      <w:sz w:val="26"/>
      <w:szCs w:val="26"/>
    </w:rPr>
  </w:style>
  <w:style w:type="character" w:customStyle="1" w:styleId="312">
    <w:name w:val="Заголовок 3 Знак1"/>
    <w:aliases w:val="Підпідрозділ Знак1"/>
    <w:basedOn w:val="a2"/>
    <w:uiPriority w:val="99"/>
    <w:semiHidden/>
    <w:rsid w:val="007B3AEA"/>
    <w:rPr>
      <w:rFonts w:asciiTheme="majorHAnsi" w:eastAsiaTheme="majorEastAsia" w:hAnsiTheme="majorHAnsi" w:cstheme="majorBidi"/>
      <w:color w:val="1F4D78" w:themeColor="accent1" w:themeShade="7F"/>
      <w:sz w:val="24"/>
      <w:szCs w:val="24"/>
    </w:rPr>
  </w:style>
  <w:style w:type="character" w:customStyle="1" w:styleId="411">
    <w:name w:val="Заголовок 4 Знак1"/>
    <w:aliases w:val="Підпідпідрозділ Знак1"/>
    <w:basedOn w:val="a2"/>
    <w:semiHidden/>
    <w:rsid w:val="007B3AEA"/>
    <w:rPr>
      <w:rFonts w:asciiTheme="majorHAnsi" w:eastAsiaTheme="majorEastAsia" w:hAnsiTheme="majorHAnsi" w:cstheme="majorBidi"/>
      <w:i/>
      <w:iCs/>
      <w:color w:val="2E74B5" w:themeColor="accent1" w:themeShade="BF"/>
      <w:sz w:val="22"/>
      <w:szCs w:val="22"/>
    </w:rPr>
  </w:style>
  <w:style w:type="character" w:customStyle="1" w:styleId="62">
    <w:name w:val="Название Знак6"/>
    <w:basedOn w:val="a2"/>
    <w:uiPriority w:val="10"/>
    <w:locked/>
    <w:rsid w:val="007B3AEA"/>
    <w:rPr>
      <w:rFonts w:ascii="Cambria" w:eastAsia="Times New Roman" w:hAnsi="Cambria"/>
      <w:color w:val="17365D"/>
      <w:spacing w:val="5"/>
      <w:kern w:val="28"/>
      <w:sz w:val="52"/>
      <w:szCs w:val="52"/>
      <w:lang w:val="uk-UA"/>
    </w:rPr>
  </w:style>
  <w:style w:type="paragraph" w:customStyle="1" w:styleId="xl435">
    <w:name w:val="xl435"/>
    <w:basedOn w:val="a1"/>
    <w:rsid w:val="007B3AEA"/>
    <w:pPr>
      <w:pBdr>
        <w:top w:val="single" w:sz="8"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436">
    <w:name w:val="xl436"/>
    <w:basedOn w:val="a1"/>
    <w:rsid w:val="007B3AEA"/>
    <w:pPr>
      <w:pBdr>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437">
    <w:name w:val="xl437"/>
    <w:basedOn w:val="a1"/>
    <w:rsid w:val="007B3AEA"/>
    <w:pPr>
      <w:pBdr>
        <w:bottom w:val="single" w:sz="8" w:space="0" w:color="auto"/>
        <w:right w:val="single" w:sz="4" w:space="0" w:color="auto"/>
      </w:pBdr>
      <w:spacing w:before="100" w:beforeAutospacing="1" w:after="100" w:afterAutospacing="1"/>
      <w:jc w:val="center"/>
      <w:textAlignment w:val="center"/>
    </w:pPr>
    <w:rPr>
      <w:rFonts w:eastAsia="Times New Roman"/>
      <w:sz w:val="22"/>
      <w:szCs w:val="22"/>
    </w:rPr>
  </w:style>
  <w:style w:type="paragraph" w:customStyle="1" w:styleId="xl438">
    <w:name w:val="xl438"/>
    <w:basedOn w:val="a1"/>
    <w:rsid w:val="007B3AE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olor w:val="000000"/>
      <w:sz w:val="22"/>
      <w:szCs w:val="22"/>
    </w:rPr>
  </w:style>
  <w:style w:type="paragraph" w:customStyle="1" w:styleId="xl439">
    <w:name w:val="xl439"/>
    <w:basedOn w:val="a1"/>
    <w:rsid w:val="007B3AEA"/>
    <w:pPr>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440">
    <w:name w:val="xl440"/>
    <w:basedOn w:val="a1"/>
    <w:rsid w:val="007B3AE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sz w:val="22"/>
      <w:szCs w:val="22"/>
    </w:rPr>
  </w:style>
  <w:style w:type="paragraph" w:customStyle="1" w:styleId="xl441">
    <w:name w:val="xl441"/>
    <w:basedOn w:val="a1"/>
    <w:rsid w:val="007B3AEA"/>
    <w:pPr>
      <w:pBdr>
        <w:top w:val="single" w:sz="4" w:space="0" w:color="auto"/>
        <w:bottom w:val="single" w:sz="4" w:space="0" w:color="auto"/>
      </w:pBdr>
      <w:shd w:val="clear" w:color="000000" w:fill="E26B0A"/>
      <w:spacing w:before="100" w:beforeAutospacing="1" w:after="100" w:afterAutospacing="1"/>
      <w:textAlignment w:val="center"/>
    </w:pPr>
    <w:rPr>
      <w:rFonts w:eastAsia="Times New Roman"/>
      <w:b/>
      <w:bCs/>
      <w:sz w:val="22"/>
      <w:szCs w:val="22"/>
    </w:rPr>
  </w:style>
  <w:style w:type="paragraph" w:customStyle="1" w:styleId="xl442">
    <w:name w:val="xl442"/>
    <w:basedOn w:val="a1"/>
    <w:rsid w:val="007B3AEA"/>
    <w:pPr>
      <w:pBdr>
        <w:top w:val="single" w:sz="4" w:space="0" w:color="auto"/>
        <w:bottom w:val="single" w:sz="4" w:space="0" w:color="auto"/>
        <w:right w:val="single" w:sz="4" w:space="0" w:color="auto"/>
      </w:pBdr>
      <w:shd w:val="clear" w:color="000000" w:fill="E26B0A"/>
      <w:spacing w:before="100" w:beforeAutospacing="1" w:after="100" w:afterAutospacing="1"/>
      <w:textAlignment w:val="center"/>
    </w:pPr>
    <w:rPr>
      <w:rFonts w:eastAsia="Times New Roman"/>
      <w:b/>
      <w:bCs/>
      <w:sz w:val="22"/>
      <w:szCs w:val="22"/>
    </w:rPr>
  </w:style>
  <w:style w:type="paragraph" w:customStyle="1" w:styleId="xl443">
    <w:name w:val="xl443"/>
    <w:basedOn w:val="a1"/>
    <w:rsid w:val="007B3AEA"/>
    <w:pPr>
      <w:pBdr>
        <w:top w:val="single" w:sz="4" w:space="0" w:color="auto"/>
        <w:left w:val="single" w:sz="4" w:space="0" w:color="auto"/>
        <w:bottom w:val="single" w:sz="4" w:space="0" w:color="auto"/>
      </w:pBdr>
      <w:shd w:val="clear" w:color="000000" w:fill="E26B0A"/>
      <w:spacing w:before="100" w:beforeAutospacing="1" w:after="100" w:afterAutospacing="1"/>
      <w:textAlignment w:val="center"/>
    </w:pPr>
    <w:rPr>
      <w:rFonts w:eastAsia="Times New Roman"/>
      <w:b/>
      <w:bCs/>
      <w:sz w:val="22"/>
      <w:szCs w:val="22"/>
    </w:rPr>
  </w:style>
  <w:style w:type="paragraph" w:styleId="afff8">
    <w:name w:val="Plain Text"/>
    <w:basedOn w:val="a1"/>
    <w:link w:val="afff9"/>
    <w:uiPriority w:val="99"/>
    <w:unhideWhenUsed/>
    <w:rsid w:val="007B3AEA"/>
    <w:rPr>
      <w:sz w:val="22"/>
      <w:szCs w:val="21"/>
      <w:lang w:eastAsia="en-US"/>
    </w:rPr>
  </w:style>
  <w:style w:type="character" w:customStyle="1" w:styleId="afff9">
    <w:name w:val="Текст Знак"/>
    <w:basedOn w:val="a2"/>
    <w:link w:val="afff8"/>
    <w:uiPriority w:val="99"/>
    <w:rsid w:val="007B3AEA"/>
    <w:rPr>
      <w:rFonts w:ascii="Times New Roman" w:eastAsia="Calibri" w:hAnsi="Times New Roman" w:cs="Times New Roman"/>
      <w:szCs w:val="21"/>
    </w:rPr>
  </w:style>
  <w:style w:type="character" w:customStyle="1" w:styleId="1e">
    <w:name w:val="Знак Знак1"/>
    <w:rsid w:val="007B3AEA"/>
    <w:rPr>
      <w:rFonts w:ascii="Times New Roman" w:eastAsia="Times New Roman" w:hAnsi="Times New Roman" w:cs="Times New Roman"/>
      <w:b/>
      <w:bCs/>
      <w:sz w:val="28"/>
      <w:szCs w:val="24"/>
      <w:lang w:val="uk-UA" w:eastAsia="ru-RU"/>
    </w:rPr>
  </w:style>
  <w:style w:type="character" w:customStyle="1" w:styleId="contact-name">
    <w:name w:val="contact-name"/>
    <w:basedOn w:val="a2"/>
    <w:rsid w:val="007B3AEA"/>
  </w:style>
  <w:style w:type="paragraph" w:customStyle="1" w:styleId="3d">
    <w:name w:val="Заголовок 3 для ИП КОЭ"/>
    <w:basedOn w:val="3"/>
    <w:autoRedefine/>
    <w:rsid w:val="007B3AEA"/>
    <w:pPr>
      <w:numPr>
        <w:ilvl w:val="0"/>
        <w:numId w:val="0"/>
      </w:numPr>
      <w:spacing w:before="0" w:after="0"/>
    </w:pPr>
    <w:rPr>
      <w:rFonts w:ascii="Times New Roman" w:hAnsi="Times New Roman"/>
      <w:bCs w:val="0"/>
      <w:sz w:val="24"/>
      <w:szCs w:val="24"/>
      <w:lang w:eastAsia="ru-RU"/>
    </w:rPr>
  </w:style>
  <w:style w:type="character" w:customStyle="1" w:styleId="Bodytext2">
    <w:name w:val="Body text (2)_"/>
    <w:link w:val="Bodytext20"/>
    <w:rsid w:val="007B3AEA"/>
    <w:rPr>
      <w:shd w:val="clear" w:color="auto" w:fill="FFFFFF"/>
    </w:rPr>
  </w:style>
  <w:style w:type="paragraph" w:customStyle="1" w:styleId="Bodytext20">
    <w:name w:val="Body text (2)"/>
    <w:basedOn w:val="a1"/>
    <w:link w:val="Bodytext2"/>
    <w:rsid w:val="007B3AEA"/>
    <w:pPr>
      <w:widowControl w:val="0"/>
      <w:shd w:val="clear" w:color="auto" w:fill="FFFFFF"/>
      <w:spacing w:before="300" w:line="270" w:lineRule="exact"/>
      <w:ind w:hanging="340"/>
      <w:jc w:val="both"/>
    </w:pPr>
    <w:rPr>
      <w:rFonts w:asciiTheme="minorHAnsi" w:eastAsiaTheme="minorHAnsi" w:hAnsiTheme="minorHAnsi" w:cstheme="minorBidi"/>
      <w:sz w:val="22"/>
      <w:szCs w:val="22"/>
      <w:lang w:eastAsia="en-US"/>
    </w:rPr>
  </w:style>
  <w:style w:type="character" w:customStyle="1" w:styleId="Heading2">
    <w:name w:val="Heading #2_"/>
    <w:link w:val="Heading20"/>
    <w:rsid w:val="007B3AEA"/>
    <w:rPr>
      <w:b/>
      <w:bCs/>
      <w:shd w:val="clear" w:color="auto" w:fill="FFFFFF"/>
    </w:rPr>
  </w:style>
  <w:style w:type="paragraph" w:customStyle="1" w:styleId="Heading20">
    <w:name w:val="Heading #2"/>
    <w:basedOn w:val="a1"/>
    <w:link w:val="Heading2"/>
    <w:rsid w:val="007B3AEA"/>
    <w:pPr>
      <w:widowControl w:val="0"/>
      <w:shd w:val="clear" w:color="auto" w:fill="FFFFFF"/>
      <w:spacing w:before="480" w:after="60" w:line="0" w:lineRule="atLeast"/>
      <w:ind w:hanging="260"/>
      <w:jc w:val="both"/>
      <w:outlineLvl w:val="1"/>
    </w:pPr>
    <w:rPr>
      <w:rFonts w:asciiTheme="minorHAnsi" w:eastAsiaTheme="minorHAnsi" w:hAnsiTheme="minorHAnsi" w:cstheme="minorBidi"/>
      <w:b/>
      <w:bCs/>
      <w:sz w:val="22"/>
      <w:szCs w:val="22"/>
      <w:lang w:eastAsia="en-US"/>
    </w:rPr>
  </w:style>
  <w:style w:type="character" w:customStyle="1" w:styleId="Heading1">
    <w:name w:val="Heading #1_"/>
    <w:link w:val="Heading10"/>
    <w:rsid w:val="007B3AEA"/>
    <w:rPr>
      <w:b/>
      <w:bCs/>
      <w:shd w:val="clear" w:color="auto" w:fill="FFFFFF"/>
    </w:rPr>
  </w:style>
  <w:style w:type="paragraph" w:customStyle="1" w:styleId="Heading10">
    <w:name w:val="Heading #1"/>
    <w:basedOn w:val="a1"/>
    <w:link w:val="Heading1"/>
    <w:rsid w:val="007B3AEA"/>
    <w:pPr>
      <w:widowControl w:val="0"/>
      <w:shd w:val="clear" w:color="auto" w:fill="FFFFFF"/>
      <w:spacing w:before="480" w:after="180" w:line="0" w:lineRule="atLeast"/>
      <w:jc w:val="both"/>
      <w:outlineLvl w:val="0"/>
    </w:pPr>
    <w:rPr>
      <w:rFonts w:asciiTheme="minorHAnsi" w:eastAsiaTheme="minorHAnsi" w:hAnsiTheme="minorHAnsi" w:cstheme="minorBidi"/>
      <w:b/>
      <w:bCs/>
      <w:sz w:val="22"/>
      <w:szCs w:val="22"/>
      <w:lang w:eastAsia="en-US"/>
    </w:rPr>
  </w:style>
  <w:style w:type="character" w:customStyle="1" w:styleId="Bodytext3">
    <w:name w:val="Body text (3)_"/>
    <w:link w:val="Bodytext30"/>
    <w:rsid w:val="007B3AEA"/>
    <w:rPr>
      <w:rFonts w:ascii="Verdana" w:eastAsia="Verdana" w:hAnsi="Verdana" w:cs="Verdana"/>
      <w:b/>
      <w:bCs/>
      <w:i/>
      <w:iCs/>
      <w:sz w:val="11"/>
      <w:szCs w:val="11"/>
      <w:shd w:val="clear" w:color="auto" w:fill="FFFFFF"/>
    </w:rPr>
  </w:style>
  <w:style w:type="paragraph" w:customStyle="1" w:styleId="Bodytext30">
    <w:name w:val="Body text (3)"/>
    <w:basedOn w:val="a1"/>
    <w:link w:val="Bodytext3"/>
    <w:rsid w:val="007B3AEA"/>
    <w:pPr>
      <w:widowControl w:val="0"/>
      <w:shd w:val="clear" w:color="auto" w:fill="FFFFFF"/>
      <w:spacing w:line="0" w:lineRule="atLeast"/>
      <w:jc w:val="both"/>
    </w:pPr>
    <w:rPr>
      <w:rFonts w:ascii="Verdana" w:eastAsia="Verdana" w:hAnsi="Verdana" w:cs="Verdana"/>
      <w:b/>
      <w:bCs/>
      <w:i/>
      <w:iCs/>
      <w:sz w:val="11"/>
      <w:szCs w:val="11"/>
      <w:lang w:eastAsia="en-US"/>
    </w:rPr>
  </w:style>
  <w:style w:type="character" w:customStyle="1" w:styleId="Bodytext3Calibri10ptNotBoldNotItalic">
    <w:name w:val="Body text (3) + Calibri;10 pt;Not Bold;Not Italic"/>
    <w:rsid w:val="007B3AEA"/>
    <w:rPr>
      <w:rFonts w:ascii="Calibri" w:eastAsia="Calibri" w:hAnsi="Calibri" w:cs="Calibri"/>
      <w:b/>
      <w:bCs/>
      <w:i/>
      <w:iCs/>
      <w:color w:val="000000"/>
      <w:spacing w:val="0"/>
      <w:w w:val="100"/>
      <w:position w:val="0"/>
      <w:sz w:val="20"/>
      <w:szCs w:val="20"/>
      <w:shd w:val="clear" w:color="auto" w:fill="FFFFFF"/>
      <w:lang w:val="uk-UA" w:eastAsia="uk-UA" w:bidi="uk-UA"/>
    </w:rPr>
  </w:style>
  <w:style w:type="character" w:customStyle="1" w:styleId="translation">
    <w:name w:val="translation"/>
    <w:rsid w:val="007B3AEA"/>
  </w:style>
  <w:style w:type="character" w:customStyle="1" w:styleId="Heading3">
    <w:name w:val="Heading #3_"/>
    <w:link w:val="Heading30"/>
    <w:rsid w:val="007B3AEA"/>
    <w:rPr>
      <w:b/>
      <w:bCs/>
      <w:shd w:val="clear" w:color="auto" w:fill="FFFFFF"/>
    </w:rPr>
  </w:style>
  <w:style w:type="paragraph" w:customStyle="1" w:styleId="Heading30">
    <w:name w:val="Heading #3"/>
    <w:basedOn w:val="a1"/>
    <w:link w:val="Heading3"/>
    <w:rsid w:val="007B3AEA"/>
    <w:pPr>
      <w:widowControl w:val="0"/>
      <w:shd w:val="clear" w:color="auto" w:fill="FFFFFF"/>
      <w:spacing w:line="403" w:lineRule="exact"/>
      <w:ind w:hanging="1300"/>
      <w:jc w:val="both"/>
      <w:outlineLvl w:val="2"/>
    </w:pPr>
    <w:rPr>
      <w:rFonts w:asciiTheme="minorHAnsi" w:eastAsiaTheme="minorHAnsi" w:hAnsiTheme="minorHAnsi" w:cstheme="minorBidi"/>
      <w:b/>
      <w:bCs/>
      <w:sz w:val="22"/>
      <w:szCs w:val="22"/>
      <w:lang w:eastAsia="en-US"/>
    </w:rPr>
  </w:style>
  <w:style w:type="paragraph" w:styleId="afffa">
    <w:name w:val="footnote text"/>
    <w:basedOn w:val="a1"/>
    <w:link w:val="afffb"/>
    <w:semiHidden/>
    <w:unhideWhenUsed/>
    <w:rsid w:val="007B3AEA"/>
    <w:rPr>
      <w:sz w:val="20"/>
      <w:szCs w:val="20"/>
    </w:rPr>
  </w:style>
  <w:style w:type="character" w:customStyle="1" w:styleId="afffb">
    <w:name w:val="Текст сноски Знак"/>
    <w:basedOn w:val="a2"/>
    <w:link w:val="afffa"/>
    <w:semiHidden/>
    <w:rsid w:val="007B3AEA"/>
    <w:rPr>
      <w:rFonts w:ascii="Times New Roman" w:eastAsia="Calibri" w:hAnsi="Times New Roman" w:cs="Times New Roman"/>
      <w:sz w:val="20"/>
      <w:szCs w:val="20"/>
      <w:lang w:eastAsia="ru-RU"/>
    </w:rPr>
  </w:style>
  <w:style w:type="character" w:styleId="afffc">
    <w:name w:val="footnote reference"/>
    <w:basedOn w:val="a2"/>
    <w:semiHidden/>
    <w:unhideWhenUsed/>
    <w:rsid w:val="007B3AEA"/>
    <w:rPr>
      <w:vertAlign w:val="superscript"/>
    </w:rPr>
  </w:style>
  <w:style w:type="paragraph" w:customStyle="1" w:styleId="afffd">
    <w:name w:val="Знак Знак Знак Знак Знак Знак Знак"/>
    <w:basedOn w:val="a1"/>
    <w:rsid w:val="007B3AEA"/>
    <w:pPr>
      <w:spacing w:after="160"/>
    </w:pPr>
    <w:rPr>
      <w:rFonts w:ascii="Arial" w:eastAsia="Times New Roman" w:hAnsi="Arial"/>
      <w:b/>
      <w:color w:val="FFFFFF"/>
      <w:sz w:val="32"/>
      <w:szCs w:val="20"/>
      <w:lang w:val="en-US" w:eastAsia="en-US"/>
    </w:rPr>
  </w:style>
  <w:style w:type="paragraph" w:styleId="afffe">
    <w:name w:val="endnote text"/>
    <w:basedOn w:val="a1"/>
    <w:link w:val="affff"/>
    <w:semiHidden/>
    <w:unhideWhenUsed/>
    <w:rsid w:val="007B3AEA"/>
    <w:rPr>
      <w:sz w:val="20"/>
      <w:szCs w:val="20"/>
    </w:rPr>
  </w:style>
  <w:style w:type="character" w:customStyle="1" w:styleId="affff">
    <w:name w:val="Текст концевой сноски Знак"/>
    <w:basedOn w:val="a2"/>
    <w:link w:val="afffe"/>
    <w:semiHidden/>
    <w:rsid w:val="007B3AEA"/>
    <w:rPr>
      <w:rFonts w:ascii="Times New Roman" w:eastAsia="Calibri" w:hAnsi="Times New Roman" w:cs="Times New Roman"/>
      <w:sz w:val="20"/>
      <w:szCs w:val="20"/>
      <w:lang w:eastAsia="ru-RU"/>
    </w:rPr>
  </w:style>
  <w:style w:type="character" w:styleId="affff0">
    <w:name w:val="endnote reference"/>
    <w:basedOn w:val="a2"/>
    <w:semiHidden/>
    <w:unhideWhenUsed/>
    <w:rsid w:val="007B3AEA"/>
    <w:rPr>
      <w:vertAlign w:val="superscript"/>
    </w:rPr>
  </w:style>
  <w:style w:type="character" w:styleId="affff1">
    <w:name w:val="line number"/>
    <w:basedOn w:val="a2"/>
    <w:semiHidden/>
    <w:unhideWhenUsed/>
    <w:rsid w:val="007B3AEA"/>
  </w:style>
  <w:style w:type="paragraph" w:customStyle="1" w:styleId="rvps2">
    <w:name w:val="rvps2"/>
    <w:basedOn w:val="a1"/>
    <w:rsid w:val="007B3AEA"/>
    <w:pPr>
      <w:spacing w:before="100" w:beforeAutospacing="1" w:after="100" w:afterAutospacing="1"/>
    </w:pPr>
    <w:rPr>
      <w:rFonts w:eastAsia="Times New Roman"/>
    </w:rPr>
  </w:style>
  <w:style w:type="character" w:customStyle="1" w:styleId="y2iqfc">
    <w:name w:val="y2iqfc"/>
    <w:basedOn w:val="a2"/>
    <w:rsid w:val="007B3AEA"/>
  </w:style>
  <w:style w:type="character" w:customStyle="1" w:styleId="product-tabsheadingcolorgray">
    <w:name w:val="product-tabs__heading_color_gray"/>
    <w:basedOn w:val="a2"/>
    <w:rsid w:val="007B3AEA"/>
  </w:style>
  <w:style w:type="character" w:customStyle="1" w:styleId="bold">
    <w:name w:val="bold"/>
    <w:basedOn w:val="a2"/>
    <w:rsid w:val="007B3AEA"/>
  </w:style>
  <w:style w:type="character" w:customStyle="1" w:styleId="tlid-translation">
    <w:name w:val="tlid-translation"/>
    <w:basedOn w:val="a2"/>
    <w:rsid w:val="007B3AEA"/>
  </w:style>
  <w:style w:type="character" w:customStyle="1" w:styleId="viiyi">
    <w:name w:val="viiyi"/>
    <w:basedOn w:val="a2"/>
    <w:rsid w:val="007B3AEA"/>
  </w:style>
  <w:style w:type="character" w:customStyle="1" w:styleId="jlqj4b">
    <w:name w:val="jlqj4b"/>
    <w:basedOn w:val="a2"/>
    <w:rsid w:val="007B3AEA"/>
  </w:style>
  <w:style w:type="character" w:customStyle="1" w:styleId="material-icons-extended">
    <w:name w:val="material-icons-extended"/>
    <w:basedOn w:val="a2"/>
    <w:rsid w:val="007B3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21" Type="http://schemas.openxmlformats.org/officeDocument/2006/relationships/hyperlink" Target="&#1051;&#1054;%20&#1058;&#1055;-32%20&#1050;&#1086;&#1084;&#1110;&#1085;&#1090;&#1077;&#1088;&#1085;&#1072;.pdf" TargetMode="External"/><Relationship Id="rId42"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51;&#1080;&#1089;&#1090;%20&#1086;&#1075;&#1083;&#1103;&#1076;&#1091;%20&#1051;-1%20&#1058;&#1055;-42%20&#1074;&#1110;&#1076;%2004%20&#1089;&#1110;&#1095;&#1085;&#1103;%202019&#1088;&#1086;&#1082;&#1091;.pdf" TargetMode="External"/><Relationship Id="rId63"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42.pdf" TargetMode="External"/><Relationship Id="rId84"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38" Type="http://schemas.openxmlformats.org/officeDocument/2006/relationships/hyperlink" Target="&#1040;&#1082;&#1090;%20&#1079;&#1072;&#1084;&#1110;&#1088;&#1091;%20&#1085;&#1072;&#1087;&#1088;&#1091;&#1075;&#1080;.pdf" TargetMode="External"/><Relationship Id="rId159" Type="http://schemas.openxmlformats.org/officeDocument/2006/relationships/hyperlink" Target="file:///D:\Work\&#1030;&#1085;&#1074;&#1077;&#1089;&#1090;&#1080;&#1094;&#1110;&#1081;&#1085;&#1072;%20&#1087;&#1088;&#1086;&#1075;&#1088;&#1072;&#1084;&#1072;\&#1030;&#1055;-2021\&#1053;&#1050;&#1056;&#1045;&#1050;&#1055;\&#1086;&#1073;&#1075;&#1088;&#1091;&#1085;&#1090;&#1091;&#1102;&#1095;&#1110;%20&#1084;&#1072;&#1090;&#1077;&#1088;&#1110;&#1072;&#1083;&#1080;\&#1055;&#1088;&#1086;&#1077;&#1082;&#1090;&#1080;\&#1055;&#1051;-10&#1082;&#1042;%20&#1056;&#1072;&#1076;&#1080;&#1074;&#1080;&#1083;&#1110;&#1074;.pdf" TargetMode="External"/><Relationship Id="rId170" Type="http://schemas.openxmlformats.org/officeDocument/2006/relationships/image" Target="media/image8.png"/><Relationship Id="rId191" Type="http://schemas.openxmlformats.org/officeDocument/2006/relationships/image" Target="media/image29.png"/><Relationship Id="rId205" Type="http://schemas.openxmlformats.org/officeDocument/2006/relationships/image" Target="media/image40.png"/><Relationship Id="rId226" Type="http://schemas.openxmlformats.org/officeDocument/2006/relationships/image" Target="media/image60.jpeg"/><Relationship Id="rId107"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1"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32"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44;&#1077;&#1092;&#1077;&#1082;&#1090;&#1085;&#1110;%20&#1072;&#1082;&#1090;&#1080;\&#1044;&#1077;&#1092;&#1077;&#1082;&#1090;&#1085;&#1110;%20&#1072;&#1082;&#1090;&#1080;%202020%20&#1057;&#1072;&#1088;&#1085;&#1080;%20&#1058;&#1055;-42.pdf" TargetMode="External"/><Relationship Id="rId53"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74" Type="http://schemas.openxmlformats.org/officeDocument/2006/relationships/hyperlink" Target="file:///D:\&#1044;&#1086;&#1082;&#1091;&#1084;&#1077;&#1085;&#1090;&#1099;\&#1030;&#1085;&#1074;&#1077;&#1089;&#1090;%20&#1087;&#1088;&#1086;&#1075;&#1088;&#1072;&#1084;&#1072;\2020\&#1030;&#1055;-2021%20&#1087;&#1088;&#1080;&#1082;&#1083;&#1072;&#107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28"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49"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42.pdf" TargetMode="External"/><Relationship Id="rId5" Type="http://schemas.openxmlformats.org/officeDocument/2006/relationships/hyperlink" Target="&#1086;&#1073;&#1075;&#1088;&#1091;&#1085;&#1090;&#1086;&#1074;&#1091;&#1102;&#1095;&#1110;%20&#1084;&#1072;&#1090;&#1077;&#1088;&#1110;&#1072;&#1083;&#1080;/&#1041;&#1077;&#1088;&#1077;&#1079;&#1085;&#1077;%20&#1056;&#1045;&#1052;/&#1051;&#1080;&#1089;&#1090;%20&#1086;&#1075;&#1083;&#1103;&#1076;&#1091;%20&#1051;-1%20&#1057;&#1077;&#1083;&#1086;%20&#1074;&#1110;&#1076;%20&#1058;&#1055;-150.pdf" TargetMode="External"/><Relationship Id="rId95"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60" Type="http://schemas.openxmlformats.org/officeDocument/2006/relationships/hyperlink" Target="file:///D:\Work\&#1030;&#1085;&#1074;&#1077;&#1089;&#1090;&#1080;&#1094;&#1110;&#1081;&#1085;&#1072;%20&#1087;&#1088;&#1086;&#1075;&#1088;&#1072;&#1084;&#1072;\&#1030;&#1055;-2021\&#1053;&#1050;&#1056;&#1045;&#1050;&#1055;\&#1086;&#1073;&#1075;&#1088;&#1091;&#1085;&#1090;&#1091;&#1102;&#1095;&#1110;%20&#1084;&#1072;&#1090;&#1077;&#1088;&#1110;&#1072;&#1083;&#1080;\&#1047;&#1072;&#1074;&#1076;&#1072;&#1085;&#1085;&#1103;%20&#1085;&#1072;%20&#1087;&#1088;&#1086;&#1077;&#1082;&#1090;&#1091;&#1074;&#1072;&#1085;&#1085;&#1103;\&#1055;&#1051;%2010%20&#1052;&#1110;&#1089;&#1090;&#1086;%20&#1084;.&#1056;&#1072;&#1076;&#1080;&#1074;&#1080;&#1083;&#1110;&#1074;.pdf" TargetMode="External"/><Relationship Id="rId181" Type="http://schemas.openxmlformats.org/officeDocument/2006/relationships/image" Target="media/image19.jpeg"/><Relationship Id="rId216" Type="http://schemas.openxmlformats.org/officeDocument/2006/relationships/image" Target="media/image51.jpeg"/><Relationship Id="rId22" Type="http://schemas.openxmlformats.org/officeDocument/2006/relationships/hyperlink" Target="&#1042;&#1080;&#1090;&#1103;&#1075;%20&#1079;%20&#1087;&#1088;&#1086;&#1090;&#1086;&#1082;&#1086;&#1083;&#1091;%20&#1074;&#1080;&#1084;&#1110;&#1088;&#1110;&#1074;%20&#1088;&#1110;&#1074;&#1085;&#1110;&#1074;%20&#1085;&#1072;&#1087;&#1088;&#1091;&#1075;&#1080;%20&#1090;&#1072;%20&#1085;&#1072;&#1074;&#1072;&#1085;&#1090;&#1072;&#1078;&#1077;&#1085;&#1085;&#1103;%20&#1085;&#1072;%20&#1058;&#1055;.pdf" TargetMode="External"/><Relationship Id="rId27" Type="http://schemas.openxmlformats.org/officeDocument/2006/relationships/hyperlink" Target="&#1040;&#1082;&#1090;%20&#1079;&#1072;&#1084;&#1110;&#1088;&#1091;%20&#1085;&#1072;&#1087;&#1088;&#1091;&#1075;&#1080;.pdf" TargetMode="External"/><Relationship Id="rId43"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48"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64"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2%20&#1074;&#1110;&#1076;%2004%20&#1089;&#1110;&#1095;&#1085;&#1103;%202019&#1088;&#1086;&#1082;&#1091;.pdf" TargetMode="External"/><Relationship Id="rId69"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13"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18"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34"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39" Type="http://schemas.openxmlformats.org/officeDocument/2006/relationships/hyperlink" Target="&#1051;&#1054;%20&#1058;&#1055;-32%20&#1050;&#1086;&#1084;&#1110;&#1085;&#1090;&#1077;&#1088;&#1085;&#1072;.pdf" TargetMode="External"/><Relationship Id="rId80"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85"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50"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2%20&#1074;&#1110;&#1076;%2004%20&#1089;&#1110;&#1095;&#1085;&#1103;%202019&#1088;&#1086;&#1082;&#1091;.pdf" TargetMode="External"/><Relationship Id="rId155" Type="http://schemas.openxmlformats.org/officeDocument/2006/relationships/hyperlink" Target="&#1086;&#1073;&#1075;&#1088;&#1091;&#1085;&#1090;&#1086;&#1074;&#1091;&#1102;&#1095;&#1110;%20&#1084;&#1072;&#1090;&#1077;&#1088;&#1110;&#1072;&#1083;&#1080;\&#1057;&#1072;&#1088;&#1085;&#1077;&#1085;&#1089;&#1100;&#1082;&#1080;&#1081;%20&#1056;&#1045;&#1052;\&#1051;&#1080;&#1089;&#1090;%20&#1086;&#1075;&#1083;&#1103;&#1076;&#1091;%20&#1051;-1%20&#1058;&#1055;-42%20&#1074;&#1110;&#1076;%2004%20&#1089;&#1110;&#1095;&#1085;&#1103;%202019&#1088;&#1086;&#1082;&#1091;.pdf" TargetMode="External"/><Relationship Id="rId171" Type="http://schemas.openxmlformats.org/officeDocument/2006/relationships/image" Target="media/image9.jpg"/><Relationship Id="rId176" Type="http://schemas.openxmlformats.org/officeDocument/2006/relationships/image" Target="media/image14.jpg"/><Relationship Id="rId192" Type="http://schemas.openxmlformats.org/officeDocument/2006/relationships/image" Target="media/image30.jpeg"/><Relationship Id="rId197" Type="http://schemas.openxmlformats.org/officeDocument/2006/relationships/image" Target="media/image32.png"/><Relationship Id="rId206" Type="http://schemas.openxmlformats.org/officeDocument/2006/relationships/image" Target="media/image41.png"/><Relationship Id="rId227" Type="http://schemas.openxmlformats.org/officeDocument/2006/relationships/image" Target="media/image61.emf"/><Relationship Id="rId201" Type="http://schemas.openxmlformats.org/officeDocument/2006/relationships/image" Target="media/image36.png"/><Relationship Id="rId222" Type="http://schemas.openxmlformats.org/officeDocument/2006/relationships/hyperlink" Target="http://www.janitza.de" TargetMode="External"/><Relationship Id="rId12"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17" Type="http://schemas.openxmlformats.org/officeDocument/2006/relationships/hyperlink" Target="&#1051;&#1054;%20&#1058;&#1055;-32%208-&#1075;&#1086;%20&#1041;&#1077;&#1088;&#1077;&#1079;&#1085;&#1103;.pdf" TargetMode="External"/><Relationship Id="rId33"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51;&#1080;&#1089;&#1090;%20&#1086;&#1075;&#1083;&#1103;&#1076;&#1091;%20&#1051;-1%20&#1058;&#1055;-42%20&#1074;&#1110;&#1076;%2004%20&#1089;&#1110;&#1095;&#1085;&#1103;%202019&#1088;&#1086;&#1082;&#1091;.pdf" TargetMode="External"/><Relationship Id="rId38"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59" Type="http://schemas.openxmlformats.org/officeDocument/2006/relationships/hyperlink" Target="&#1086;&#1073;&#1075;&#1088;&#1091;&#1085;&#1090;&#1086;&#1074;&#1091;&#1102;&#1095;&#1110;%20&#1084;&#1072;&#1090;&#1077;&#1088;&#1110;&#1072;&#1083;&#1080;/&#1052;&#1083;&#1080;&#1085;&#1110;&#1074;&#1089;&#1100;&#1082;&#1080;&#1081;%20&#1056;&#1045;&#1052;/&#1051;&#1080;&#1089;&#1090;%20&#1086;&#1075;&#1083;&#1103;&#1076;&#1091;%20&#1051;-2%20&#1046;&#1080;&#1090;&#1083;&#1086;&#1074;&#1110;%20&#1073;&#1091;&#1076;&#1080;&#1085;&#1082;&#1080;%20&#1058;&#1055;-430%20&#1074;&#1110;&#1076;%2015%20&#1073;&#1077;&#1088;&#1077;&#1079;&#1085;&#1103;%202019%20&#1088;&#1086;&#1082;&#1091;.pdf" TargetMode="External"/><Relationship Id="rId103"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08"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24"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29"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54" Type="http://schemas.openxmlformats.org/officeDocument/2006/relationships/hyperlink" Target="file:///\\RVNFS01.roe.vsei.ua\Work\Tech\Invest\&#1030;&#1085;&#1074;&#1077;&#1089;&#1090;&#1080;&#1094;&#1110;&#1081;&#1085;&#1072;%20&#1087;&#1088;&#1086;&#1075;&#1088;&#1072;&#1084;&#1072;%202021\&#1052;&#1083;&#1080;&#1085;&#1110;&#1074;&#1089;&#1100;&#1082;&#1080;&#1081;%20&#1056;&#1045;&#1052;\&#1030;&#1055;-2021%20&#1087;&#1088;&#1080;&#1082;&#1083;&#1072;&#1076;\&#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70"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75" Type="http://schemas.openxmlformats.org/officeDocument/2006/relationships/hyperlink" Target="file:///D:\&#1044;&#1086;&#1082;&#1091;&#1084;&#1077;&#1085;&#1090;&#1099;\&#1030;&#1085;&#1074;&#1077;&#1089;&#1090;%20&#1087;&#1088;&#1086;&#1075;&#1088;&#1072;&#1084;&#1072;\2020\&#1030;&#1055;-2021%20&#1087;&#1088;&#1080;&#1082;&#1083;&#1072;&#107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91"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96"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40" Type="http://schemas.openxmlformats.org/officeDocument/2006/relationships/hyperlink" Target="&#1042;&#1080;&#1090;&#1103;&#1075;%20&#1079;%20&#1087;&#1088;&#1086;&#1090;&#1086;&#1082;&#1086;&#1083;&#1091;%20&#1074;&#1080;&#1084;&#1110;&#1088;&#1110;&#1074;%20&#1088;&#1110;&#1074;&#1085;&#1110;&#1074;%20&#1085;&#1072;&#1087;&#1088;&#1091;&#1075;&#1080;%20&#1090;&#1072;%20&#1085;&#1072;&#1074;&#1072;&#1085;&#1090;&#1072;&#1078;&#1077;&#1085;&#1085;&#1103;%20&#1085;&#1072;%20&#1058;&#1055;.pdf" TargetMode="External"/><Relationship Id="rId145" Type="http://schemas.openxmlformats.org/officeDocument/2006/relationships/hyperlink" Target="&#1040;&#1082;&#1090;%20&#1079;&#1072;&#1084;&#1110;&#1088;&#1091;%20&#1085;&#1072;&#1087;&#1088;&#1091;&#1075;&#1080;.pdf" TargetMode="External"/><Relationship Id="rId161" Type="http://schemas.openxmlformats.org/officeDocument/2006/relationships/hyperlink" Target="../../../../2019%20&#1088;&#1110;&#1082;/&#1030;&#1055;-2020/&#1030;&#1055;-2019/&#1050;&#1086;&#1085;&#1094;&#1077;&#1087;&#1094;&#1110;&#1103;%20&#1074;&#1087;&#1088;&#1086;&#1074;&#1072;&#1076;&#1078;&#1077;&#1085;&#1085;&#1103;%20&#1040;&#1057;&#1050;&#1054;&#1045;-&#1087;&#1086;&#1073;&#1091;&#1090;%20&#1074;%20&#1055;&#1088;&#1040;&#1058;%20&#1056;&#1110;&#1074;&#1085;&#1077;&#1086;&#1073;&#1083;&#1077;&#1085;&#1077;&#1088;&#1075;&#1086;.pdf" TargetMode="External"/><Relationship Id="rId166" Type="http://schemas.openxmlformats.org/officeDocument/2006/relationships/image" Target="media/image4.jpeg"/><Relationship Id="rId182" Type="http://schemas.openxmlformats.org/officeDocument/2006/relationships/image" Target="media/image20.jpeg"/><Relationship Id="rId187" Type="http://schemas.openxmlformats.org/officeDocument/2006/relationships/image" Target="media/image25.png"/><Relationship Id="rId217"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212" Type="http://schemas.openxmlformats.org/officeDocument/2006/relationships/image" Target="media/image47.png"/><Relationship Id="rId233" Type="http://schemas.openxmlformats.org/officeDocument/2006/relationships/fontTable" Target="fontTable.xml"/><Relationship Id="rId23" Type="http://schemas.openxmlformats.org/officeDocument/2006/relationships/hyperlink" Target="&#1040;&#1082;&#1090;%20&#1079;&#1072;&#1084;&#1110;&#1088;&#1091;%20&#1085;&#1072;&#1087;&#1088;&#1091;&#1075;&#1080;.pdf" TargetMode="External"/><Relationship Id="rId28" Type="http://schemas.openxmlformats.org/officeDocument/2006/relationships/hyperlink" Target="&#1051;&#1054;%20&#1058;&#1055;-32%20&#1050;&#1086;&#1084;&#1110;&#1085;&#1090;&#1077;&#1088;&#1085;&#1072;.pdf" TargetMode="External"/><Relationship Id="rId49"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14"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19"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44"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60" Type="http://schemas.openxmlformats.org/officeDocument/2006/relationships/hyperlink" Target="&#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65"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81"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86"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30"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35" Type="http://schemas.openxmlformats.org/officeDocument/2006/relationships/hyperlink" Target="&#1051;&#1054;%20&#1058;&#1055;-32%208-&#1075;&#1086;%20&#1041;&#1077;&#1088;&#1077;&#1079;&#1085;&#1103;.pdf" TargetMode="External"/><Relationship Id="rId151"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56"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77" Type="http://schemas.openxmlformats.org/officeDocument/2006/relationships/image" Target="media/image15.jpeg"/><Relationship Id="rId198" Type="http://schemas.openxmlformats.org/officeDocument/2006/relationships/image" Target="media/image33.png"/><Relationship Id="rId172" Type="http://schemas.openxmlformats.org/officeDocument/2006/relationships/image" Target="media/image10.jpg"/><Relationship Id="rId193" Type="http://schemas.openxmlformats.org/officeDocument/2006/relationships/image" Target="media/image31.jpeg"/><Relationship Id="rId202" Type="http://schemas.openxmlformats.org/officeDocument/2006/relationships/image" Target="media/image37.jpeg"/><Relationship Id="rId207" Type="http://schemas.openxmlformats.org/officeDocument/2006/relationships/image" Target="media/image42.jpeg"/><Relationship Id="rId223" Type="http://schemas.openxmlformats.org/officeDocument/2006/relationships/image" Target="media/image57.png"/><Relationship Id="rId228" Type="http://schemas.openxmlformats.org/officeDocument/2006/relationships/image" Target="media/image62.jpeg"/><Relationship Id="rId13" Type="http://schemas.openxmlformats.org/officeDocument/2006/relationships/hyperlink" Target="&#1086;&#1073;&#1075;&#1088;&#1091;&#1085;&#1090;&#1086;&#1074;&#1091;&#1102;&#1095;&#1110;%20&#1084;&#1072;&#1090;&#1077;&#1088;&#1110;&#1072;&#1083;&#1080;/&#1041;&#1077;&#1088;&#1077;&#1079;&#1085;&#1077;%20&#1056;&#1045;&#1052;/&#1051;&#1080;&#1089;&#1090;%20&#1086;&#1075;&#1083;&#1103;&#1076;&#1091;%20&#1051;-3%20&#1051;&#1061;&#1047;%20&#1074;&#1110;&#1076;%20&#1058;&#1055;-150.pdf" TargetMode="External"/><Relationship Id="rId18" Type="http://schemas.openxmlformats.org/officeDocument/2006/relationships/hyperlink" Target="&#1042;&#1080;&#1090;&#1103;&#1075;%20&#1079;%20&#1087;&#1088;&#1086;&#1090;&#1086;&#1082;&#1086;&#1083;&#1091;%20&#1074;&#1080;&#1084;&#1110;&#1088;&#1110;&#1074;%20&#1088;&#1110;&#1074;&#1085;&#1110;&#1074;%20&#1085;&#1072;&#1087;&#1088;&#1091;&#1075;&#1080;%20&#1090;&#1072;%20&#1085;&#1072;&#1074;&#1072;&#1085;&#1090;&#1072;&#1078;&#1077;&#1085;&#1085;&#1103;%20&#1085;&#1072;%20&#1058;&#1055;.pdf" TargetMode="External"/><Relationship Id="rId39"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09"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34"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50"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42.pdf" TargetMode="External"/><Relationship Id="rId55" Type="http://schemas.openxmlformats.org/officeDocument/2006/relationships/hyperlink" Target="&#1086;&#1073;&#1075;&#1088;&#1091;&#1085;&#1090;&#1086;&#1074;&#1091;&#1102;&#1095;&#1110;%20&#1084;&#1072;&#1090;&#1077;&#1088;&#1110;&#1072;&#1083;&#1080;/&#1052;&#1083;&#1080;&#1085;&#1110;&#1074;&#1089;&#1100;&#1082;&#1080;&#1081;%20&#1056;&#1045;&#1052;/&#1051;&#1080;&#1089;&#1090;%20&#1086;&#1075;&#1083;&#1103;&#1076;&#1091;%20&#1051;-2%20&#1046;&#1080;&#1090;&#1083;&#1086;&#1074;&#1110;%20&#1073;&#1091;&#1076;&#1080;&#1085;&#1082;&#1080;%20&#1058;&#1055;-430%20&#1074;&#1110;&#1076;%2015%20&#1073;&#1077;&#1088;&#1077;&#1079;&#1085;&#1103;%202019%20&#1088;&#1086;&#1082;&#1091;.pdf" TargetMode="External"/><Relationship Id="rId76" Type="http://schemas.openxmlformats.org/officeDocument/2006/relationships/hyperlink" Target="&#1086;&#1073;&#1075;&#1088;&#1091;&#1085;&#1090;&#1086;&#1074;&#1091;&#1102;&#1095;&#1110;%20&#1084;&#1072;&#1090;&#1077;&#1088;&#1110;&#1072;&#1083;&#1080;\&#1057;&#1072;&#1088;&#1085;&#1077;&#1085;&#1089;&#1100;&#1082;&#1080;&#1081;%20&#1056;&#1045;&#1052;\&#1051;&#1080;&#1089;&#1090;%20&#1086;&#1075;&#1083;&#1103;&#1076;&#1091;%20&#1051;-3%20&#1058;&#1055;-42%20&#1074;&#1110;&#1076;%2004%20&#1089;&#1110;&#1095;&#1085;&#1103;%202019&#1088;&#1086;&#1082;&#1091;.pdf" TargetMode="External"/><Relationship Id="rId97"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04"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20"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25"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41" Type="http://schemas.openxmlformats.org/officeDocument/2006/relationships/hyperlink" Target="&#1040;&#1082;&#1090;%20&#1079;&#1072;&#1084;&#1110;&#1088;&#1091;%20&#1085;&#1072;&#1087;&#1088;&#1091;&#1075;&#1080;.pdf" TargetMode="External"/><Relationship Id="rId146" Type="http://schemas.openxmlformats.org/officeDocument/2006/relationships/hyperlink" Target="&#1040;&#1082;&#1090;%20&#1079;&#1072;&#1084;&#1110;&#1088;&#1091;%20&#1085;&#1072;&#1087;&#1088;&#1091;&#1075;&#1080;.pdf" TargetMode="External"/><Relationship Id="rId167" Type="http://schemas.openxmlformats.org/officeDocument/2006/relationships/image" Target="media/image5.jpg"/><Relationship Id="rId188" Type="http://schemas.openxmlformats.org/officeDocument/2006/relationships/image" Target="media/image26.jpeg"/><Relationship Id="rId7"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71"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92"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62" Type="http://schemas.openxmlformats.org/officeDocument/2006/relationships/image" Target="media/image1.png"/><Relationship Id="rId183" Type="http://schemas.openxmlformats.org/officeDocument/2006/relationships/image" Target="media/image21.jpeg"/><Relationship Id="rId213" Type="http://schemas.openxmlformats.org/officeDocument/2006/relationships/image" Target="media/image48.png"/><Relationship Id="rId218" Type="http://schemas.openxmlformats.org/officeDocument/2006/relationships/image" Target="media/image53.jpeg"/><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1042;&#1080;&#1090;&#1103;&#1075;%20&#1079;%20&#1087;&#1088;&#1086;&#1090;&#1086;&#1082;&#1086;&#1083;&#1091;%20&#1074;&#1080;&#1084;&#1110;&#1088;&#1110;&#1074;%20&#1088;&#1110;&#1074;&#1085;&#1110;&#1074;%20&#1085;&#1072;&#1087;&#1088;&#1091;&#1075;&#1080;%20&#1090;&#1072;%20&#1085;&#1072;&#1074;&#1072;&#1085;&#1090;&#1072;&#1078;&#1077;&#1085;&#1085;&#1103;%20&#1085;&#1072;%20&#1058;&#1055;.pdf" TargetMode="External"/><Relationship Id="rId24" Type="http://schemas.openxmlformats.org/officeDocument/2006/relationships/hyperlink" Target="&#1040;&#1082;&#1090;%20&#1079;&#1072;&#1084;&#1110;&#1088;&#1091;%20&#1085;&#1072;&#1087;&#1088;&#1091;&#1075;&#1080;.pdf" TargetMode="External"/><Relationship Id="rId40"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45"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66"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87"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10"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15"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31"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36" Type="http://schemas.openxmlformats.org/officeDocument/2006/relationships/hyperlink" Target="&#1042;&#1080;&#1090;&#1103;&#1075;%20&#1079;%20&#1087;&#1088;&#1086;&#1090;&#1086;&#1082;&#1086;&#1083;&#1091;%20&#1074;&#1080;&#1084;&#1110;&#1088;&#1110;&#1074;%20&#1088;&#1110;&#1074;&#1085;&#1110;&#1074;%20&#1085;&#1072;&#1087;&#1088;&#1091;&#1075;&#1080;%20&#1090;&#1072;%20&#1085;&#1072;&#1074;&#1072;&#1085;&#1090;&#1072;&#1078;&#1077;&#1085;&#1085;&#1103;%20&#1085;&#1072;%20&#1058;&#1055;.pdf" TargetMode="External"/><Relationship Id="rId15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78" Type="http://schemas.openxmlformats.org/officeDocument/2006/relationships/image" Target="media/image16.jpeg"/><Relationship Id="rId61"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82"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52"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73" Type="http://schemas.openxmlformats.org/officeDocument/2006/relationships/image" Target="media/image11.jpg"/><Relationship Id="rId194" Type="http://schemas.openxmlformats.org/officeDocument/2006/relationships/hyperlink" Target="https://rozetka.com.ua/grinders/c154219/naznachenie-237041=dlya-zatochki-sverl/" TargetMode="External"/><Relationship Id="rId199" Type="http://schemas.openxmlformats.org/officeDocument/2006/relationships/image" Target="media/image34.png"/><Relationship Id="rId203" Type="http://schemas.openxmlformats.org/officeDocument/2006/relationships/image" Target="media/image38.jpeg"/><Relationship Id="rId208" Type="http://schemas.openxmlformats.org/officeDocument/2006/relationships/image" Target="media/image43.jpeg"/><Relationship Id="rId229" Type="http://schemas.openxmlformats.org/officeDocument/2006/relationships/image" Target="media/image63.jpeg"/><Relationship Id="rId19" Type="http://schemas.openxmlformats.org/officeDocument/2006/relationships/hyperlink" Target="&#1040;&#1082;&#1090;%20&#1079;&#1072;&#1084;&#1110;&#1088;&#1091;%20&#1085;&#1072;&#1087;&#1088;&#1091;&#1075;&#1080;.pdf" TargetMode="External"/><Relationship Id="rId224" Type="http://schemas.openxmlformats.org/officeDocument/2006/relationships/image" Target="media/image58.png"/><Relationship Id="rId14"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30" Type="http://schemas.openxmlformats.org/officeDocument/2006/relationships/hyperlink" Target="&#1040;&#1082;&#1090;%20&#1079;&#1072;&#1084;&#1110;&#1088;&#1091;%20&#1085;&#1072;&#1087;&#1088;&#1091;&#1075;&#1080;.pdf" TargetMode="External"/><Relationship Id="rId35"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56" Type="http://schemas.openxmlformats.org/officeDocument/2006/relationships/hyperlink" Target="&#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77"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00"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05"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26"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47" Type="http://schemas.openxmlformats.org/officeDocument/2006/relationships/hyperlink" Target="file:///D:\Work\&#1030;&#1085;&#1074;&#1077;&#1089;&#1090;&#1080;&#1094;&#1110;&#1081;&#1085;&#1072;%20&#1087;&#1088;&#1086;&#1075;&#1088;&#1072;&#1084;&#1072;\&#1030;&#1055;-2021\&#1053;&#1050;&#1056;&#1045;&#1050;&#1055;\&#1086;&#1073;&#1075;&#1088;&#1091;&#1085;&#1090;&#1091;&#1102;&#1095;&#1110;%20&#1084;&#1072;&#1090;&#1077;&#1088;&#1110;&#1072;&#1083;&#1080;\&#1055;&#1088;&#1086;&#1077;&#1082;&#1090;&#1080;\&#1055;&#1051;-10&#1082;&#1042;%20&#1056;&#1072;&#1076;&#1080;&#1074;&#1080;&#1083;&#1110;&#1074;.pdf" TargetMode="External"/><Relationship Id="rId168" Type="http://schemas.openxmlformats.org/officeDocument/2006/relationships/image" Target="media/image6.jpg"/><Relationship Id="rId8"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51" Type="http://schemas.openxmlformats.org/officeDocument/2006/relationships/hyperlink" Target="&#1086;&#1073;&#1075;&#1088;&#1091;&#1085;&#1090;&#1086;&#1074;&#1091;&#1102;&#1095;&#1110;%20&#1084;&#1072;&#1090;&#1077;&#1088;&#1110;&#1072;&#1083;&#1080;/&#1052;&#1083;&#1080;&#1085;&#1110;&#1074;&#1089;&#1100;&#1082;&#1080;&#1081;%20&#1056;&#1045;&#1052;/&#1051;&#1080;&#1089;&#1090;%20&#1086;&#1075;&#1083;&#1103;&#1076;&#1091;%20&#1051;-2%20&#1046;&#1080;&#1090;&#1083;&#1086;&#1074;&#1110;%20&#1073;&#1091;&#1076;&#1080;&#1085;&#1082;&#1080;%20&#1058;&#1055;-430%20&#1074;&#1110;&#1076;%2015%20&#1073;&#1077;&#1088;&#1077;&#1079;&#1085;&#1103;%202019%20&#1088;&#1086;&#1082;&#1091;.pdf" TargetMode="External"/><Relationship Id="rId72" Type="http://schemas.openxmlformats.org/officeDocument/2006/relationships/hyperlink" Target="&#1086;&#1073;&#1075;&#1088;&#1091;&#1085;&#1090;&#1086;&#1074;&#1091;&#1102;&#1095;&#1110;%20&#1084;&#1072;&#1090;&#1077;&#1088;&#1110;&#1072;&#1083;&#1080;\&#1057;&#1072;&#1088;&#1085;&#1077;&#1085;&#1089;&#1100;&#1082;&#1080;&#1081;%20&#1056;&#1045;&#1052;\&#1051;&#1080;&#1089;&#1090;%20&#1086;&#1075;&#1083;&#1103;&#1076;&#1091;%20&#1051;-3%20&#1058;&#1055;-42%20&#1074;&#1110;&#1076;%2004%20&#1089;&#1110;&#1095;&#1085;&#1103;%202019&#1088;&#1086;&#1082;&#1091;.pdf" TargetMode="External"/><Relationship Id="rId93"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98"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21"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42" Type="http://schemas.openxmlformats.org/officeDocument/2006/relationships/hyperlink" Target="&#1040;&#1082;&#1090;%20&#1079;&#1072;&#1084;&#1110;&#1088;&#1091;%20&#1085;&#1072;&#1087;&#1088;&#1091;&#1075;&#1080;.pdf" TargetMode="External"/><Relationship Id="rId163" Type="http://schemas.openxmlformats.org/officeDocument/2006/relationships/image" Target="media/image2.png"/><Relationship Id="rId184" Type="http://schemas.openxmlformats.org/officeDocument/2006/relationships/image" Target="media/image22.png"/><Relationship Id="rId189" Type="http://schemas.openxmlformats.org/officeDocument/2006/relationships/image" Target="media/image27.png"/><Relationship Id="rId219" Type="http://schemas.openxmlformats.org/officeDocument/2006/relationships/image" Target="media/image54.jpeg"/><Relationship Id="rId3" Type="http://schemas.openxmlformats.org/officeDocument/2006/relationships/settings" Target="settings.xml"/><Relationship Id="rId214" Type="http://schemas.openxmlformats.org/officeDocument/2006/relationships/image" Target="media/image49.png"/><Relationship Id="rId230" Type="http://schemas.openxmlformats.org/officeDocument/2006/relationships/image" Target="media/image64.png"/><Relationship Id="rId25" Type="http://schemas.openxmlformats.org/officeDocument/2006/relationships/hyperlink" Target="&#1051;&#1054;%20&#1058;&#1055;-32%208-&#1075;&#1086;%20&#1041;&#1077;&#1088;&#1077;&#1079;&#1085;&#1103;.pdf" TargetMode="External"/><Relationship Id="rId46"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51;&#1080;&#1089;&#1090;%20&#1086;&#1075;&#1083;&#1103;&#1076;&#1091;%20&#1051;-2%20&#1058;&#1055;-42%20&#1074;&#1110;&#1076;%2004%20&#1089;&#1110;&#1095;&#1085;&#1103;%202019&#1088;&#1086;&#1082;&#1091;.pdf" TargetMode="External"/><Relationship Id="rId67"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16"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37" Type="http://schemas.openxmlformats.org/officeDocument/2006/relationships/hyperlink" Target="&#1040;&#1082;&#1090;%20&#1079;&#1072;&#1084;&#1110;&#1088;&#1091;%20&#1085;&#1072;&#1087;&#1088;&#1091;&#1075;&#1080;.pdf" TargetMode="External"/><Relationship Id="rId158"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20" Type="http://schemas.openxmlformats.org/officeDocument/2006/relationships/hyperlink" Target="&#1040;&#1082;&#1090;%20&#1079;&#1072;&#1084;&#1110;&#1088;&#1091;%20&#1085;&#1072;&#1087;&#1088;&#1091;&#1075;&#1080;.pdf" TargetMode="External"/><Relationship Id="rId41"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44;&#1077;&#1092;&#1077;&#1082;&#1090;&#1085;&#1110;%20&#1072;&#1082;&#1090;&#1080;\&#1044;&#1077;&#1092;&#1077;&#1082;&#1090;&#1085;&#1110;%20&#1072;&#1082;&#1090;&#1080;%202020%20&#1057;&#1072;&#1088;&#1085;&#1080;%20&#1058;&#1055;-42.pdf" TargetMode="External"/><Relationship Id="rId62" Type="http://schemas.openxmlformats.org/officeDocument/2006/relationships/hyperlink" Target="file:///\\RVNFS01.roe.vsei.ua\Work\Tech\Invest\&#1030;&#1085;&#1074;&#1077;&#1089;&#1090;&#1080;&#1094;&#1110;&#1081;&#1085;&#1072;%20&#1087;&#1088;&#1086;&#1075;&#1088;&#1072;&#1084;&#1072;%202021\&#1052;&#1083;&#1080;&#1085;&#1110;&#1074;&#1089;&#1100;&#1082;&#1080;&#1081;%20&#1056;&#1045;&#1052;\&#1030;&#1055;-2021%20&#1087;&#1088;&#1080;&#1082;&#1083;&#1072;&#1076;\&#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83"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88"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11"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32"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53" Type="http://schemas.openxmlformats.org/officeDocument/2006/relationships/hyperlink" Target="&#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74" Type="http://schemas.openxmlformats.org/officeDocument/2006/relationships/image" Target="media/image12.png"/><Relationship Id="rId179" Type="http://schemas.openxmlformats.org/officeDocument/2006/relationships/image" Target="media/image17.jpeg"/><Relationship Id="rId195" Type="http://schemas.openxmlformats.org/officeDocument/2006/relationships/hyperlink" Target="https://rozetka.com.ua/grinders/c154219/osobennosti-237046=s-dergatelyami-zagimnim-mehanizmom/" TargetMode="External"/><Relationship Id="rId209" Type="http://schemas.openxmlformats.org/officeDocument/2006/relationships/image" Target="media/image44.png"/><Relationship Id="rId190" Type="http://schemas.openxmlformats.org/officeDocument/2006/relationships/image" Target="media/image28.jpeg"/><Relationship Id="rId204" Type="http://schemas.openxmlformats.org/officeDocument/2006/relationships/image" Target="media/image39.jpeg"/><Relationship Id="rId220" Type="http://schemas.openxmlformats.org/officeDocument/2006/relationships/image" Target="media/image55.jpeg"/><Relationship Id="rId225" Type="http://schemas.openxmlformats.org/officeDocument/2006/relationships/image" Target="media/image59.jpeg"/><Relationship Id="rId15"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36"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57" Type="http://schemas.openxmlformats.org/officeDocument/2006/relationships/hyperlink" Target="&#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106"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27"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0" Type="http://schemas.openxmlformats.org/officeDocument/2006/relationships/hyperlink" Target="&#1086;&#1073;&#1075;&#1088;&#1091;&#1085;&#1090;&#1086;&#1074;&#1091;&#1102;&#1095;&#1110;%20&#1084;&#1072;&#1090;&#1077;&#1088;&#1110;&#1072;&#1083;&#1080;/&#1041;&#1077;&#1088;&#1077;&#1079;&#1085;&#1077;%20&#1056;&#1045;&#1052;/&#1042;&#1080;&#1090;&#1103;&#1075;%20&#1079;%20&#1087;&#1088;&#1086;&#1090;&#1086;&#1082;&#1086;&#1083;&#1091;%20&#1079;&#1072;&#1084;&#1110;&#1088;&#1110;&#1074;%20&#1085;&#1072;&#1074;&#1072;&#1085;&#1090;&#1072;&#1078;&#1077;&#1085;&#1085;&#1103;.pdf" TargetMode="External"/><Relationship Id="rId31" Type="http://schemas.openxmlformats.org/officeDocument/2006/relationships/hyperlink" Target="&#1040;&#1082;&#1090;%20&#1079;&#1072;&#1084;&#1110;&#1088;&#1091;%20&#1085;&#1072;&#1087;&#1088;&#1091;&#1075;&#1080;.pdf" TargetMode="External"/><Relationship Id="rId52" Type="http://schemas.openxmlformats.org/officeDocument/2006/relationships/hyperlink" Target="&#1086;&#1073;&#1075;&#1088;&#1091;&#1085;&#1090;&#1086;&#1074;&#1091;&#1102;&#1095;&#1110;%20&#1084;&#1072;&#1090;&#1077;&#1088;&#1110;&#1072;&#1083;&#1080;/&#1052;&#1083;&#1080;&#1085;&#1110;&#1074;&#1089;&#1100;&#1082;&#1080;&#1081;%20&#1056;&#1045;&#1052;/&#1074;&#1080;&#1090;&#1103;&#1075;%20&#1079;%20&#1087;&#1088;&#1086;&#1090;&#1086;&#1082;&#1086;&#1083;&#1091;%20&#1074;&#1080;&#1084;&#1110;&#1088;&#1110;&#1074;%20&#1088;&#1110;&#1074;&#1085;&#1110;&#1074;%20&#1085;&#1072;&#1087;&#1088;&#1091;&#1075;&#1080;%20&#1090;&#1072;%20&#1085;&#1072;&#1074;&#1072;&#1085;&#1090;&#1072;&#1078;&#1077;&#1085;&#1085;&#1103;.pdf" TargetMode="External"/><Relationship Id="rId73" Type="http://schemas.openxmlformats.org/officeDocument/2006/relationships/hyperlink" Target="&#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78" Type="http://schemas.openxmlformats.org/officeDocument/2006/relationships/hyperlink" Target="file:///D:\&#1044;&#1086;&#1082;&#1091;&#1084;&#1077;&#1085;&#1090;&#1099;\&#1030;&#1085;&#1074;&#1077;&#1089;&#1090;%20&#1087;&#1088;&#1086;&#1075;&#1088;&#1072;&#1084;&#1072;\2020\&#1030;&#1055;-2021%20&#1087;&#1088;&#1080;&#1082;&#1083;&#1072;&#107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94"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99"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01"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22"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43" Type="http://schemas.openxmlformats.org/officeDocument/2006/relationships/hyperlink" Target="&#1051;&#1054;%20&#1058;&#1055;-32%20&#1041;&#1077;&#1083;&#1110;&#1085;&#1089;&#1100;&#1082;&#1086;&#1075;&#1086;.pdf" TargetMode="External"/><Relationship Id="rId148" Type="http://schemas.openxmlformats.org/officeDocument/2006/relationships/hyperlink" Target="file:///D:\Work\&#1030;&#1085;&#1074;&#1077;&#1089;&#1090;&#1080;&#1094;&#1110;&#1081;&#1085;&#1072;%20&#1087;&#1088;&#1086;&#1075;&#1088;&#1072;&#1084;&#1072;\&#1030;&#1055;-2021\&#1053;&#1050;&#1056;&#1045;&#1050;&#1055;\&#1086;&#1073;&#1075;&#1088;&#1091;&#1085;&#1090;&#1091;&#1102;&#1095;&#1110;%20&#1084;&#1072;&#1090;&#1077;&#1088;&#1110;&#1072;&#1083;&#1080;\&#1047;&#1072;&#1074;&#1076;&#1072;&#1085;&#1085;&#1103;%20&#1085;&#1072;%20&#1087;&#1088;&#1086;&#1077;&#1082;&#1090;&#1091;&#1074;&#1072;&#1085;&#1085;&#1103;\&#1055;&#1051;%2010%20&#1052;&#1110;&#1089;&#1090;&#1086;%20&#1084;.&#1056;&#1072;&#1076;&#1080;&#1074;&#1080;&#1083;&#1110;&#1074;.pdf" TargetMode="External"/><Relationship Id="rId164" Type="http://schemas.openxmlformats.org/officeDocument/2006/relationships/image" Target="media/image3.png"/><Relationship Id="rId169" Type="http://schemas.openxmlformats.org/officeDocument/2006/relationships/image" Target="media/image7.jpg"/><Relationship Id="rId185"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file:///C:\Users\Serhii.Kravchuk\Desktop\&#1044;&#1086;&#1082;&#1091;&#1084;&#1077;&#1085;&#1090;&#1080;%20&#1085;&#1072;%20&#1030;&#1055;-2020%20&#1053;&#1086;&#1074;&#1110;%2006.04.2020\1)%20&#1058;&#1055;-204\&#1086;&#1073;&#1075;&#1088;&#1091;&#1085;&#1090;&#1086;&#1074;&#1091;&#1102;&#1095;&#1110;%20&#1084;&#1072;&#1090;&#1077;&#1088;&#1110;&#1072;&#1083;&#1080;\&#1041;&#1077;&#1088;&#1077;&#1079;&#1085;&#1077;%20&#1056;&#1045;&#1052;\&#1051;&#1080;&#1089;&#1090;%20&#1086;&#1075;&#1083;&#1103;&#1076;&#1091;%20&#1051;-1%20&#1057;&#1077;&#1083;&#1086;%20&#1074;&#1110;&#1076;%20&#1058;&#1055;-150.pdf" TargetMode="External"/><Relationship Id="rId180" Type="http://schemas.openxmlformats.org/officeDocument/2006/relationships/image" Target="media/image18.png"/><Relationship Id="rId210" Type="http://schemas.openxmlformats.org/officeDocument/2006/relationships/image" Target="media/image45.jpeg"/><Relationship Id="rId215" Type="http://schemas.openxmlformats.org/officeDocument/2006/relationships/image" Target="media/image50.jpeg"/><Relationship Id="rId26" Type="http://schemas.openxmlformats.org/officeDocument/2006/relationships/hyperlink" Target="&#1042;&#1080;&#1090;&#1103;&#1075;%20&#1079;%20&#1087;&#1088;&#1086;&#1090;&#1086;&#1082;&#1086;&#1083;&#1091;%20&#1074;&#1080;&#1084;&#1110;&#1088;&#1110;&#1074;%20&#1088;&#1110;&#1074;&#1085;&#1110;&#1074;%20&#1085;&#1072;&#1087;&#1088;&#1091;&#1075;&#1080;%20&#1090;&#1072;%20&#1085;&#1072;&#1074;&#1072;&#1085;&#1090;&#1072;&#1078;&#1077;&#1085;&#1085;&#1103;%20&#1085;&#1072;%20&#1058;&#1055;.pdf" TargetMode="External"/><Relationship Id="rId231" Type="http://schemas.openxmlformats.org/officeDocument/2006/relationships/image" Target="media/image65.jpeg"/><Relationship Id="rId47" Type="http://schemas.openxmlformats.org/officeDocument/2006/relationships/hyperlink" Target="file:///\\RVNFS01.roe.vsei.ua\Work\Tech\Invest\&#1030;&#1085;&#1074;&#1077;&#1089;&#1090;&#1080;&#1094;&#1110;&#1081;&#1085;&#1072;%20&#1087;&#1088;&#1086;&#1075;&#1088;&#1072;&#1084;&#1072;%202021\&#1050;&#1086;&#1089;&#1090;&#1086;&#1087;&#1110;&#1083;&#1100;&#1089;&#1100;&#1082;&#1080;&#1081;%20&#1056;&#1045;&#1052;\&#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68" Type="http://schemas.openxmlformats.org/officeDocument/2006/relationships/hyperlink" Target="&#1086;&#1073;&#1075;&#1088;&#1091;&#1085;&#1090;&#1086;&#1074;&#1091;&#1102;&#1095;&#1110;%20&#1084;&#1072;&#1090;&#1077;&#1088;&#1110;&#1072;&#1083;&#1080;\&#1057;&#1072;&#1088;&#1085;&#1077;&#1085;&#1089;&#1100;&#1082;&#1080;&#1081;%20&#1056;&#1045;&#1052;\&#1051;&#1080;&#1089;&#1090;%20&#1086;&#1075;&#1083;&#1103;&#1076;&#1091;%20&#1051;-2%20&#1058;&#1055;-42%20&#1074;&#1110;&#1076;%2004%20&#1089;&#1110;&#1095;&#1085;&#1103;%202019&#1088;&#1086;&#1082;&#1091;.pdf" TargetMode="External"/><Relationship Id="rId89"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12"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33"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54" Type="http://schemas.openxmlformats.org/officeDocument/2006/relationships/hyperlink" Target="&#1086;&#1073;&#1075;&#1088;&#1091;&#1085;&#1090;&#1086;&#1074;&#1091;&#1102;&#1095;&#1110;%20&#1084;&#1072;&#1090;&#1077;&#1088;&#1110;&#1072;&#1083;&#1080;/&#1044;&#1077;&#1092;&#1077;&#1082;&#1090;&#1085;&#1110;%20&#1072;&#1082;&#1090;&#1080;/&#1044;&#1077;&#1092;&#1077;&#1082;&#1090;&#1085;&#1110;%20&#1072;&#1082;&#1090;&#1080;%202020%20&#1057;&#1072;&#1088;&#1085;&#1080;%20&#1058;&#1055;-42.pdf" TargetMode="External"/><Relationship Id="rId175" Type="http://schemas.openxmlformats.org/officeDocument/2006/relationships/image" Target="media/image13.jpg"/><Relationship Id="rId196" Type="http://schemas.openxmlformats.org/officeDocument/2006/relationships/hyperlink" Target="https://rozetka.com.ua/grinders/c154219/klass-237051=bitovoy/" TargetMode="External"/><Relationship Id="rId200" Type="http://schemas.openxmlformats.org/officeDocument/2006/relationships/image" Target="media/image35.jpeg"/><Relationship Id="rId16" Type="http://schemas.openxmlformats.org/officeDocument/2006/relationships/hyperlink" Target="&#1086;&#1073;&#1075;&#1088;&#1091;&#1085;&#1090;&#1086;&#1074;&#1091;&#1102;&#1095;&#1110;%20&#1084;&#1072;&#1090;&#1077;&#1088;&#1110;&#1072;&#1083;&#1080;/&#1041;&#1077;&#1088;&#1077;&#1079;&#1085;&#1077;%20&#1056;&#1045;&#1052;/&#1040;&#1082;&#1090;%20&#1079;&#1072;&#1084;&#1110;&#1088;&#1110;&#1074;%20&#1085;&#1072;&#1087;&#1088;&#1091;&#1075;&#1080;%20&#1087;&#1086;%20&#1051;-1%20&#1051;-2%20&#1090;&#1072;%20&#1051;-3%20&#1058;&#1055;-150.pdf" TargetMode="External"/><Relationship Id="rId221" Type="http://schemas.openxmlformats.org/officeDocument/2006/relationships/image" Target="media/image56.emf"/><Relationship Id="rId37" Type="http://schemas.openxmlformats.org/officeDocument/2006/relationships/hyperlink" Target="file:///D:\&#1030;&#1085;&#1074;&#1077;&#1089;&#1090;%2021\&#1047;&#1076;&#1086;&#1083;&#1073;&#1091;&#1085;&#1110;&#1074;&#1089;&#1100;&#1082;&#1080;&#1081;%20&#1056;&#1045;&#1052;%2021%20&#1088;&#1110;&#1082;\&#1055;&#1088;&#1086;&#1087;&#1086;&#1079;&#1080;&#1094;&#1110;&#1111;%20&#1030;&#1055;%202021%20&#1047;&#1076;&#1086;&#1083;&#1073;&#1091;&#1085;&#1110;&#1074;\&#1058;&#1055;-326\&#1086;&#1073;&#1075;&#1088;&#1091;&#1085;&#1090;&#1086;&#1074;&#1091;&#1102;&#1095;&#1110;%20&#1084;&#1072;&#1090;&#1077;&#1088;&#1110;&#1072;&#1083;&#1080;\&#1057;&#1072;&#1088;&#1085;&#1077;&#1085;&#1089;&#1100;&#1082;&#1080;&#1081;%20&#1056;&#1045;&#1052;\&#1051;&#1080;&#1089;&#1090;%20&#1086;&#1075;&#1083;&#1103;&#1076;&#1091;%20&#1051;-2%20&#1058;&#1055;-42%20&#1074;&#1110;&#1076;%2004%20&#1089;&#1110;&#1095;&#1085;&#1103;%202019&#1088;&#1086;&#1082;&#1091;.pdf" TargetMode="External"/><Relationship Id="rId58" Type="http://schemas.openxmlformats.org/officeDocument/2006/relationships/hyperlink" Target="file:///\\RVNFS01.roe.vsei.ua\Work\Tech\Invest\&#1030;&#1085;&#1074;&#1077;&#1089;&#1090;&#1080;&#1094;&#1110;&#1081;&#1085;&#1072;%20&#1087;&#1088;&#1086;&#1075;&#1088;&#1072;&#1084;&#1072;%202021\&#1052;&#1083;&#1080;&#1085;&#1110;&#1074;&#1089;&#1100;&#1082;&#1080;&#1081;%20&#1056;&#1045;&#1052;\&#1030;&#1055;-2021%20&#1087;&#1088;&#1080;&#1082;&#1083;&#1072;&#1076;\&#1086;&#1073;&#1075;&#1088;&#1091;&#1085;&#1090;&#1086;&#1074;&#1091;&#1102;&#1095;&#1110;%20&#1084;&#1072;&#1090;&#1077;&#1088;&#1110;&#1072;&#1083;&#1080;\&#1052;&#1083;&#1080;&#1085;&#1110;&#1074;&#1089;&#1100;&#1082;&#1080;&#1081;%20&#1056;&#1045;&#1052;\&#1072;&#1082;&#1090;%20&#1079;&#1072;&#1084;&#1110;&#1088;&#1110;&#1074;%20&#1088;&#1110;&#1074;&#1085;&#1103;%20&#1085;&#1072;&#1087;&#1088;&#1091;&#1075;&#1080;%20&#1051;-1%20&#1057;&#1077;&#1083;&#1086;%20&#1074;&#1110;&#1076;%20&#1058;&#1055;-465%20&#1074;&#1110;&#1076;%2016%20&#1073;&#1077;&#1088;&#1077;&#1079;&#1085;&#1103;%202019%20&#1088;&#1086;&#1082;&#1091;.pdf" TargetMode="External"/><Relationship Id="rId79" Type="http://schemas.openxmlformats.org/officeDocument/2006/relationships/hyperlink" Target="file:///D:\&#1044;&#1086;&#1082;&#1091;&#1084;&#1077;&#1085;&#1090;&#1099;\&#1030;&#1085;&#1074;&#1077;&#1089;&#1090;%20&#1087;&#1088;&#1086;&#1075;&#1088;&#1072;&#1084;&#1072;\2020\&#1030;&#1055;-2021%20&#1087;&#1088;&#1080;&#1082;&#1083;&#1072;&#1076;\&#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02"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4;&#1080;&#1090;&#1103;&#1075;&#1080;%20&#1079;%20&#1087;&#1088;&#1086;&#1090;&#1086;&#1082;&#1086;&#1083;&#1091;%20&#1079;&#1072;&#1084;&#1110;&#1088;&#1110;&#1074;%20&#1088;&#1110;&#1074;&#1085;&#1103;%20&#1085;&#1072;&#1087;&#1088;&#1091;&#1075;&#1080;%20&#1090;&#1072;%20&#1085;&#1072;&#1074;&#1072;&#1085;&#1090;&#1072;&#1078;&#1077;&#1085;&#1085;&#1103;.pdf" TargetMode="External"/><Relationship Id="rId123" Type="http://schemas.openxmlformats.org/officeDocument/2006/relationships/hyperlink" Target="file:///E:\&#1044;&#1054;&#1050;&#1059;&#1052;&#1045;&#1053;&#1058;&#1048;%20&#1053;&#1040;&#1058;&#1040;&#1064;&#1040;\&#1056;&#1086;&#1079;&#1087;&#1086;&#1088;&#1103;&#1076;&#1078;&#1077;&#1085;&#1085;&#1103;%2026%20&#1087;&#1083;&#1072;&#1085;%202021\&#1030;&#1055;-2021%20&#1087;&#1088;&#1080;&#1082;&#1083;&#1072;&#1076;\&#1086;&#1073;&#1075;&#1088;&#1091;&#1085;&#1090;&#1086;&#1074;&#1091;&#1102;&#1095;&#1110;%20&#1084;&#1072;&#1090;&#1077;&#1088;&#1110;&#1072;&#1083;&#1080;\&#1056;&#1086;&#1082;&#1080;&#1090;&#1085;&#1110;&#1074;&#1089;&#1100;&#1082;&#1080;&#1081;%20&#1056;&#1045;&#1052;\&#1051;&#1080;&#1089;&#1090;%20&#1086;&#1075;&#1083;&#1103;&#1076;&#1091;%20&#1051;-1,&#1051;-2,&#1051;-3%20&#1090;&#1072;%20&#1051;-4%20&#1074;&#1110;&#1076;%20&#1058;&#1055;-171%20&#1074;&#1110;&#1076;%2010%20&#1083;&#1080;&#1087;&#1085;&#1103;%202019%20&#1088;&#1086;&#1082;&#1091;.pdf" TargetMode="External"/><Relationship Id="rId144" Type="http://schemas.openxmlformats.org/officeDocument/2006/relationships/hyperlink" Target="&#1042;&#1080;&#1090;&#1103;&#1075;%20&#1079;%20&#1087;&#1088;&#1086;&#1090;&#1086;&#1082;&#1086;&#1083;&#1091;%20&#1074;&#1080;&#1084;&#1110;&#1088;&#1110;&#1074;%20&#1088;&#1110;&#1074;&#1085;&#1110;&#1074;%20&#1085;&#1072;&#1087;&#1088;&#1091;&#1075;&#1080;%20&#1090;&#1072;%20&#1085;&#1072;&#1074;&#1072;&#1085;&#1090;&#1072;&#1078;&#1077;&#1085;&#1085;&#1103;%20&#1085;&#1072;%20&#1058;&#1055;.pdf" TargetMode="External"/><Relationship Id="rId90" Type="http://schemas.openxmlformats.org/officeDocument/2006/relationships/hyperlink" Target="file:///\\RVNFS01.roe.vsei.ua\Work\Tech\Invest\&#1030;&#1085;&#1074;&#1077;&#1089;&#1090;&#1080;&#1094;&#1110;&#1081;&#1085;&#1072;%20&#1087;&#1088;&#1086;&#1075;&#1088;&#1072;&#1084;&#1072;%202021\&#1056;&#1086;&#1082;&#1080;&#1090;&#1085;&#1110;&#1074;&#1089;&#1100;&#1082;&#1080;&#1081;%20&#1056;&#1045;&#1052;\&#1030;&#1055;-2021\&#1058;&#1055;-73%20&#1089;.&#1047;&#1072;&#1083;&#1072;&#1074;&#1103;\&#1086;&#1073;&#1075;&#1088;&#1091;&#1085;&#1090;&#1086;&#1074;&#1091;&#1102;&#1095;&#1110;%20&#1084;&#1072;&#1090;&#1077;&#1088;&#1110;&#1072;&#1083;&#1080;\&#1057;&#1072;&#1088;&#1085;&#1077;&#1085;&#1089;&#1100;&#1082;&#1080;&#1081;%20&#1056;&#1045;&#1052;\&#1072;&#1082;&#1090;%20&#1079;&#1072;&#1084;&#1110;&#1088;&#1091;%20&#1088;&#1110;&#1074;&#1085;&#1103;%20&#1085;&#1072;&#1087;&#1088;&#1091;&#1075;&#1080;%20&#1058;&#1055;-42%20&#1074;&#1110;&#1076;%2005%20&#1095;&#1077;&#1088;&#1074;&#1085;&#1103;%202019%20&#1088;&#1086;&#1082;&#1091;.pdf" TargetMode="External"/><Relationship Id="rId165" Type="http://schemas.openxmlformats.org/officeDocument/2006/relationships/hyperlink" Target="https://zakon.rada.gov.ua/laws/show/v0310874-18" TargetMode="External"/><Relationship Id="rId186" Type="http://schemas.openxmlformats.org/officeDocument/2006/relationships/image" Target="media/image24.jpeg"/><Relationship Id="rId211" Type="http://schemas.openxmlformats.org/officeDocument/2006/relationships/image" Target="media/image46.png"/><Relationship Id="rId232"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217</Pages>
  <Words>81021</Words>
  <Characters>461822</Characters>
  <Application>Microsoft Office Word</Application>
  <DocSecurity>0</DocSecurity>
  <Lines>3848</Lines>
  <Paragraphs>1083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Volodymyr Yanchuk</dc:creator>
  <cp:keywords/>
  <dc:description/>
  <cp:lastModifiedBy>Volodymyr Yanchuk</cp:lastModifiedBy>
  <cp:revision>6</cp:revision>
  <dcterms:created xsi:type="dcterms:W3CDTF">2021-07-06T06:05:00Z</dcterms:created>
  <dcterms:modified xsi:type="dcterms:W3CDTF">2021-07-06T08:23:00Z</dcterms:modified>
</cp:coreProperties>
</file>